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B9C151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115143" w:rsidRPr="00AD13A0">
        <w:rPr>
          <w:rFonts w:cs="Arial"/>
          <w:b/>
          <w:sz w:val="28"/>
          <w:szCs w:val="24"/>
        </w:rPr>
        <w:t>6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00BB2A72" w:rsidR="00C6172E" w:rsidRPr="00343F76" w:rsidRDefault="00CE7062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10</w:t>
      </w:r>
      <w:r w:rsidR="00115143">
        <w:rPr>
          <w:rFonts w:cs="Arial"/>
          <w:sz w:val="22"/>
          <w:lang w:val="de-DE"/>
        </w:rPr>
        <w:t xml:space="preserve"> November</w:t>
      </w:r>
      <w:r w:rsidR="00971ED3">
        <w:rPr>
          <w:rFonts w:cs="Arial"/>
          <w:sz w:val="22"/>
          <w:lang w:val="de-DE"/>
        </w:rPr>
        <w:t xml:space="preserve"> 2020</w:t>
      </w:r>
      <w:r w:rsidR="00C6172E" w:rsidRPr="00343F76">
        <w:rPr>
          <w:rFonts w:cs="Arial"/>
          <w:sz w:val="22"/>
        </w:rPr>
        <w:t xml:space="preserve">, </w:t>
      </w:r>
      <w:r w:rsidR="00DE0428">
        <w:rPr>
          <w:rFonts w:cs="Arial"/>
          <w:sz w:val="22"/>
          <w:lang w:val="de-DE"/>
        </w:rPr>
        <w:t>General Assembly Hall</w:t>
      </w:r>
      <w:r w:rsidR="00C6172E" w:rsidRPr="008532BB">
        <w:rPr>
          <w:rFonts w:cs="Arial"/>
          <w:sz w:val="22"/>
          <w:lang w:val="de-DE"/>
        </w:rPr>
        <w:t>, Palais des Nations</w:t>
      </w:r>
    </w:p>
    <w:p w14:paraId="545EB2F3" w14:textId="77777777" w:rsidR="00C6172E" w:rsidRPr="00343F76" w:rsidRDefault="00C6172E" w:rsidP="00C6172E">
      <w:pPr>
        <w:jc w:val="center"/>
        <w:rPr>
          <w:rFonts w:cs="Arial"/>
        </w:rPr>
      </w:pPr>
    </w:p>
    <w:p w14:paraId="2FE58D0A" w14:textId="3A6C9587" w:rsidR="003C6183" w:rsidRPr="00C93298" w:rsidRDefault="00D31A13" w:rsidP="003C6183">
      <w:pPr>
        <w:jc w:val="center"/>
        <w:rPr>
          <w:rFonts w:cs="Arial"/>
          <w:b/>
          <w:szCs w:val="24"/>
        </w:rPr>
      </w:pPr>
      <w:r>
        <w:rPr>
          <w:rFonts w:cs="Arial"/>
          <w:b/>
        </w:rPr>
        <w:t xml:space="preserve">CROATIA </w:t>
      </w:r>
    </w:p>
    <w:p w14:paraId="42963DC7" w14:textId="14608703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7E39E0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77458B30" w:rsidR="00C6172E" w:rsidRPr="00343F76" w:rsidRDefault="00C6172E" w:rsidP="00343F76">
      <w:pPr>
        <w:jc w:val="center"/>
        <w:rPr>
          <w:rFonts w:cs="Arial"/>
          <w:szCs w:val="24"/>
        </w:rPr>
      </w:pPr>
      <w:r>
        <w:rPr>
          <w:rFonts w:cs="Arial"/>
          <w:lang w:val="de-DE"/>
        </w:rPr>
        <w:t xml:space="preserve">Speaking Time:   </w:t>
      </w:r>
      <w:r w:rsidR="00343F76" w:rsidRPr="00343F76">
        <w:rPr>
          <w:rFonts w:cs="Arial"/>
          <w:lang w:val="de-DE"/>
        </w:rPr>
        <w:t xml:space="preserve">1 min 15 sec </w:t>
      </w:r>
    </w:p>
    <w:p w14:paraId="03479FFA" w14:textId="41F999A3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343F76" w:rsidRPr="00343F76">
        <w:rPr>
          <w:rFonts w:cs="Arial"/>
          <w:lang w:val="de-DE"/>
        </w:rPr>
        <w:t>23 of 90</w:t>
      </w:r>
    </w:p>
    <w:p w14:paraId="5219D61E" w14:textId="070E6131" w:rsidR="00343F76" w:rsidRDefault="00343F76" w:rsidP="007457F1">
      <w:pPr>
        <w:spacing w:line="276" w:lineRule="auto"/>
        <w:jc w:val="both"/>
        <w:rPr>
          <w:rFonts w:cs="Arial"/>
          <w:szCs w:val="24"/>
        </w:rPr>
      </w:pPr>
    </w:p>
    <w:p w14:paraId="4DB34B93" w14:textId="77777777" w:rsidR="00910398" w:rsidRDefault="00910398" w:rsidP="007457F1">
      <w:pPr>
        <w:spacing w:line="276" w:lineRule="auto"/>
        <w:jc w:val="both"/>
        <w:rPr>
          <w:rFonts w:cs="Arial"/>
          <w:sz w:val="26"/>
          <w:szCs w:val="26"/>
        </w:rPr>
      </w:pPr>
    </w:p>
    <w:p w14:paraId="4ACAA21D" w14:textId="77777777" w:rsidR="00343F76" w:rsidRPr="00343F76" w:rsidRDefault="00343F76" w:rsidP="00343F76">
      <w:pPr>
        <w:jc w:val="both"/>
        <w:rPr>
          <w:rFonts w:cs="Arial"/>
          <w:szCs w:val="24"/>
        </w:rPr>
      </w:pPr>
      <w:r w:rsidRPr="00343F76">
        <w:rPr>
          <w:rFonts w:cs="Arial"/>
          <w:szCs w:val="24"/>
        </w:rPr>
        <w:t>Thank you, Chair.</w:t>
      </w:r>
    </w:p>
    <w:p w14:paraId="3806743C" w14:textId="77777777" w:rsidR="00343F76" w:rsidRPr="00343F76" w:rsidRDefault="00343F76" w:rsidP="00343F76">
      <w:pPr>
        <w:jc w:val="both"/>
        <w:rPr>
          <w:rFonts w:cs="Arial"/>
          <w:szCs w:val="24"/>
        </w:rPr>
      </w:pPr>
    </w:p>
    <w:p w14:paraId="5ABA12E4" w14:textId="6AA60659" w:rsidR="00343F76" w:rsidRPr="00343F76" w:rsidRDefault="00343F76" w:rsidP="00343F76">
      <w:pPr>
        <w:jc w:val="both"/>
        <w:rPr>
          <w:rFonts w:cs="Arial"/>
          <w:szCs w:val="24"/>
        </w:rPr>
      </w:pPr>
      <w:r w:rsidRPr="00343F76">
        <w:rPr>
          <w:rFonts w:cs="Arial"/>
          <w:szCs w:val="24"/>
        </w:rPr>
        <w:t xml:space="preserve">The Philippines warmly welcomes the delegation of Croatia to this UPR session.  </w:t>
      </w:r>
    </w:p>
    <w:p w14:paraId="52C920FE" w14:textId="77777777" w:rsidR="00343F76" w:rsidRPr="00343F76" w:rsidRDefault="00343F76" w:rsidP="00343F76">
      <w:pPr>
        <w:jc w:val="both"/>
        <w:rPr>
          <w:rFonts w:cs="Arial"/>
          <w:szCs w:val="24"/>
        </w:rPr>
      </w:pPr>
    </w:p>
    <w:p w14:paraId="67E78B6E" w14:textId="77777777" w:rsidR="00343F76" w:rsidRPr="00343F76" w:rsidRDefault="00343F76" w:rsidP="00343F76">
      <w:pPr>
        <w:jc w:val="both"/>
        <w:rPr>
          <w:rFonts w:cs="Arial"/>
          <w:szCs w:val="24"/>
        </w:rPr>
      </w:pPr>
      <w:r w:rsidRPr="00343F76">
        <w:rPr>
          <w:rFonts w:cs="Arial"/>
          <w:szCs w:val="24"/>
        </w:rPr>
        <w:t xml:space="preserve">We note the progress made in the implementation of recommendations from the last cycle. </w:t>
      </w:r>
    </w:p>
    <w:p w14:paraId="0CD67763" w14:textId="77777777" w:rsidR="00343F76" w:rsidRPr="00343F76" w:rsidRDefault="00343F76" w:rsidP="00343F76">
      <w:pPr>
        <w:jc w:val="both"/>
        <w:rPr>
          <w:rFonts w:cs="Arial"/>
          <w:szCs w:val="24"/>
        </w:rPr>
      </w:pPr>
    </w:p>
    <w:p w14:paraId="2F73A54C" w14:textId="4B7846A7" w:rsidR="00343F76" w:rsidRPr="00343F76" w:rsidRDefault="00343F76" w:rsidP="00343F76">
      <w:pPr>
        <w:jc w:val="both"/>
        <w:rPr>
          <w:rFonts w:cs="Arial"/>
          <w:szCs w:val="24"/>
        </w:rPr>
      </w:pPr>
      <w:r w:rsidRPr="00343F76">
        <w:rPr>
          <w:rFonts w:cs="Arial"/>
          <w:szCs w:val="24"/>
        </w:rPr>
        <w:t xml:space="preserve">We welcome the passage of the Social Welfare Act and the adoption of the national strategy for combating poverty and social exclusion. </w:t>
      </w:r>
    </w:p>
    <w:p w14:paraId="3E2BAF4B" w14:textId="77777777" w:rsidR="00343F76" w:rsidRPr="00343F76" w:rsidRDefault="00343F76" w:rsidP="00343F76">
      <w:pPr>
        <w:jc w:val="both"/>
        <w:rPr>
          <w:rFonts w:cs="Arial"/>
          <w:szCs w:val="24"/>
        </w:rPr>
      </w:pPr>
    </w:p>
    <w:p w14:paraId="029920BE" w14:textId="1AFCC0BC" w:rsidR="00343F76" w:rsidRPr="00343F76" w:rsidRDefault="00343F76" w:rsidP="00343F76">
      <w:pPr>
        <w:jc w:val="both"/>
        <w:rPr>
          <w:rFonts w:cs="Arial"/>
          <w:szCs w:val="24"/>
        </w:rPr>
      </w:pPr>
      <w:r w:rsidRPr="00343F76">
        <w:rPr>
          <w:rFonts w:cs="Arial"/>
          <w:szCs w:val="24"/>
        </w:rPr>
        <w:t>We are also encouraged by Croatia's continued efforts to strengthen the protection of human rights especially of vulnerable groups.</w:t>
      </w:r>
    </w:p>
    <w:p w14:paraId="24B78253" w14:textId="77777777" w:rsidR="00343F76" w:rsidRPr="00343F76" w:rsidRDefault="00343F76" w:rsidP="00343F76">
      <w:pPr>
        <w:jc w:val="both"/>
        <w:rPr>
          <w:rFonts w:cs="Arial"/>
          <w:szCs w:val="24"/>
        </w:rPr>
      </w:pPr>
    </w:p>
    <w:p w14:paraId="7792307C" w14:textId="77777777" w:rsidR="00343F76" w:rsidRPr="00343F76" w:rsidRDefault="00343F76" w:rsidP="00343F76">
      <w:pPr>
        <w:jc w:val="both"/>
        <w:rPr>
          <w:rFonts w:cs="Arial"/>
          <w:szCs w:val="24"/>
        </w:rPr>
      </w:pPr>
      <w:r w:rsidRPr="00343F76">
        <w:rPr>
          <w:rFonts w:cs="Arial"/>
          <w:szCs w:val="24"/>
        </w:rPr>
        <w:t>In a constructive spirit, the Philippines presents the following recommendations for consideration by Croatia:</w:t>
      </w:r>
    </w:p>
    <w:p w14:paraId="4141E3E6" w14:textId="77777777" w:rsidR="00343F76" w:rsidRPr="00343F76" w:rsidRDefault="00343F76" w:rsidP="00343F76">
      <w:pPr>
        <w:jc w:val="both"/>
        <w:rPr>
          <w:rFonts w:cs="Arial"/>
          <w:szCs w:val="24"/>
        </w:rPr>
      </w:pPr>
    </w:p>
    <w:p w14:paraId="0A32F4CC" w14:textId="77777777" w:rsidR="00343F76" w:rsidRPr="00343F76" w:rsidRDefault="00343F76" w:rsidP="00343F7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43F76">
        <w:rPr>
          <w:rFonts w:ascii="Arial" w:hAnsi="Arial" w:cs="Arial"/>
          <w:sz w:val="24"/>
          <w:szCs w:val="24"/>
        </w:rPr>
        <w:t>Redouble efforts in fully and effectively implementing plans and strategies on combating discrimination, intolerance, and hate crimes including through increased training of duty bearers especially law enforcement officials;</w:t>
      </w:r>
    </w:p>
    <w:p w14:paraId="1141FC8C" w14:textId="77777777" w:rsidR="00343F76" w:rsidRPr="00343F76" w:rsidRDefault="00343F76" w:rsidP="00343F7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EBF72D8" w14:textId="77777777" w:rsidR="00343F76" w:rsidRPr="00343F76" w:rsidRDefault="00343F76" w:rsidP="00343F7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43F76">
        <w:rPr>
          <w:rFonts w:ascii="Arial" w:hAnsi="Arial" w:cs="Arial"/>
          <w:sz w:val="24"/>
          <w:szCs w:val="24"/>
        </w:rPr>
        <w:t>Strengthen measures to develop and empower women with disabilities in fields such as education and employment, and to protect women and girls with disabilities from violence, including sexual violence; and</w:t>
      </w:r>
    </w:p>
    <w:p w14:paraId="51A59CEA" w14:textId="77777777" w:rsidR="00343F76" w:rsidRPr="00343F76" w:rsidRDefault="00343F76" w:rsidP="00343F76">
      <w:pPr>
        <w:pStyle w:val="ListParagraph"/>
        <w:rPr>
          <w:rFonts w:ascii="Arial" w:hAnsi="Arial" w:cs="Arial"/>
          <w:sz w:val="24"/>
          <w:szCs w:val="24"/>
        </w:rPr>
      </w:pPr>
    </w:p>
    <w:p w14:paraId="776C035A" w14:textId="7E78F13B" w:rsidR="00343F76" w:rsidRPr="00343F76" w:rsidRDefault="00343F76" w:rsidP="00343F7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43F76">
        <w:rPr>
          <w:rFonts w:ascii="Arial" w:hAnsi="Arial" w:cs="Arial"/>
          <w:sz w:val="24"/>
          <w:szCs w:val="24"/>
        </w:rPr>
        <w:t xml:space="preserve">Consider ratifying the ICRMW and the </w:t>
      </w:r>
      <w:r w:rsidR="005D3E7F">
        <w:rPr>
          <w:rFonts w:ascii="Arial" w:hAnsi="Arial" w:cs="Arial"/>
          <w:sz w:val="24"/>
          <w:szCs w:val="24"/>
        </w:rPr>
        <w:t xml:space="preserve">ILO </w:t>
      </w:r>
      <w:r w:rsidRPr="00343F76">
        <w:rPr>
          <w:rFonts w:ascii="Arial" w:hAnsi="Arial" w:cs="Arial"/>
          <w:sz w:val="24"/>
          <w:szCs w:val="24"/>
        </w:rPr>
        <w:t>Domestic Workers Convention of 2011.</w:t>
      </w:r>
    </w:p>
    <w:p w14:paraId="4B9EE090" w14:textId="77777777" w:rsidR="00343F76" w:rsidRPr="00343F76" w:rsidRDefault="00343F76" w:rsidP="00343F7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05C99207" w14:textId="7A73E82C" w:rsidR="00343F76" w:rsidRPr="00343F76" w:rsidRDefault="00343F76" w:rsidP="00343F7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343F76">
        <w:rPr>
          <w:rFonts w:ascii="Arial" w:hAnsi="Arial" w:cs="Arial"/>
          <w:sz w:val="24"/>
          <w:szCs w:val="24"/>
        </w:rPr>
        <w:t>We wish Croatia every success in this review cycle.</w:t>
      </w:r>
    </w:p>
    <w:p w14:paraId="20F3D39D" w14:textId="47063F3F" w:rsidR="00343F76" w:rsidRPr="00343F76" w:rsidRDefault="00343F76" w:rsidP="00343F76">
      <w:pPr>
        <w:jc w:val="both"/>
        <w:rPr>
          <w:rFonts w:cs="Arial"/>
          <w:b/>
          <w:bCs/>
          <w:szCs w:val="24"/>
        </w:rPr>
      </w:pPr>
      <w:r w:rsidRPr="00343F76">
        <w:rPr>
          <w:rFonts w:cs="Arial"/>
          <w:szCs w:val="24"/>
        </w:rPr>
        <w:t>Thank you, Chair.</w:t>
      </w:r>
      <w:r>
        <w:rPr>
          <w:rFonts w:cs="Arial"/>
          <w:szCs w:val="24"/>
        </w:rPr>
        <w:t xml:space="preserve">  </w:t>
      </w:r>
      <w:r w:rsidRPr="00343F76">
        <w:rPr>
          <w:rFonts w:cs="Arial"/>
          <w:b/>
          <w:bCs/>
          <w:i/>
          <w:iCs/>
          <w:szCs w:val="24"/>
        </w:rPr>
        <w:t>END.</w:t>
      </w:r>
    </w:p>
    <w:p w14:paraId="2A278FF6" w14:textId="77777777" w:rsidR="00343F76" w:rsidRPr="00343F76" w:rsidRDefault="00343F76" w:rsidP="007457F1">
      <w:pPr>
        <w:spacing w:line="276" w:lineRule="auto"/>
        <w:jc w:val="both"/>
        <w:rPr>
          <w:rFonts w:cs="Arial"/>
          <w:b/>
          <w:i/>
          <w:szCs w:val="24"/>
        </w:rPr>
      </w:pPr>
    </w:p>
    <w:sectPr w:rsidR="00343F76" w:rsidRPr="00343F76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02240" w14:textId="77777777" w:rsidR="00043F29" w:rsidRDefault="00043F29" w:rsidP="00A02A4B">
      <w:r>
        <w:separator/>
      </w:r>
    </w:p>
  </w:endnote>
  <w:endnote w:type="continuationSeparator" w:id="0">
    <w:p w14:paraId="0B95EC37" w14:textId="77777777" w:rsidR="00043F29" w:rsidRDefault="00043F29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3D811" w14:textId="77777777" w:rsidR="00043F29" w:rsidRDefault="00043F29" w:rsidP="00A02A4B">
      <w:r>
        <w:separator/>
      </w:r>
    </w:p>
  </w:footnote>
  <w:footnote w:type="continuationSeparator" w:id="0">
    <w:p w14:paraId="0FE8852C" w14:textId="77777777" w:rsidR="00043F29" w:rsidRDefault="00043F29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4D5"/>
    <w:multiLevelType w:val="hybridMultilevel"/>
    <w:tmpl w:val="3252C03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3F29"/>
    <w:rsid w:val="00047D93"/>
    <w:rsid w:val="0005471B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2017"/>
    <w:rsid w:val="00115143"/>
    <w:rsid w:val="00153F75"/>
    <w:rsid w:val="00156D76"/>
    <w:rsid w:val="001604CB"/>
    <w:rsid w:val="001654C8"/>
    <w:rsid w:val="00165BD1"/>
    <w:rsid w:val="00174599"/>
    <w:rsid w:val="00187128"/>
    <w:rsid w:val="001A5B7D"/>
    <w:rsid w:val="001A5E34"/>
    <w:rsid w:val="001C2C01"/>
    <w:rsid w:val="001D1209"/>
    <w:rsid w:val="001D2B8D"/>
    <w:rsid w:val="001D67C0"/>
    <w:rsid w:val="001E24B9"/>
    <w:rsid w:val="00203C5B"/>
    <w:rsid w:val="002058E8"/>
    <w:rsid w:val="00223CDE"/>
    <w:rsid w:val="002445BA"/>
    <w:rsid w:val="00245AD7"/>
    <w:rsid w:val="00247A87"/>
    <w:rsid w:val="002544B6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43F76"/>
    <w:rsid w:val="00350FC6"/>
    <w:rsid w:val="00365529"/>
    <w:rsid w:val="00374230"/>
    <w:rsid w:val="0037514C"/>
    <w:rsid w:val="0038119E"/>
    <w:rsid w:val="003943B9"/>
    <w:rsid w:val="003A336B"/>
    <w:rsid w:val="003A601E"/>
    <w:rsid w:val="003C6183"/>
    <w:rsid w:val="003D2620"/>
    <w:rsid w:val="003D75EE"/>
    <w:rsid w:val="003E0A8C"/>
    <w:rsid w:val="003E6B09"/>
    <w:rsid w:val="003F390C"/>
    <w:rsid w:val="00400A08"/>
    <w:rsid w:val="0043271D"/>
    <w:rsid w:val="004415D5"/>
    <w:rsid w:val="004579A2"/>
    <w:rsid w:val="004735D3"/>
    <w:rsid w:val="0047717C"/>
    <w:rsid w:val="004840FD"/>
    <w:rsid w:val="004D1927"/>
    <w:rsid w:val="004E7DB2"/>
    <w:rsid w:val="004F46CD"/>
    <w:rsid w:val="005049DC"/>
    <w:rsid w:val="00512634"/>
    <w:rsid w:val="00530789"/>
    <w:rsid w:val="005310A0"/>
    <w:rsid w:val="005355C2"/>
    <w:rsid w:val="00551EF0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D3E7F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A7AE8"/>
    <w:rsid w:val="007B0529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72715"/>
    <w:rsid w:val="00884D89"/>
    <w:rsid w:val="00890639"/>
    <w:rsid w:val="00896F19"/>
    <w:rsid w:val="008A1CD3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0398"/>
    <w:rsid w:val="009117DA"/>
    <w:rsid w:val="00925D7E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020C"/>
    <w:rsid w:val="0099146A"/>
    <w:rsid w:val="009A7DEC"/>
    <w:rsid w:val="009B1023"/>
    <w:rsid w:val="009D2F6C"/>
    <w:rsid w:val="00A02A4B"/>
    <w:rsid w:val="00A07142"/>
    <w:rsid w:val="00A26D41"/>
    <w:rsid w:val="00A324B2"/>
    <w:rsid w:val="00A36FDC"/>
    <w:rsid w:val="00A378F9"/>
    <w:rsid w:val="00A57A29"/>
    <w:rsid w:val="00A57D6C"/>
    <w:rsid w:val="00A62CB4"/>
    <w:rsid w:val="00A91228"/>
    <w:rsid w:val="00AB23E8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2C9E"/>
    <w:rsid w:val="00BA6893"/>
    <w:rsid w:val="00BC5DC6"/>
    <w:rsid w:val="00BE3AFA"/>
    <w:rsid w:val="00BF05F6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E7062"/>
    <w:rsid w:val="00CF3413"/>
    <w:rsid w:val="00D15515"/>
    <w:rsid w:val="00D16984"/>
    <w:rsid w:val="00D25A53"/>
    <w:rsid w:val="00D31A13"/>
    <w:rsid w:val="00D52734"/>
    <w:rsid w:val="00D578E6"/>
    <w:rsid w:val="00D6016B"/>
    <w:rsid w:val="00D75770"/>
    <w:rsid w:val="00D855E6"/>
    <w:rsid w:val="00D91EDB"/>
    <w:rsid w:val="00DA5059"/>
    <w:rsid w:val="00DB3018"/>
    <w:rsid w:val="00DB6C3D"/>
    <w:rsid w:val="00DC410E"/>
    <w:rsid w:val="00DD4669"/>
    <w:rsid w:val="00DD4843"/>
    <w:rsid w:val="00DD583C"/>
    <w:rsid w:val="00DE0428"/>
    <w:rsid w:val="00DE5475"/>
    <w:rsid w:val="00E0178F"/>
    <w:rsid w:val="00E05D65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EC739D"/>
    <w:rsid w:val="00ED0339"/>
    <w:rsid w:val="00F11658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A4285"/>
    <w:rsid w:val="00FA698D"/>
    <w:rsid w:val="00FC0216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1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1"/>
    <w:qFormat/>
    <w:locked/>
    <w:rsid w:val="00343F76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197AA-03C5-43BD-A919-CDE04101E166}"/>
</file>

<file path=customXml/itemProps2.xml><?xml version="1.0" encoding="utf-8"?>
<ds:datastoreItem xmlns:ds="http://schemas.openxmlformats.org/officeDocument/2006/customXml" ds:itemID="{012E3137-B6E5-4622-B0E3-C0EED5D10DFD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4EED445B-BCEF-4616-96C9-67E9A0877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11</cp:revision>
  <dcterms:created xsi:type="dcterms:W3CDTF">2020-10-30T13:27:00Z</dcterms:created>
  <dcterms:modified xsi:type="dcterms:W3CDTF">2020-11-09T10:47:00Z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