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3" w:rsidRDefault="00830983" w:rsidP="0083098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2548C" w:rsidRPr="00151DAB" w:rsidRDefault="00830983" w:rsidP="00151D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151DAB">
        <w:rPr>
          <w:rFonts w:ascii="Tahoma" w:hAnsi="Tahoma" w:cs="Tahoma"/>
          <w:b/>
          <w:sz w:val="28"/>
          <w:szCs w:val="28"/>
        </w:rPr>
        <w:t xml:space="preserve">STATEMENT BY BOTSWANA DURING THE </w:t>
      </w:r>
      <w:r w:rsidR="0052548C" w:rsidRPr="00151DAB">
        <w:rPr>
          <w:rFonts w:ascii="Tahoma" w:hAnsi="Tahoma" w:cs="Tahoma"/>
          <w:b/>
          <w:sz w:val="28"/>
          <w:szCs w:val="28"/>
        </w:rPr>
        <w:t xml:space="preserve">REVIEW OF </w:t>
      </w:r>
      <w:r w:rsidR="005D079F">
        <w:rPr>
          <w:rFonts w:ascii="Tahoma" w:hAnsi="Tahoma" w:cs="Tahoma"/>
          <w:b/>
          <w:sz w:val="28"/>
          <w:szCs w:val="28"/>
        </w:rPr>
        <w:t>LIBERIA</w:t>
      </w:r>
      <w:r w:rsidR="0052548C" w:rsidRPr="00151DAB">
        <w:rPr>
          <w:rFonts w:ascii="Tahoma" w:hAnsi="Tahoma" w:cs="Tahoma"/>
          <w:b/>
          <w:sz w:val="28"/>
          <w:szCs w:val="28"/>
        </w:rPr>
        <w:t xml:space="preserve"> AT THE 36</w:t>
      </w:r>
      <w:r w:rsidRPr="00151DAB">
        <w:rPr>
          <w:rFonts w:ascii="Tahoma" w:hAnsi="Tahoma" w:cs="Tahoma"/>
          <w:b/>
          <w:sz w:val="28"/>
          <w:szCs w:val="28"/>
          <w:vertAlign w:val="superscript"/>
        </w:rPr>
        <w:t xml:space="preserve">TH </w:t>
      </w:r>
      <w:r w:rsidRPr="00151DAB">
        <w:rPr>
          <w:rFonts w:ascii="Tahoma" w:hAnsi="Tahoma" w:cs="Tahoma"/>
          <w:b/>
          <w:sz w:val="28"/>
          <w:szCs w:val="28"/>
        </w:rPr>
        <w:t xml:space="preserve">SESSION OF THE UNIVERSAL PERIODIC REVIEW </w:t>
      </w:r>
    </w:p>
    <w:p w:rsidR="00830983" w:rsidRPr="00151DAB" w:rsidRDefault="0052548C" w:rsidP="00151D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151DAB">
        <w:rPr>
          <w:rFonts w:ascii="Tahoma" w:hAnsi="Tahoma" w:cs="Tahoma"/>
          <w:sz w:val="24"/>
          <w:szCs w:val="24"/>
        </w:rPr>
        <w:t>November 2020</w:t>
      </w:r>
      <w:r w:rsidR="00830983" w:rsidRPr="00151DAB">
        <w:rPr>
          <w:rFonts w:ascii="Tahoma" w:hAnsi="Tahoma" w:cs="Tahoma"/>
          <w:bCs/>
          <w:i/>
          <w:sz w:val="24"/>
          <w:szCs w:val="24"/>
        </w:rPr>
        <w:t>, Geneva)</w:t>
      </w:r>
    </w:p>
    <w:p w:rsidR="00830983" w:rsidRPr="0007402F" w:rsidRDefault="00830983" w:rsidP="0052548C">
      <w:pPr>
        <w:pStyle w:val="ListParagraph"/>
        <w:autoSpaceDE w:val="0"/>
        <w:autoSpaceDN w:val="0"/>
        <w:adjustRightInd w:val="0"/>
        <w:spacing w:after="0" w:line="360" w:lineRule="auto"/>
        <w:ind w:left="2310"/>
        <w:jc w:val="right"/>
        <w:rPr>
          <w:rFonts w:ascii="Tahoma" w:hAnsi="Tahoma" w:cs="Tahoma"/>
          <w:bCs/>
          <w:i/>
          <w:sz w:val="24"/>
          <w:szCs w:val="24"/>
        </w:rPr>
      </w:pPr>
    </w:p>
    <w:p w:rsidR="0007402F" w:rsidRPr="0007402F" w:rsidRDefault="0007402F" w:rsidP="0007402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Madam</w:t>
      </w:r>
      <w:r w:rsidR="00830983" w:rsidRPr="0007402F">
        <w:rPr>
          <w:rFonts w:ascii="Tahoma" w:hAnsi="Tahoma" w:cs="Tahoma"/>
          <w:b/>
          <w:sz w:val="28"/>
          <w:szCs w:val="28"/>
        </w:rPr>
        <w:t xml:space="preserve"> President,</w:t>
      </w:r>
      <w:r w:rsidR="00830983" w:rsidRPr="0007402F">
        <w:rPr>
          <w:rFonts w:ascii="Tahoma" w:hAnsi="Tahoma" w:cs="Tahoma"/>
          <w:sz w:val="28"/>
          <w:szCs w:val="28"/>
        </w:rPr>
        <w:t xml:space="preserve"> </w:t>
      </w:r>
      <w:r w:rsidR="00830983" w:rsidRPr="0007402F">
        <w:rPr>
          <w:rFonts w:ascii="Tahoma" w:eastAsia="Times New Roman" w:hAnsi="Tahoma" w:cs="Tahoma"/>
          <w:sz w:val="28"/>
          <w:szCs w:val="28"/>
        </w:rPr>
        <w:t>We</w:t>
      </w:r>
      <w:r w:rsidR="00830983" w:rsidRPr="0007402F">
        <w:rPr>
          <w:rFonts w:ascii="Tahoma" w:eastAsia="Times New Roman" w:hAnsi="Tahoma" w:cs="Tahoma"/>
          <w:sz w:val="28"/>
          <w:szCs w:val="28"/>
          <w:lang w:val="en-ZW"/>
        </w:rPr>
        <w:t xml:space="preserve"> </w:t>
      </w:r>
      <w:r w:rsidR="0052548C" w:rsidRPr="0007402F">
        <w:rPr>
          <w:rFonts w:ascii="Tahoma" w:eastAsia="Times New Roman" w:hAnsi="Tahoma" w:cs="Tahoma"/>
          <w:sz w:val="28"/>
          <w:szCs w:val="28"/>
          <w:lang w:val="en-ZW"/>
        </w:rPr>
        <w:t>warmly welcome</w:t>
      </w:r>
      <w:r w:rsidR="00830983" w:rsidRPr="0007402F">
        <w:rPr>
          <w:rFonts w:ascii="Tahoma" w:eastAsia="Times New Roman" w:hAnsi="Tahoma" w:cs="Tahoma"/>
          <w:sz w:val="28"/>
          <w:szCs w:val="28"/>
          <w:lang w:val="en-ZW"/>
        </w:rPr>
        <w:t xml:space="preserve"> the delegation of </w:t>
      </w:r>
      <w:r w:rsidR="0052548C" w:rsidRPr="0007402F">
        <w:rPr>
          <w:rFonts w:ascii="Tahoma" w:eastAsia="Times New Roman" w:hAnsi="Tahoma" w:cs="Tahoma"/>
          <w:sz w:val="28"/>
          <w:szCs w:val="28"/>
          <w:lang w:val="en-ZW"/>
        </w:rPr>
        <w:t>Liberia to their 3</w:t>
      </w:r>
      <w:r w:rsidR="0052548C" w:rsidRPr="0007402F">
        <w:rPr>
          <w:rFonts w:ascii="Tahoma" w:eastAsia="Times New Roman" w:hAnsi="Tahoma" w:cs="Tahoma"/>
          <w:sz w:val="28"/>
          <w:szCs w:val="28"/>
          <w:vertAlign w:val="superscript"/>
          <w:lang w:val="en-ZW"/>
        </w:rPr>
        <w:t>rd</w:t>
      </w:r>
      <w:r w:rsidR="0052548C" w:rsidRPr="0007402F">
        <w:rPr>
          <w:rFonts w:ascii="Tahoma" w:eastAsia="Times New Roman" w:hAnsi="Tahoma" w:cs="Tahoma"/>
          <w:sz w:val="28"/>
          <w:szCs w:val="28"/>
          <w:lang w:val="en-ZW"/>
        </w:rPr>
        <w:t xml:space="preserve"> Universal Periodic Review.</w:t>
      </w:r>
      <w:r w:rsidR="00EC6C2E" w:rsidRPr="0007402F">
        <w:rPr>
          <w:rFonts w:ascii="Tahoma" w:eastAsia="Times New Roman" w:hAnsi="Tahoma" w:cs="Tahoma"/>
          <w:sz w:val="28"/>
          <w:szCs w:val="28"/>
          <w:lang w:val="en-ZW"/>
        </w:rPr>
        <w:t xml:space="preserve"> We thank them for a comprehensive national report.</w:t>
      </w:r>
    </w:p>
    <w:p w:rsidR="0007402F" w:rsidRP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:rsidR="0007402F" w:rsidRPr="0007402F" w:rsidRDefault="0007402F" w:rsidP="0007402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 w:rsidRPr="0007402F">
        <w:rPr>
          <w:rFonts w:ascii="Tahoma" w:hAnsi="Tahoma" w:cs="Tahoma"/>
          <w:color w:val="000000"/>
          <w:sz w:val="28"/>
          <w:szCs w:val="28"/>
        </w:rPr>
        <w:t>We note the progress report o</w:t>
      </w:r>
      <w:r w:rsidR="00F76623">
        <w:rPr>
          <w:rFonts w:ascii="Tahoma" w:hAnsi="Tahoma" w:cs="Tahoma"/>
          <w:color w:val="000000"/>
          <w:sz w:val="28"/>
          <w:szCs w:val="28"/>
        </w:rPr>
        <w:t>n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 the implementation of accepted recommendations from the second cycle. Specific to our own recommendations, we </w:t>
      </w:r>
      <w:r w:rsidR="00151DAB">
        <w:rPr>
          <w:rFonts w:ascii="Tahoma" w:hAnsi="Tahoma" w:cs="Tahoma"/>
          <w:color w:val="000000"/>
          <w:sz w:val="28"/>
          <w:szCs w:val="28"/>
        </w:rPr>
        <w:t>note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 efforts undertaken to address gender equality and gender based violence. </w:t>
      </w:r>
      <w:r w:rsidR="00F936A0">
        <w:rPr>
          <w:rFonts w:ascii="Tahoma" w:hAnsi="Tahoma" w:cs="Tahoma"/>
          <w:color w:val="000000"/>
          <w:sz w:val="28"/>
          <w:szCs w:val="28"/>
        </w:rPr>
        <w:t>We welcome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 the establishment of legal aid</w:t>
      </w:r>
      <w:r w:rsidR="00F76623">
        <w:rPr>
          <w:rFonts w:ascii="Tahoma" w:hAnsi="Tahoma" w:cs="Tahoma"/>
          <w:color w:val="000000"/>
          <w:sz w:val="28"/>
          <w:szCs w:val="28"/>
        </w:rPr>
        <w:t xml:space="preserve"> clinics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 to facilitate </w:t>
      </w:r>
      <w:r w:rsidR="00F936A0">
        <w:rPr>
          <w:rFonts w:ascii="Tahoma" w:hAnsi="Tahoma" w:cs="Tahoma"/>
          <w:color w:val="000000"/>
          <w:sz w:val="28"/>
          <w:szCs w:val="28"/>
        </w:rPr>
        <w:t xml:space="preserve">cases for 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women who have experienced gender </w:t>
      </w:r>
      <w:r w:rsidR="00F936A0">
        <w:rPr>
          <w:rFonts w:ascii="Tahoma" w:hAnsi="Tahoma" w:cs="Tahoma"/>
          <w:color w:val="000000"/>
          <w:sz w:val="28"/>
          <w:szCs w:val="28"/>
        </w:rPr>
        <w:t xml:space="preserve">based </w:t>
      </w:r>
      <w:r w:rsidRPr="0007402F">
        <w:rPr>
          <w:rFonts w:ascii="Tahoma" w:hAnsi="Tahoma" w:cs="Tahoma"/>
          <w:color w:val="000000"/>
          <w:sz w:val="28"/>
          <w:szCs w:val="28"/>
        </w:rPr>
        <w:t>violence</w:t>
      </w:r>
      <w:r w:rsidR="00F76623">
        <w:rPr>
          <w:rFonts w:ascii="Tahoma" w:hAnsi="Tahoma" w:cs="Tahoma"/>
          <w:color w:val="000000"/>
          <w:sz w:val="28"/>
          <w:szCs w:val="28"/>
        </w:rPr>
        <w:t xml:space="preserve"> as well as deployment of public defenders to provide legal services to indigents facing misdemeanour charges throughout the country. </w:t>
      </w:r>
    </w:p>
    <w:p w:rsidR="0007402F" w:rsidRPr="0007402F" w:rsidRDefault="0007402F" w:rsidP="0007402F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07402F" w:rsidRPr="0007402F" w:rsidRDefault="0007402F" w:rsidP="0007402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 w:rsidRPr="0007402F">
        <w:rPr>
          <w:rFonts w:ascii="Tahoma" w:hAnsi="Tahoma" w:cs="Tahoma"/>
          <w:color w:val="000000"/>
          <w:sz w:val="28"/>
          <w:szCs w:val="28"/>
        </w:rPr>
        <w:t>We also commend Liberia for its education reforms which has ensured free education for all up to tertiary level and note in particular</w:t>
      </w:r>
      <w:r w:rsidR="00F936A0">
        <w:rPr>
          <w:rFonts w:ascii="Tahoma" w:hAnsi="Tahoma" w:cs="Tahoma"/>
          <w:color w:val="000000"/>
          <w:sz w:val="28"/>
          <w:szCs w:val="28"/>
        </w:rPr>
        <w:t>,</w:t>
      </w:r>
      <w:r w:rsidRPr="0007402F">
        <w:rPr>
          <w:rFonts w:ascii="Tahoma" w:hAnsi="Tahoma" w:cs="Tahoma"/>
          <w:color w:val="000000"/>
          <w:sz w:val="28"/>
          <w:szCs w:val="28"/>
        </w:rPr>
        <w:t xml:space="preserve"> policies on </w:t>
      </w:r>
      <w:r w:rsidRPr="0007402F">
        <w:rPr>
          <w:rFonts w:ascii="Tahoma" w:hAnsi="Tahoma" w:cs="Tahoma"/>
          <w:sz w:val="28"/>
          <w:szCs w:val="28"/>
        </w:rPr>
        <w:t>National Technical Vo</w:t>
      </w:r>
      <w:r w:rsidR="00F936A0">
        <w:rPr>
          <w:rFonts w:ascii="Tahoma" w:hAnsi="Tahoma" w:cs="Tahoma"/>
          <w:sz w:val="28"/>
          <w:szCs w:val="28"/>
        </w:rPr>
        <w:t>cational Education and Training</w:t>
      </w:r>
      <w:r w:rsidRPr="0007402F">
        <w:rPr>
          <w:rFonts w:ascii="Tahoma" w:hAnsi="Tahoma" w:cs="Tahoma"/>
          <w:sz w:val="28"/>
          <w:szCs w:val="28"/>
        </w:rPr>
        <w:t xml:space="preserve"> Girls Education </w:t>
      </w:r>
      <w:r w:rsidR="00F936A0">
        <w:rPr>
          <w:rFonts w:ascii="Tahoma" w:hAnsi="Tahoma" w:cs="Tahoma"/>
          <w:sz w:val="28"/>
          <w:szCs w:val="28"/>
        </w:rPr>
        <w:t xml:space="preserve">which </w:t>
      </w:r>
      <w:r w:rsidR="00F76623">
        <w:rPr>
          <w:rFonts w:ascii="Tahoma" w:hAnsi="Tahoma" w:cs="Tahoma"/>
          <w:sz w:val="28"/>
          <w:szCs w:val="28"/>
        </w:rPr>
        <w:t xml:space="preserve">places </w:t>
      </w:r>
      <w:r w:rsidR="00F936A0">
        <w:rPr>
          <w:rFonts w:ascii="Tahoma" w:hAnsi="Tahoma" w:cs="Tahoma"/>
          <w:sz w:val="28"/>
          <w:szCs w:val="28"/>
        </w:rPr>
        <w:t>emphasi</w:t>
      </w:r>
      <w:r w:rsidRPr="0007402F">
        <w:rPr>
          <w:rFonts w:ascii="Tahoma" w:hAnsi="Tahoma" w:cs="Tahoma"/>
          <w:sz w:val="28"/>
          <w:szCs w:val="28"/>
        </w:rPr>
        <w:t>s</w:t>
      </w:r>
      <w:r w:rsidR="00F76623">
        <w:rPr>
          <w:rFonts w:ascii="Tahoma" w:hAnsi="Tahoma" w:cs="Tahoma"/>
          <w:sz w:val="28"/>
          <w:szCs w:val="28"/>
        </w:rPr>
        <w:t xml:space="preserve"> on</w:t>
      </w:r>
      <w:r w:rsidRPr="0007402F">
        <w:rPr>
          <w:rFonts w:ascii="Tahoma" w:hAnsi="Tahoma" w:cs="Tahoma"/>
          <w:sz w:val="28"/>
          <w:szCs w:val="28"/>
        </w:rPr>
        <w:t xml:space="preserve"> educating girls in low endowed communities.</w:t>
      </w:r>
    </w:p>
    <w:p w:rsid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07402F" w:rsidRP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07402F">
        <w:rPr>
          <w:rFonts w:ascii="Tahoma" w:eastAsia="Times New Roman" w:hAnsi="Tahoma" w:cs="Tahoma"/>
          <w:color w:val="000000"/>
          <w:sz w:val="28"/>
          <w:szCs w:val="28"/>
        </w:rPr>
        <w:t xml:space="preserve">Notwithstanding the extensive measures taken, we make the following two recommendations to address </w:t>
      </w:r>
      <w:r w:rsidR="00F936A0" w:rsidRPr="0007402F">
        <w:rPr>
          <w:rFonts w:ascii="Tahoma" w:eastAsia="Times New Roman" w:hAnsi="Tahoma" w:cs="Tahoma"/>
          <w:color w:val="000000"/>
          <w:sz w:val="28"/>
          <w:szCs w:val="28"/>
        </w:rPr>
        <w:t>the remaining</w:t>
      </w:r>
      <w:r w:rsidRPr="0007402F">
        <w:rPr>
          <w:rFonts w:ascii="Tahoma" w:eastAsia="Times New Roman" w:hAnsi="Tahoma" w:cs="Tahoma"/>
          <w:color w:val="000000"/>
          <w:sz w:val="28"/>
          <w:szCs w:val="28"/>
        </w:rPr>
        <w:t xml:space="preserve"> challenges:</w:t>
      </w:r>
    </w:p>
    <w:p w:rsidR="0007402F" w:rsidRP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07402F" w:rsidRPr="0007402F" w:rsidRDefault="00DE4B6E" w:rsidP="0007402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>Consider a</w:t>
      </w:r>
      <w:r w:rsidR="0007402F" w:rsidRPr="0007402F">
        <w:rPr>
          <w:rFonts w:ascii="Tahoma" w:hAnsi="Tahoma" w:cs="Tahoma"/>
          <w:color w:val="000000"/>
          <w:sz w:val="28"/>
          <w:szCs w:val="28"/>
          <w:lang w:val="en-US"/>
        </w:rPr>
        <w:t>mend</w:t>
      </w:r>
      <w:r>
        <w:rPr>
          <w:rFonts w:ascii="Tahoma" w:hAnsi="Tahoma" w:cs="Tahoma"/>
          <w:color w:val="000000"/>
          <w:sz w:val="28"/>
          <w:szCs w:val="28"/>
          <w:lang w:val="en-US"/>
        </w:rPr>
        <w:t>ing</w:t>
      </w:r>
      <w:r w:rsidR="0007402F" w:rsidRPr="0007402F">
        <w:rPr>
          <w:rFonts w:ascii="Tahoma" w:hAnsi="Tahoma" w:cs="Tahoma"/>
          <w:color w:val="000000"/>
          <w:sz w:val="28"/>
          <w:szCs w:val="28"/>
          <w:lang w:val="en-US"/>
        </w:rPr>
        <w:t xml:space="preserve"> the national law to ensure both men and women can confer their nationality to their children</w:t>
      </w:r>
      <w:bookmarkStart w:id="0" w:name="_GoBack"/>
      <w:bookmarkEnd w:id="0"/>
    </w:p>
    <w:p w:rsidR="0007402F" w:rsidRP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07402F" w:rsidRPr="0007402F" w:rsidRDefault="0007402F" w:rsidP="0007402F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07402F">
        <w:rPr>
          <w:rFonts w:ascii="Tahoma" w:hAnsi="Tahoma" w:cs="Tahoma"/>
          <w:sz w:val="28"/>
          <w:szCs w:val="28"/>
          <w:lang w:val="en-US"/>
        </w:rPr>
        <w:t>Enact, strengthen and implement laws on violence against women to ensure prosecution against female genital mutilation, rape and other such offences.</w:t>
      </w:r>
    </w:p>
    <w:p w:rsidR="0007402F" w:rsidRPr="0007402F" w:rsidRDefault="0007402F" w:rsidP="0007402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</w:p>
    <w:p w:rsidR="0007402F" w:rsidRPr="0007402F" w:rsidRDefault="0007402F" w:rsidP="000740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07402F">
        <w:rPr>
          <w:rFonts w:ascii="Tahoma" w:hAnsi="Tahoma" w:cs="Tahoma"/>
          <w:color w:val="000000"/>
          <w:sz w:val="28"/>
          <w:szCs w:val="28"/>
        </w:rPr>
        <w:t>We wish Liberia a successful review outcome.</w:t>
      </w:r>
    </w:p>
    <w:p w:rsidR="00830983" w:rsidRPr="0007402F" w:rsidRDefault="00830983" w:rsidP="008309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sz w:val="28"/>
          <w:szCs w:val="28"/>
        </w:rPr>
      </w:pPr>
    </w:p>
    <w:p w:rsidR="00830983" w:rsidRPr="0007402F" w:rsidRDefault="0007402F" w:rsidP="008309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07402F">
        <w:rPr>
          <w:rFonts w:ascii="Tahoma" w:eastAsia="Times New Roman" w:hAnsi="Tahoma" w:cs="Tahoma"/>
          <w:b/>
          <w:sz w:val="28"/>
          <w:szCs w:val="28"/>
        </w:rPr>
        <w:t>I thank you Madam</w:t>
      </w:r>
      <w:r w:rsidR="00830983" w:rsidRPr="0007402F">
        <w:rPr>
          <w:rFonts w:ascii="Tahoma" w:eastAsia="Times New Roman" w:hAnsi="Tahoma" w:cs="Tahoma"/>
          <w:b/>
          <w:sz w:val="28"/>
          <w:szCs w:val="28"/>
        </w:rPr>
        <w:t xml:space="preserve"> President.</w:t>
      </w:r>
    </w:p>
    <w:p w:rsidR="00830983" w:rsidRDefault="00830983" w:rsidP="008309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/>
          <w:sz w:val="28"/>
          <w:szCs w:val="28"/>
        </w:rPr>
      </w:pPr>
    </w:p>
    <w:p w:rsidR="00830983" w:rsidRDefault="00830983" w:rsidP="00830983">
      <w:pPr>
        <w:rPr>
          <w:rFonts w:ascii="Bookman Old Style" w:hAnsi="Bookman Old Style" w:cs="Arial"/>
          <w:sz w:val="28"/>
          <w:szCs w:val="28"/>
          <w:shd w:val="clear" w:color="auto" w:fill="FFFFFF"/>
        </w:rPr>
      </w:pPr>
    </w:p>
    <w:p w:rsidR="00CD3BE8" w:rsidRDefault="00CD3BE8"/>
    <w:sectPr w:rsidR="00CD3B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3D" w:rsidRDefault="0032683D" w:rsidP="00017620">
      <w:pPr>
        <w:spacing w:after="0" w:line="240" w:lineRule="auto"/>
      </w:pPr>
      <w:r>
        <w:separator/>
      </w:r>
    </w:p>
  </w:endnote>
  <w:endnote w:type="continuationSeparator" w:id="0">
    <w:p w:rsidR="0032683D" w:rsidRDefault="0032683D" w:rsidP="000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355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620" w:rsidRDefault="00017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3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620" w:rsidRDefault="00017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3D" w:rsidRDefault="0032683D" w:rsidP="00017620">
      <w:pPr>
        <w:spacing w:after="0" w:line="240" w:lineRule="auto"/>
      </w:pPr>
      <w:r>
        <w:separator/>
      </w:r>
    </w:p>
  </w:footnote>
  <w:footnote w:type="continuationSeparator" w:id="0">
    <w:p w:rsidR="0032683D" w:rsidRDefault="0032683D" w:rsidP="0001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58C1"/>
    <w:multiLevelType w:val="hybridMultilevel"/>
    <w:tmpl w:val="2A22D668"/>
    <w:lvl w:ilvl="0" w:tplc="8D1E217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A55"/>
    <w:multiLevelType w:val="hybridMultilevel"/>
    <w:tmpl w:val="F688765A"/>
    <w:lvl w:ilvl="0" w:tplc="F90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0C9A"/>
    <w:multiLevelType w:val="hybridMultilevel"/>
    <w:tmpl w:val="519C609A"/>
    <w:lvl w:ilvl="0" w:tplc="1CC61A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83CA6"/>
    <w:multiLevelType w:val="hybridMultilevel"/>
    <w:tmpl w:val="8C2ABD88"/>
    <w:lvl w:ilvl="0" w:tplc="A73654B2">
      <w:start w:val="2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23D4"/>
    <w:multiLevelType w:val="hybridMultilevel"/>
    <w:tmpl w:val="699ABCC2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83"/>
    <w:rsid w:val="00017620"/>
    <w:rsid w:val="00051321"/>
    <w:rsid w:val="0007402F"/>
    <w:rsid w:val="00151DAB"/>
    <w:rsid w:val="00265324"/>
    <w:rsid w:val="0032683D"/>
    <w:rsid w:val="0052548C"/>
    <w:rsid w:val="00526178"/>
    <w:rsid w:val="00563690"/>
    <w:rsid w:val="005D079F"/>
    <w:rsid w:val="005D72D1"/>
    <w:rsid w:val="0060730B"/>
    <w:rsid w:val="00650308"/>
    <w:rsid w:val="00662F30"/>
    <w:rsid w:val="006E63DC"/>
    <w:rsid w:val="00752D64"/>
    <w:rsid w:val="0077436A"/>
    <w:rsid w:val="007A5790"/>
    <w:rsid w:val="00830983"/>
    <w:rsid w:val="00854449"/>
    <w:rsid w:val="00AE4B29"/>
    <w:rsid w:val="00CD3BE8"/>
    <w:rsid w:val="00DE4B6E"/>
    <w:rsid w:val="00E26188"/>
    <w:rsid w:val="00E4043F"/>
    <w:rsid w:val="00E97535"/>
    <w:rsid w:val="00EC6C2E"/>
    <w:rsid w:val="00EE5AD3"/>
    <w:rsid w:val="00EE6FC1"/>
    <w:rsid w:val="00F76623"/>
    <w:rsid w:val="00F936A0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8D2630-D05D-44E6-B4C4-D155D90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8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2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80652-586D-4F96-8F69-575C97A30EC7}"/>
</file>

<file path=customXml/itemProps2.xml><?xml version="1.0" encoding="utf-8"?>
<ds:datastoreItem xmlns:ds="http://schemas.openxmlformats.org/officeDocument/2006/customXml" ds:itemID="{9F9B54DB-B776-47A9-BA5A-41FB2C381C5D}"/>
</file>

<file path=customXml/itemProps3.xml><?xml version="1.0" encoding="utf-8"?>
<ds:datastoreItem xmlns:ds="http://schemas.openxmlformats.org/officeDocument/2006/customXml" ds:itemID="{F746FEA4-5484-4A98-9003-21C934B06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Mautle</dc:creator>
  <cp:keywords/>
  <dc:description/>
  <cp:lastModifiedBy>Bokani Sesinyi</cp:lastModifiedBy>
  <cp:revision>2</cp:revision>
  <dcterms:created xsi:type="dcterms:W3CDTF">2020-11-01T11:47:00Z</dcterms:created>
  <dcterms:modified xsi:type="dcterms:W3CDTF">2020-11-01T11:47:00Z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