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57" w:type="dxa"/>
        <w:tblLook w:val="04A0" w:firstRow="1" w:lastRow="0" w:firstColumn="1" w:lastColumn="0" w:noHBand="0" w:noVBand="1"/>
      </w:tblPr>
      <w:tblGrid>
        <w:gridCol w:w="1786"/>
        <w:gridCol w:w="7371"/>
      </w:tblGrid>
      <w:tr w:rsidR="00F65361" w:rsidRPr="001452E7" w14:paraId="3A5CC36A" w14:textId="77777777" w:rsidTr="00741CA4">
        <w:trPr>
          <w:trHeight w:val="1492"/>
        </w:trPr>
        <w:tc>
          <w:tcPr>
            <w:tcW w:w="1786" w:type="dxa"/>
            <w:tcBorders>
              <w:top w:val="single" w:sz="6" w:space="0" w:color="808080" w:themeColor="background1" w:themeShade="80"/>
              <w:left w:val="nil"/>
              <w:bottom w:val="single" w:sz="6" w:space="0" w:color="808080" w:themeColor="background1" w:themeShade="80"/>
              <w:right w:val="nil"/>
            </w:tcBorders>
            <w:hideMark/>
          </w:tcPr>
          <w:p w14:paraId="3A5CC364" w14:textId="77777777" w:rsidR="00F65361" w:rsidRPr="001452E7" w:rsidRDefault="00F65361" w:rsidP="00741CA4">
            <w:pPr>
              <w:tabs>
                <w:tab w:val="clear" w:pos="567"/>
              </w:tabs>
              <w:spacing w:line="360" w:lineRule="auto"/>
              <w:jc w:val="both"/>
              <w:rPr>
                <w:rFonts w:asciiTheme="minorHAnsi" w:eastAsiaTheme="minorHAnsi" w:hAnsiTheme="minorHAnsi" w:cstheme="minorBidi"/>
                <w:b/>
                <w:sz w:val="22"/>
                <w:szCs w:val="22"/>
              </w:rPr>
            </w:pPr>
            <w:bookmarkStart w:id="0" w:name="_GoBack"/>
            <w:bookmarkEnd w:id="0"/>
            <w:r w:rsidRPr="001452E7">
              <w:rPr>
                <w:rFonts w:asciiTheme="minorHAnsi" w:eastAsiaTheme="minorHAnsi" w:hAnsiTheme="minorHAnsi" w:cstheme="minorBidi"/>
                <w:noProof/>
                <w:sz w:val="22"/>
                <w:szCs w:val="22"/>
                <w:lang w:eastAsia="en-NZ"/>
              </w:rPr>
              <w:drawing>
                <wp:inline distT="0" distB="0" distL="0" distR="0" wp14:anchorId="3A5CC3DB" wp14:editId="3A5CC3DC">
                  <wp:extent cx="990600" cy="952500"/>
                  <wp:effectExtent l="0" t="0" r="0" b="0"/>
                  <wp:docPr id="2" name="Picture 2" descr="Description: Description: Description: C:\Users\amessent\AppData\Local\Microsoft\Windows\Temporary Internet Files\Content.Outlook\MN1HAVZZ\Brand NZ-no agency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amessent\AppData\Local\Microsoft\Windows\Temporary Internet Files\Content.Outlook\MN1HAVZZ\Brand NZ-no agency High R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p>
        </w:tc>
        <w:tc>
          <w:tcPr>
            <w:tcW w:w="7371" w:type="dxa"/>
            <w:tcBorders>
              <w:top w:val="single" w:sz="6" w:space="0" w:color="808080" w:themeColor="background1" w:themeShade="80"/>
              <w:left w:val="nil"/>
              <w:bottom w:val="single" w:sz="6" w:space="0" w:color="808080" w:themeColor="background1" w:themeShade="80"/>
              <w:right w:val="nil"/>
            </w:tcBorders>
            <w:hideMark/>
          </w:tcPr>
          <w:p w14:paraId="3A5CC365" w14:textId="77777777" w:rsidR="00F65361" w:rsidRPr="001452E7" w:rsidRDefault="00F65361" w:rsidP="00741CA4">
            <w:pPr>
              <w:tabs>
                <w:tab w:val="clear" w:pos="567"/>
              </w:tabs>
              <w:spacing w:before="120" w:line="276" w:lineRule="auto"/>
              <w:jc w:val="right"/>
              <w:rPr>
                <w:rFonts w:eastAsiaTheme="minorHAnsi" w:cstheme="minorBidi"/>
                <w:b/>
                <w:szCs w:val="20"/>
              </w:rPr>
            </w:pPr>
            <w:r w:rsidRPr="001452E7">
              <w:rPr>
                <w:rFonts w:eastAsiaTheme="minorHAnsi" w:cstheme="minorBidi"/>
                <w:b/>
                <w:szCs w:val="20"/>
              </w:rPr>
              <w:t>Human Rights Council</w:t>
            </w:r>
          </w:p>
          <w:p w14:paraId="3A5CC366" w14:textId="53A74988" w:rsidR="00F65361" w:rsidRPr="001452E7" w:rsidRDefault="00F65361" w:rsidP="00741CA4">
            <w:pPr>
              <w:tabs>
                <w:tab w:val="clear" w:pos="567"/>
              </w:tabs>
              <w:spacing w:line="276" w:lineRule="auto"/>
              <w:ind w:left="-227"/>
              <w:jc w:val="right"/>
              <w:rPr>
                <w:rFonts w:eastAsiaTheme="minorHAnsi" w:cstheme="minorBidi"/>
                <w:b/>
                <w:szCs w:val="20"/>
              </w:rPr>
            </w:pPr>
            <w:r w:rsidRPr="001452E7">
              <w:rPr>
                <w:rFonts w:eastAsiaTheme="minorHAnsi" w:cstheme="minorBidi"/>
                <w:b/>
                <w:szCs w:val="20"/>
              </w:rPr>
              <w:t>3</w:t>
            </w:r>
            <w:r w:rsidR="007F78A1">
              <w:rPr>
                <w:rFonts w:eastAsiaTheme="minorHAnsi" w:cstheme="minorBidi"/>
                <w:b/>
                <w:szCs w:val="20"/>
              </w:rPr>
              <w:t>6</w:t>
            </w:r>
            <w:r>
              <w:rPr>
                <w:rFonts w:eastAsiaTheme="minorHAnsi" w:cstheme="minorBidi"/>
                <w:b/>
                <w:szCs w:val="20"/>
              </w:rPr>
              <w:t>th</w:t>
            </w:r>
            <w:r w:rsidRPr="001452E7">
              <w:rPr>
                <w:rFonts w:eastAsiaTheme="minorHAnsi" w:cstheme="minorBidi"/>
                <w:b/>
                <w:szCs w:val="20"/>
              </w:rPr>
              <w:t xml:space="preserve"> Session of the Universal Periodic Review </w:t>
            </w:r>
          </w:p>
          <w:p w14:paraId="3A5CC367" w14:textId="7CEBFA6C" w:rsidR="00F65361" w:rsidRPr="001452E7" w:rsidRDefault="007F78A1" w:rsidP="00741CA4">
            <w:pPr>
              <w:tabs>
                <w:tab w:val="clear" w:pos="567"/>
              </w:tabs>
              <w:spacing w:line="276" w:lineRule="auto"/>
              <w:jc w:val="right"/>
              <w:rPr>
                <w:b/>
                <w:color w:val="000000" w:themeColor="text1"/>
              </w:rPr>
            </w:pPr>
            <w:r>
              <w:rPr>
                <w:b/>
                <w:color w:val="000000" w:themeColor="text1"/>
              </w:rPr>
              <w:t>United States of America</w:t>
            </w:r>
          </w:p>
          <w:p w14:paraId="3A5CC368" w14:textId="7EDC6566" w:rsidR="00F65361" w:rsidRDefault="00F65361" w:rsidP="00741CA4">
            <w:pPr>
              <w:tabs>
                <w:tab w:val="clear" w:pos="567"/>
              </w:tabs>
              <w:spacing w:line="276" w:lineRule="auto"/>
              <w:jc w:val="right"/>
              <w:rPr>
                <w:rFonts w:eastAsiaTheme="minorHAnsi" w:cstheme="minorBidi"/>
                <w:b/>
                <w:szCs w:val="20"/>
              </w:rPr>
            </w:pPr>
            <w:r w:rsidRPr="001452E7">
              <w:rPr>
                <w:rFonts w:eastAsiaTheme="minorHAnsi" w:cstheme="minorBidi"/>
                <w:b/>
                <w:szCs w:val="20"/>
              </w:rPr>
              <w:t>Delivered by</w:t>
            </w:r>
            <w:r>
              <w:rPr>
                <w:rFonts w:eastAsiaTheme="minorHAnsi" w:cstheme="minorBidi"/>
                <w:b/>
                <w:szCs w:val="20"/>
              </w:rPr>
              <w:t xml:space="preserve"> </w:t>
            </w:r>
            <w:r w:rsidR="007F78A1">
              <w:rPr>
                <w:rFonts w:eastAsiaTheme="minorHAnsi" w:cstheme="minorBidi"/>
                <w:b/>
                <w:szCs w:val="20"/>
              </w:rPr>
              <w:t xml:space="preserve">Action </w:t>
            </w:r>
            <w:r>
              <w:rPr>
                <w:rFonts w:eastAsiaTheme="minorHAnsi" w:cstheme="minorBidi"/>
                <w:b/>
                <w:szCs w:val="20"/>
              </w:rPr>
              <w:t xml:space="preserve">Permanent Representative </w:t>
            </w:r>
            <w:r w:rsidR="007F78A1">
              <w:rPr>
                <w:rFonts w:eastAsiaTheme="minorHAnsi" w:cstheme="minorBidi"/>
                <w:b/>
                <w:szCs w:val="20"/>
              </w:rPr>
              <w:t>Charlotte Darlow</w:t>
            </w:r>
            <w:r>
              <w:rPr>
                <w:rFonts w:eastAsiaTheme="minorHAnsi" w:cstheme="minorBidi"/>
                <w:b/>
                <w:szCs w:val="20"/>
              </w:rPr>
              <w:t xml:space="preserve">  </w:t>
            </w:r>
          </w:p>
          <w:p w14:paraId="3A5CC369" w14:textId="5BDA9AC5" w:rsidR="00F65361" w:rsidRPr="001452E7" w:rsidRDefault="004A2708" w:rsidP="00741CA4">
            <w:pPr>
              <w:tabs>
                <w:tab w:val="clear" w:pos="567"/>
              </w:tabs>
              <w:spacing w:line="276" w:lineRule="auto"/>
              <w:jc w:val="right"/>
              <w:rPr>
                <w:rFonts w:eastAsiaTheme="minorHAnsi" w:cstheme="minorBidi"/>
                <w:b/>
                <w:szCs w:val="20"/>
              </w:rPr>
            </w:pPr>
            <w:r>
              <w:rPr>
                <w:rFonts w:eastAsiaTheme="minorHAnsi" w:cstheme="minorBidi"/>
                <w:b/>
                <w:szCs w:val="20"/>
              </w:rPr>
              <w:t>9 November</w:t>
            </w:r>
            <w:r w:rsidR="00F65361">
              <w:rPr>
                <w:rFonts w:eastAsiaTheme="minorHAnsi" w:cstheme="minorBidi"/>
                <w:b/>
                <w:szCs w:val="20"/>
              </w:rPr>
              <w:t xml:space="preserve"> 2020</w:t>
            </w:r>
          </w:p>
        </w:tc>
      </w:tr>
    </w:tbl>
    <w:p w14:paraId="3462796D" w14:textId="08D55790" w:rsidR="007F78A1" w:rsidRPr="007F78A1" w:rsidRDefault="007F78A1" w:rsidP="007F78A1">
      <w:pPr>
        <w:pStyle w:val="NormalWeb"/>
        <w:spacing w:line="360" w:lineRule="auto"/>
        <w:jc w:val="both"/>
        <w:rPr>
          <w:rFonts w:asciiTheme="minorHAnsi" w:hAnsiTheme="minorHAnsi"/>
        </w:rPr>
      </w:pPr>
      <w:r>
        <w:rPr>
          <w:rFonts w:asciiTheme="minorHAnsi" w:hAnsiTheme="minorHAnsi"/>
        </w:rPr>
        <w:t>Madame President</w:t>
      </w:r>
    </w:p>
    <w:p w14:paraId="40D91BF9" w14:textId="77777777" w:rsidR="007F78A1" w:rsidRPr="007F78A1" w:rsidRDefault="007F78A1" w:rsidP="007F78A1">
      <w:pPr>
        <w:spacing w:before="100" w:beforeAutospacing="1" w:after="100" w:afterAutospacing="1" w:line="360" w:lineRule="auto"/>
        <w:jc w:val="both"/>
        <w:rPr>
          <w:rFonts w:asciiTheme="minorHAnsi" w:hAnsiTheme="minorHAnsi"/>
          <w:sz w:val="24"/>
          <w:lang w:eastAsia="en-NZ"/>
        </w:rPr>
      </w:pPr>
      <w:r w:rsidRPr="007F78A1">
        <w:rPr>
          <w:rFonts w:asciiTheme="minorHAnsi" w:hAnsiTheme="minorHAnsi"/>
          <w:sz w:val="24"/>
          <w:lang w:eastAsia="en-NZ"/>
        </w:rPr>
        <w:t xml:space="preserve">New Zealand welcomes the participation of the United States in this process. </w:t>
      </w:r>
    </w:p>
    <w:p w14:paraId="6412F3F9" w14:textId="3EA78E37" w:rsidR="007F78A1" w:rsidRPr="007F78A1" w:rsidRDefault="007F78A1" w:rsidP="007F78A1">
      <w:pPr>
        <w:spacing w:before="100" w:beforeAutospacing="1" w:after="100" w:afterAutospacing="1" w:line="360" w:lineRule="auto"/>
        <w:jc w:val="both"/>
        <w:rPr>
          <w:rFonts w:asciiTheme="minorHAnsi" w:hAnsiTheme="minorHAnsi"/>
          <w:sz w:val="24"/>
          <w:lang w:eastAsia="en-NZ"/>
        </w:rPr>
      </w:pPr>
      <w:r w:rsidRPr="007F78A1">
        <w:rPr>
          <w:rFonts w:asciiTheme="minorHAnsi" w:hAnsiTheme="minorHAnsi"/>
          <w:sz w:val="24"/>
          <w:lang w:eastAsia="en-NZ"/>
        </w:rPr>
        <w:t xml:space="preserve">New Zealand is concerned that the United States resumed federal capital punishment this year and that significant numbers of people continue to be executed in the United States. New Zealand </w:t>
      </w:r>
      <w:r w:rsidRPr="007F78A1">
        <w:rPr>
          <w:rFonts w:asciiTheme="minorHAnsi" w:hAnsiTheme="minorHAnsi"/>
          <w:b/>
          <w:sz w:val="24"/>
          <w:lang w:eastAsia="en-NZ"/>
        </w:rPr>
        <w:t>recommends</w:t>
      </w:r>
      <w:r w:rsidRPr="007F78A1">
        <w:rPr>
          <w:rFonts w:asciiTheme="minorHAnsi" w:hAnsiTheme="minorHAnsi"/>
          <w:sz w:val="24"/>
          <w:lang w:eastAsia="en-NZ"/>
        </w:rPr>
        <w:t xml:space="preserve"> that the United States urgently imposes a moratorium on executions and works towards the complete abolishment of the death penalty. </w:t>
      </w:r>
    </w:p>
    <w:p w14:paraId="46269377" w14:textId="288DE14B" w:rsidR="007F78A1" w:rsidRPr="007F78A1" w:rsidRDefault="007F78A1" w:rsidP="007F78A1">
      <w:pPr>
        <w:pStyle w:val="NormalWeb"/>
        <w:spacing w:line="360" w:lineRule="auto"/>
        <w:jc w:val="both"/>
        <w:rPr>
          <w:rFonts w:asciiTheme="minorHAnsi" w:hAnsiTheme="minorHAnsi"/>
        </w:rPr>
      </w:pPr>
      <w:r w:rsidRPr="007F78A1">
        <w:rPr>
          <w:rFonts w:asciiTheme="minorHAnsi" w:hAnsiTheme="minorHAnsi"/>
        </w:rPr>
        <w:t xml:space="preserve">As a core part of protecting and empowering women and young people New Zealand </w:t>
      </w:r>
      <w:r w:rsidR="00862A2A">
        <w:rPr>
          <w:rFonts w:asciiTheme="minorHAnsi" w:hAnsiTheme="minorHAnsi"/>
          <w:b/>
        </w:rPr>
        <w:t>recommends</w:t>
      </w:r>
      <w:r w:rsidR="00862A2A" w:rsidRPr="007F78A1">
        <w:rPr>
          <w:rFonts w:asciiTheme="minorHAnsi" w:hAnsiTheme="minorHAnsi"/>
        </w:rPr>
        <w:t xml:space="preserve"> </w:t>
      </w:r>
      <w:r w:rsidRPr="007F78A1">
        <w:rPr>
          <w:rFonts w:asciiTheme="minorHAnsi" w:hAnsiTheme="minorHAnsi"/>
        </w:rPr>
        <w:t xml:space="preserve">the United States to ensure that their international aid allows access to sexual and reproductive health services.  </w:t>
      </w:r>
    </w:p>
    <w:p w14:paraId="50F4074F" w14:textId="7FF81066" w:rsidR="007F78A1" w:rsidRPr="007F78A1" w:rsidRDefault="007F78A1" w:rsidP="007F78A1">
      <w:pPr>
        <w:pStyle w:val="NormalWeb"/>
        <w:spacing w:line="360" w:lineRule="auto"/>
        <w:jc w:val="both"/>
        <w:rPr>
          <w:rFonts w:asciiTheme="minorHAnsi" w:hAnsiTheme="minorHAnsi"/>
        </w:rPr>
      </w:pPr>
      <w:r>
        <w:rPr>
          <w:rFonts w:asciiTheme="minorHAnsi" w:hAnsiTheme="minorHAnsi"/>
        </w:rPr>
        <w:t xml:space="preserve">Finally, </w:t>
      </w:r>
      <w:r w:rsidRPr="007F78A1">
        <w:rPr>
          <w:rFonts w:asciiTheme="minorHAnsi" w:hAnsiTheme="minorHAnsi"/>
        </w:rPr>
        <w:t>New Zealand</w:t>
      </w:r>
      <w:r w:rsidRPr="007F78A1">
        <w:rPr>
          <w:rFonts w:asciiTheme="minorHAnsi" w:hAnsiTheme="minorHAnsi"/>
          <w:b/>
        </w:rPr>
        <w:t xml:space="preserve"> recommends</w:t>
      </w:r>
      <w:r w:rsidRPr="007F78A1">
        <w:rPr>
          <w:rFonts w:asciiTheme="minorHAnsi" w:hAnsiTheme="minorHAnsi"/>
        </w:rPr>
        <w:t xml:space="preserve"> the United States urgently ratifies the Convention for the Elimination of All Forms of Discrimination against Women, the Convention of the Rights of the Child, and the Convention of the Rights of Persons with Disabilities.</w:t>
      </w:r>
    </w:p>
    <w:p w14:paraId="3CC93BB0" w14:textId="7B8CE376" w:rsidR="007F78A1" w:rsidRPr="007F78A1" w:rsidRDefault="007F78A1" w:rsidP="007F78A1">
      <w:pPr>
        <w:pStyle w:val="NormalWeb"/>
        <w:spacing w:line="360" w:lineRule="auto"/>
        <w:jc w:val="both"/>
        <w:rPr>
          <w:rFonts w:asciiTheme="minorHAnsi" w:hAnsiTheme="minorHAnsi"/>
        </w:rPr>
      </w:pPr>
      <w:r w:rsidRPr="007F78A1">
        <w:rPr>
          <w:rFonts w:asciiTheme="minorHAnsi" w:hAnsiTheme="minorHAnsi"/>
        </w:rPr>
        <w:t>Thank you Madam</w:t>
      </w:r>
      <w:r>
        <w:rPr>
          <w:rFonts w:asciiTheme="minorHAnsi" w:hAnsiTheme="minorHAnsi"/>
        </w:rPr>
        <w:t>e</w:t>
      </w:r>
      <w:r w:rsidRPr="007F78A1">
        <w:rPr>
          <w:rFonts w:asciiTheme="minorHAnsi" w:hAnsiTheme="minorHAnsi"/>
        </w:rPr>
        <w:t xml:space="preserve"> President.</w:t>
      </w:r>
    </w:p>
    <w:p w14:paraId="3A5CC374" w14:textId="77777777" w:rsidR="00F65361" w:rsidRDefault="00F65361" w:rsidP="007F78A1">
      <w:pPr>
        <w:spacing w:before="100" w:beforeAutospacing="1" w:after="100" w:afterAutospacing="1" w:line="360" w:lineRule="auto"/>
        <w:jc w:val="both"/>
      </w:pPr>
    </w:p>
    <w:p w14:paraId="3A5CC375" w14:textId="77777777" w:rsidR="00803EF1" w:rsidRDefault="00803EF1" w:rsidP="007F78A1">
      <w:pPr>
        <w:spacing w:before="100" w:beforeAutospacing="1" w:after="100" w:afterAutospacing="1" w:line="360" w:lineRule="auto"/>
        <w:jc w:val="both"/>
      </w:pPr>
    </w:p>
    <w:p w14:paraId="3A5CC376" w14:textId="77777777" w:rsidR="00F65361" w:rsidRDefault="00F65361" w:rsidP="007F78A1">
      <w:pPr>
        <w:spacing w:before="100" w:beforeAutospacing="1" w:after="100" w:afterAutospacing="1" w:line="240" w:lineRule="auto"/>
      </w:pPr>
    </w:p>
    <w:p w14:paraId="3A5CC377" w14:textId="77777777" w:rsidR="00F65361" w:rsidRDefault="00F65361" w:rsidP="007F78A1">
      <w:pPr>
        <w:spacing w:before="100" w:beforeAutospacing="1" w:after="100" w:afterAutospacing="1" w:line="240" w:lineRule="auto"/>
      </w:pPr>
    </w:p>
    <w:p w14:paraId="3A5CC378" w14:textId="77777777" w:rsidR="00F65361" w:rsidRDefault="00F65361" w:rsidP="007F78A1">
      <w:pPr>
        <w:spacing w:before="100" w:beforeAutospacing="1" w:after="100" w:afterAutospacing="1" w:line="240" w:lineRule="auto"/>
      </w:pPr>
    </w:p>
    <w:p w14:paraId="3A5CC379" w14:textId="77777777" w:rsidR="00F65361" w:rsidRDefault="00F65361" w:rsidP="003F4A6D"/>
    <w:p w14:paraId="3A5CC37A" w14:textId="77777777" w:rsidR="00F65361" w:rsidRDefault="00F65361" w:rsidP="003F4A6D"/>
    <w:p w14:paraId="3A5CC37B" w14:textId="77777777" w:rsidR="00F65361" w:rsidRDefault="00F65361" w:rsidP="003F4A6D"/>
    <w:p w14:paraId="3A5CC37C" w14:textId="77777777" w:rsidR="00F65361" w:rsidRDefault="00F65361" w:rsidP="003F4A6D"/>
    <w:sectPr w:rsidR="00F65361" w:rsidSect="002B6045">
      <w:headerReference w:type="default" r:id="rId14"/>
      <w:footerReference w:type="default" r:id="rId15"/>
      <w:headerReference w:type="first" r:id="rId16"/>
      <w:footerReference w:type="first" r:id="rId17"/>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467A4" w14:textId="77777777" w:rsidR="007428F9" w:rsidRDefault="007428F9" w:rsidP="00023335">
      <w:pPr>
        <w:spacing w:line="240" w:lineRule="auto"/>
      </w:pPr>
      <w:r>
        <w:separator/>
      </w:r>
    </w:p>
  </w:endnote>
  <w:endnote w:type="continuationSeparator" w:id="0">
    <w:p w14:paraId="13941124" w14:textId="77777777" w:rsidR="007428F9" w:rsidRDefault="007428F9"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C3EC" w14:textId="1911F420" w:rsidR="00CE1AA0" w:rsidRPr="00CE1AA0" w:rsidRDefault="00C41A3E" w:rsidP="00CE1AA0">
    <w:pPr>
      <w:pStyle w:val="DocumentID"/>
    </w:pPr>
    <w:bookmarkStart w:id="4" w:name="document_id2"/>
    <w:r>
      <w:t>POLI-44-2556</w:t>
    </w:r>
    <w:bookmarkEnd w:id="4"/>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C3F2" w14:textId="48C3A07E" w:rsidR="00CE1AA0" w:rsidRDefault="00C41A3E" w:rsidP="00CE1AA0">
    <w:pPr>
      <w:pStyle w:val="DocumentID"/>
    </w:pPr>
    <w:bookmarkStart w:id="6" w:name="document_id"/>
    <w:r>
      <w:t>POLI-44-2556</w:t>
    </w:r>
    <w:bookmarkEnd w:id="6"/>
  </w:p>
  <w:p w14:paraId="3A5CC3F3" w14:textId="77777777" w:rsidR="00CE1AA0" w:rsidRPr="00D175FF" w:rsidRDefault="00CE1AA0" w:rsidP="00CE1AA0">
    <w:pPr>
      <w:pStyle w:val="Footer"/>
      <w:rPr>
        <w:sz w:val="20"/>
      </w:rPr>
    </w:pPr>
  </w:p>
  <w:p w14:paraId="3A5CC3F5" w14:textId="77777777" w:rsidR="00023335" w:rsidRDefault="00023335" w:rsidP="00CE1AA0">
    <w:pPr>
      <w:pStyle w:val="Footer"/>
      <w:jc w:val="center"/>
    </w:pPr>
    <w:bookmarkStart w:id="7" w:name="covering_classification_foote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49738" w14:textId="77777777" w:rsidR="007428F9" w:rsidRDefault="007428F9" w:rsidP="00023335">
      <w:pPr>
        <w:spacing w:line="240" w:lineRule="auto"/>
      </w:pPr>
      <w:r>
        <w:separator/>
      </w:r>
    </w:p>
  </w:footnote>
  <w:footnote w:type="continuationSeparator" w:id="0">
    <w:p w14:paraId="1EE249B1" w14:textId="77777777" w:rsidR="007428F9" w:rsidRDefault="007428F9"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C3E7" w14:textId="38040ED0" w:rsidR="00CE1AA0" w:rsidRDefault="00C41A3E" w:rsidP="00CE1AA0">
    <w:pPr>
      <w:pStyle w:val="SecurityClassification"/>
    </w:pPr>
    <w:bookmarkStart w:id="1" w:name="security_classification_header2"/>
    <w:r>
      <w:t>UNCLASSIFIED</w:t>
    </w:r>
    <w:bookmarkEnd w:id="1"/>
    <w:r w:rsidR="00CE1AA0" w:rsidRPr="00F452A0">
      <w:t xml:space="preserve"> </w:t>
    </w:r>
    <w:bookmarkStart w:id="2" w:name="security_caveat_header2"/>
    <w:bookmarkEnd w:id="2"/>
  </w:p>
  <w:p w14:paraId="3A5CC3E8" w14:textId="77777777" w:rsidR="00CE1AA0" w:rsidRPr="00D175FF" w:rsidRDefault="00CE1AA0" w:rsidP="00CE1AA0">
    <w:pPr>
      <w:jc w:val="center"/>
    </w:pPr>
    <w:bookmarkStart w:id="3" w:name="covering_classification_header2"/>
    <w:bookmarkEnd w:id="3"/>
  </w:p>
  <w:p w14:paraId="3A5CC3E9" w14:textId="77777777" w:rsidR="00CE1AA0" w:rsidRPr="00F452A0" w:rsidRDefault="00CE1AA0" w:rsidP="00CE1AA0">
    <w:pPr>
      <w:pStyle w:val="Header"/>
      <w:jc w:val="center"/>
      <w:rPr>
        <w:rStyle w:val="PageNumber"/>
      </w:rPr>
    </w:pPr>
  </w:p>
  <w:p w14:paraId="3A5CC3EA" w14:textId="1F7790F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7F78A1">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E656B7">
      <w:rPr>
        <w:rStyle w:val="PageNumber"/>
        <w:noProof/>
      </w:rPr>
      <w:t>1</w:t>
    </w:r>
    <w:r w:rsidRPr="00F452A0">
      <w:rPr>
        <w:rStyle w:val="PageNumber"/>
      </w:rPr>
      <w:fldChar w:fldCharType="end"/>
    </w:r>
  </w:p>
  <w:p w14:paraId="3A5CC3EB" w14:textId="77777777"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C3F1" w14:textId="77777777" w:rsidR="00023335" w:rsidRDefault="00023335" w:rsidP="00CE1AA0">
    <w:pPr>
      <w:pStyle w:val="SecurityClassification"/>
    </w:pPr>
    <w:bookmarkStart w:id="5" w:name="covering_classification_heade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61"/>
    <w:rsid w:val="00023335"/>
    <w:rsid w:val="00061A0A"/>
    <w:rsid w:val="00071F86"/>
    <w:rsid w:val="000A3B90"/>
    <w:rsid w:val="002154C8"/>
    <w:rsid w:val="002173C7"/>
    <w:rsid w:val="00236A09"/>
    <w:rsid w:val="00255554"/>
    <w:rsid w:val="00291F8E"/>
    <w:rsid w:val="002B6045"/>
    <w:rsid w:val="00303A38"/>
    <w:rsid w:val="00316F8D"/>
    <w:rsid w:val="003E5F24"/>
    <w:rsid w:val="003F4A6D"/>
    <w:rsid w:val="004A2708"/>
    <w:rsid w:val="00515590"/>
    <w:rsid w:val="005E7DCB"/>
    <w:rsid w:val="005F099A"/>
    <w:rsid w:val="005F1313"/>
    <w:rsid w:val="00631640"/>
    <w:rsid w:val="006A699C"/>
    <w:rsid w:val="007428F9"/>
    <w:rsid w:val="007F78A1"/>
    <w:rsid w:val="00803EF1"/>
    <w:rsid w:val="00832846"/>
    <w:rsid w:val="00862A2A"/>
    <w:rsid w:val="008A31F0"/>
    <w:rsid w:val="008D17C5"/>
    <w:rsid w:val="008D2C23"/>
    <w:rsid w:val="00943801"/>
    <w:rsid w:val="009602EC"/>
    <w:rsid w:val="009D261D"/>
    <w:rsid w:val="009D40EF"/>
    <w:rsid w:val="009F5D27"/>
    <w:rsid w:val="00A13EFE"/>
    <w:rsid w:val="00AE0B06"/>
    <w:rsid w:val="00B37FF1"/>
    <w:rsid w:val="00B72B22"/>
    <w:rsid w:val="00C41A3E"/>
    <w:rsid w:val="00CE1AA0"/>
    <w:rsid w:val="00D96C65"/>
    <w:rsid w:val="00DB5226"/>
    <w:rsid w:val="00DD0886"/>
    <w:rsid w:val="00E656B7"/>
    <w:rsid w:val="00EA04C8"/>
    <w:rsid w:val="00F069C2"/>
    <w:rsid w:val="00F06D90"/>
    <w:rsid w:val="00F65361"/>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5CC364"/>
  <w15:docId w15:val="{49346423-37FD-4554-B69E-28CE33A9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F6536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NormalWeb">
    <w:name w:val="Normal (Web)"/>
    <w:basedOn w:val="Normal"/>
    <w:uiPriority w:val="99"/>
    <w:unhideWhenUsed/>
    <w:rsid w:val="00F65361"/>
    <w:pPr>
      <w:tabs>
        <w:tab w:val="clear" w:pos="567"/>
      </w:tabs>
      <w:spacing w:before="100" w:beforeAutospacing="1" w:after="100" w:afterAutospacing="1" w:line="240" w:lineRule="auto"/>
    </w:pPr>
    <w:rPr>
      <w:rFonts w:ascii="Times New Roman" w:hAnsi="Times New Roman"/>
      <w:sz w:val="24"/>
      <w:lang w:eastAsia="en-NZ"/>
    </w:rPr>
  </w:style>
  <w:style w:type="character" w:styleId="Strong">
    <w:name w:val="Strong"/>
    <w:basedOn w:val="DefaultParagraphFont"/>
    <w:uiPriority w:val="22"/>
    <w:qFormat/>
    <w:rsid w:val="00F65361"/>
    <w:rPr>
      <w:b/>
      <w:bCs/>
    </w:rPr>
  </w:style>
  <w:style w:type="paragraph" w:styleId="BalloonText">
    <w:name w:val="Balloon Text"/>
    <w:basedOn w:val="Normal"/>
    <w:link w:val="BalloonTextChar"/>
    <w:uiPriority w:val="99"/>
    <w:semiHidden/>
    <w:unhideWhenUsed/>
    <w:rsid w:val="00F653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361"/>
    <w:rPr>
      <w:rFonts w:ascii="Tahoma" w:hAnsi="Tahoma" w:cs="Tahoma"/>
      <w:sz w:val="16"/>
      <w:szCs w:val="16"/>
    </w:rPr>
  </w:style>
  <w:style w:type="paragraph" w:styleId="Revision">
    <w:name w:val="Revision"/>
    <w:hidden/>
    <w:uiPriority w:val="99"/>
    <w:semiHidden/>
    <w:rsid w:val="00A13EFE"/>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17C09AEFDE61FB40819D8CD3A1C7513B" ma:contentTypeVersion="16" ma:contentTypeDescription="Blank Document" ma:contentTypeScope="" ma:versionID="14b89b9d292e80a2ceda2382654caf07">
  <xsd:schema xmlns:xsd="http://www.w3.org/2001/XMLSchema" xmlns:xs="http://www.w3.org/2001/XMLSchema" xmlns:p="http://schemas.microsoft.com/office/2006/metadata/properties" xmlns:ns1="http://schemas.microsoft.com/sharepoint/v3" xmlns:ns2="3530594a-bd7c-48c9-91f8-7517fdc1c0cb" xmlns:ns3="6ac14836-25d5-4cb9-9ec4-b061d90332eb" xmlns:ns4="http://schemas.microsoft.com/sharepoint/v4" xmlns:ns5="8974062c-8bde-4d02-9dd9-a041c7ec2e29" targetNamespace="http://schemas.microsoft.com/office/2006/metadata/properties" ma:root="true" ma:fieldsID="d88c79746d7b3c1b37e8940ae1b113ae" ns1:_="" ns2:_="" ns3:_="" ns4:_="" ns5:_="">
    <xsd:import namespace="http://schemas.microsoft.com/sharepoint/v3"/>
    <xsd:import namespace="3530594a-bd7c-48c9-91f8-7517fdc1c0cb"/>
    <xsd:import namespace="6ac14836-25d5-4cb9-9ec4-b061d90332eb"/>
    <xsd:import namespace="http://schemas.microsoft.com/sharepoint/v4"/>
    <xsd:import namespace="8974062c-8bde-4d02-9dd9-a041c7ec2e29"/>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h48a418faa47446b945879d7596f6499" minOccurs="0"/>
                <xsd:element ref="ns1:_dlc_Exempt" minOccurs="0"/>
                <xsd:element ref="ns1:_dlc_ExpireDateSaved" minOccurs="0"/>
                <xsd:element ref="ns1:_dlc_ExpireDate" minOccurs="0"/>
                <xsd:element ref="ns4:IconOverlay" minOccurs="0"/>
                <xsd:element ref="ns3:ParentListItem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element name="_dlc_ExpireDateSaved" ma:index="29" nillable="true" ma:displayName="Original Expiration Date" ma:hidden="true" ma:internalName="_dlc_ExpireDateSaved" ma:readOnly="true">
      <xsd:simpleType>
        <xsd:restriction base="dms:DateTime"/>
      </xsd:simpleType>
    </xsd:element>
    <xsd:element name="_dlc_ExpireDate" ma:index="3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30594a-bd7c-48c9-91f8-7517fdc1c0cb"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759656-6b8b-4ee7-a218-5a15a32981fa}" ma:internalName="TaxCatchAll" ma:showField="CatchAllData" ma:web="3530594a-bd7c-48c9-91f8-7517fdc1c0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759656-6b8b-4ee7-a218-5a15a32981fa}" ma:internalName="TaxCatchAllLabel" ma:readOnly="true" ma:showField="CatchAllDataLabel" ma:web="3530594a-bd7c-48c9-91f8-7517fdc1c0cb">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55163c4b-2aa4-42e8-a171-0c44d69a3b96" ma:anchorId="f8b47785-21ff-406d-adb6-222e462dd73d"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26"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c14836-25d5-4cb9-9ec4-b061d90332eb" elementFormDefault="qualified">
    <xsd:import namespace="http://schemas.microsoft.com/office/2006/documentManagement/types"/>
    <xsd:import namespace="http://schemas.microsoft.com/office/infopath/2007/PartnerControls"/>
    <xsd:element name="ParentListItemID" ma:index="32"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4062c-8bde-4d02-9dd9-a041c7ec2e2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0FB16-8547-46C1-9048-BB10678F4512}"/>
</file>

<file path=customXml/itemProps2.xml><?xml version="1.0" encoding="utf-8"?>
<ds:datastoreItem xmlns:ds="http://schemas.openxmlformats.org/officeDocument/2006/customXml" ds:itemID="{04C8DA1B-7BD8-4A8E-9FB3-D0FA47FEC6D0}"/>
</file>

<file path=customXml/itemProps3.xml><?xml version="1.0" encoding="utf-8"?>
<ds:datastoreItem xmlns:ds="http://schemas.openxmlformats.org/officeDocument/2006/customXml" ds:itemID="{151CE7F0-82AE-43D4-A236-6FE4BD6A1E53}"/>
</file>

<file path=customXml/itemProps4.xml><?xml version="1.0" encoding="utf-8"?>
<ds:datastoreItem xmlns:ds="http://schemas.openxmlformats.org/officeDocument/2006/customXml" ds:itemID="{034C9B3F-0385-447B-9008-43E0F6064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30594a-bd7c-48c9-91f8-7517fdc1c0cb"/>
    <ds:schemaRef ds:uri="6ac14836-25d5-4cb9-9ec4-b061d90332eb"/>
    <ds:schemaRef ds:uri="http://schemas.microsoft.com/sharepoint/v4"/>
    <ds:schemaRef ds:uri="8974062c-8bde-4d02-9dd9-a041c7ec2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7506A3-F749-4768-A374-2F3E10929AB1}">
  <ds:schemaRefs>
    <ds:schemaRef ds:uri="http://schemas.microsoft.com/sharepoint/events"/>
  </ds:schemaRefs>
</ds:datastoreItem>
</file>

<file path=customXml/itemProps6.xml><?xml version="1.0" encoding="utf-8"?>
<ds:datastoreItem xmlns:ds="http://schemas.openxmlformats.org/officeDocument/2006/customXml" ds:itemID="{98CE3C9F-4BF1-4351-8BD3-0883D3E52C6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UPR36 NZ statement on USA</vt:lpstr>
    </vt:vector>
  </TitlesOfParts>
  <Company>Ministry of Foreign Affairs and Trade</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UPR36 NZ statement on USA</dc:title>
  <dc:subject/>
  <dc:creator>DE LEON, Rapunzel (UNHC)</dc:creator>
  <cp:keywords/>
  <dc:description/>
  <cp:lastModifiedBy>MFAT</cp:lastModifiedBy>
  <cp:revision>2</cp:revision>
  <cp:lastPrinted>2020-10-28T21:21:00Z</cp:lastPrinted>
  <dcterms:created xsi:type="dcterms:W3CDTF">2020-10-30T13:10:00Z</dcterms:created>
  <dcterms:modified xsi:type="dcterms:W3CDTF">2020-10-30T13:10:00Z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y fmtid="{D5CDD505-2E9C-101B-9397-08002B2CF9AE}" pid="3" name="_dlc_policyId">
    <vt:lpwstr>0x01010077AA9D1CFFA240DC80DAD99CA5F5CD00|-1462717567</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10cc6a15-0026-4fd1-b113-90259e96fb99</vt:lpwstr>
  </property>
  <property fmtid="{D5CDD505-2E9C-101B-9397-08002B2CF9AE}" pid="6" name="Topic">
    <vt:lpwstr>1202;#Universal Periodic Review|1b8cc9fc-0b75-48ce-bd77-1454baed4f7f</vt:lpwstr>
  </property>
  <property fmtid="{D5CDD505-2E9C-101B-9397-08002B2CF9AE}" pid="7" name="SecurityClassification">
    <vt:lpwstr>226;#UNCLASSIFIED|738a72fd-0042-476f-991b-551c05ade48c</vt:lpwstr>
  </property>
  <property fmtid="{D5CDD505-2E9C-101B-9397-08002B2CF9AE}" pid="8" name="CoveringClassification">
    <vt:lpwstr/>
  </property>
  <property fmtid="{D5CDD505-2E9C-101B-9397-08002B2CF9AE}" pid="9" name="SecurityCaveat">
    <vt:lpwstr/>
  </property>
  <property fmtid="{D5CDD505-2E9C-101B-9397-08002B2CF9AE}" pid="10" name="Country">
    <vt:lpwstr>87;#United States of America|d5721624-8bce-4ba1-904c-9178fddd1cdd</vt:lpwstr>
  </property>
  <property fmtid="{D5CDD505-2E9C-101B-9397-08002B2CF9AE}" pid="11" name="RecordPoint_WorkflowType">
    <vt:lpwstr>ActiveSubmitStub</vt:lpwstr>
  </property>
  <property fmtid="{D5CDD505-2E9C-101B-9397-08002B2CF9AE}" pid="12" name="RecordPoint_ActiveItemWebId">
    <vt:lpwstr>{8974062c-8bde-4d02-9dd9-a041c7ec2e29}</vt:lpwstr>
  </property>
  <property fmtid="{D5CDD505-2E9C-101B-9397-08002B2CF9AE}" pid="13" name="RecordPoint_ActiveItemSiteId">
    <vt:lpwstr>{0e339a64-8bb1-4597-a72c-a55b3efcdb7e}</vt:lpwstr>
  </property>
  <property fmtid="{D5CDD505-2E9C-101B-9397-08002B2CF9AE}" pid="14" name="RecordPoint_ActiveItemListId">
    <vt:lpwstr>{6ac14836-25d5-4cb9-9ec4-b061d90332eb}</vt:lpwstr>
  </property>
  <property fmtid="{D5CDD505-2E9C-101B-9397-08002B2CF9AE}" pid="15" name="RecordPoint_ActiveItemUniqueId">
    <vt:lpwstr>{10cc6a15-0026-4fd1-b113-90259e96fb99}</vt:lpwstr>
  </property>
  <property fmtid="{D5CDD505-2E9C-101B-9397-08002B2CF9AE}" pid="16" name="RecordPoint_RecordNumberSubmitted">
    <vt:lpwstr>R0000781386</vt:lpwstr>
  </property>
  <property fmtid="{D5CDD505-2E9C-101B-9397-08002B2CF9AE}" pid="17" name="RecordPoint_SubmissionCompleted">
    <vt:lpwstr>2020-10-29T10:24:25.8662693+13:00</vt:lpwstr>
  </property>
</Properties>
</file>