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9A" w:rsidRPr="0025072F" w:rsidRDefault="0018379A" w:rsidP="0018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UNIVERSAL PERIODIC REVIEW</w:t>
      </w:r>
    </w:p>
    <w:p w:rsidR="0018379A" w:rsidRPr="0025072F" w:rsidRDefault="0018379A" w:rsidP="0018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6th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SESSION</w:t>
      </w:r>
    </w:p>
    <w:p w:rsidR="0018379A" w:rsidRPr="0025072F" w:rsidRDefault="0018379A" w:rsidP="0018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REVIEW OF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BELARUS</w:t>
      </w:r>
    </w:p>
    <w:p w:rsidR="0018379A" w:rsidRPr="0025072F" w:rsidRDefault="0018379A" w:rsidP="0018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INTERVENTION BY TURKEY</w:t>
      </w:r>
    </w:p>
    <w:p w:rsidR="0018379A" w:rsidRPr="0025072F" w:rsidRDefault="0018379A" w:rsidP="0018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2 November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20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)</w:t>
      </w:r>
    </w:p>
    <w:p w:rsidR="00B11C8D" w:rsidRPr="00DA7495" w:rsidRDefault="00B11C8D" w:rsidP="00B11C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1C8D" w:rsidRDefault="00B11C8D" w:rsidP="00B11C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00FD0" w:rsidRPr="000248C0" w:rsidRDefault="0018379A" w:rsidP="001837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8C0">
        <w:rPr>
          <w:rFonts w:ascii="Times New Roman" w:hAnsi="Times New Roman" w:cs="Times New Roman"/>
          <w:sz w:val="28"/>
          <w:szCs w:val="28"/>
          <w:lang w:val="en-US"/>
        </w:rPr>
        <w:t>Madame President,</w:t>
      </w:r>
    </w:p>
    <w:p w:rsidR="00A609CC" w:rsidRDefault="0018379A" w:rsidP="0018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0248C0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We warmly welcome the distinguished delegation</w:t>
      </w:r>
      <w:r w:rsidR="000271F9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of Belarus</w:t>
      </w:r>
      <w:r w:rsidR="00A609C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.</w:t>
      </w:r>
    </w:p>
    <w:p w:rsidR="0018379A" w:rsidRPr="000248C0" w:rsidRDefault="0018379A" w:rsidP="0018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18379A" w:rsidRPr="000248C0" w:rsidRDefault="0018379A" w:rsidP="0018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8C0">
        <w:rPr>
          <w:rFonts w:ascii="Times New Roman" w:hAnsi="Times New Roman" w:cs="Times New Roman"/>
          <w:sz w:val="28"/>
          <w:szCs w:val="28"/>
          <w:lang w:val="en-US"/>
        </w:rPr>
        <w:t>The preservation of political and economic stability in Belarus should be a major objective for the international community. This approach does not contradict with the support for the democratic process of the country.</w:t>
      </w:r>
    </w:p>
    <w:p w:rsidR="0018379A" w:rsidRPr="000248C0" w:rsidRDefault="0018379A" w:rsidP="0018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379A" w:rsidRPr="000248C0" w:rsidRDefault="0018379A" w:rsidP="0018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8C0">
        <w:rPr>
          <w:rFonts w:ascii="Times New Roman" w:hAnsi="Times New Roman" w:cs="Times New Roman"/>
          <w:sz w:val="28"/>
          <w:szCs w:val="28"/>
          <w:lang w:val="en-US"/>
        </w:rPr>
        <w:t>In this understanding, we support the steps to be taken by Belarusian authorities to organize dialogue platforms for discussing prospects of the country's development, including the constitutional reform.</w:t>
      </w:r>
    </w:p>
    <w:p w:rsidR="0018379A" w:rsidRPr="000248C0" w:rsidRDefault="0018379A" w:rsidP="0018379A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8C0">
        <w:rPr>
          <w:rFonts w:ascii="Times New Roman" w:hAnsi="Times New Roman" w:cs="Times New Roman"/>
          <w:color w:val="000000"/>
          <w:sz w:val="28"/>
          <w:szCs w:val="28"/>
          <w:lang w:val="en-US"/>
        </w:rPr>
        <w:t>We welcome Belarus’s efforts to expand its international obligations in human rights legislation. The entry into force of the Convention on the Rights of Persons with Disabilities</w:t>
      </w:r>
      <w:r w:rsidR="00A609C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0248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 well as introducing a draft Parliamentary bill on the rights and social inclusion of persons with disabilities are particularly noted. </w:t>
      </w:r>
    </w:p>
    <w:p w:rsidR="0018379A" w:rsidRPr="000248C0" w:rsidRDefault="0018379A" w:rsidP="0018379A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48C0">
        <w:rPr>
          <w:rFonts w:ascii="Times New Roman" w:hAnsi="Times New Roman" w:cs="Times New Roman"/>
          <w:color w:val="000000"/>
          <w:sz w:val="28"/>
          <w:szCs w:val="28"/>
          <w:lang w:val="en-US"/>
        </w:rPr>
        <w:t>Establishing a comprehensive system of child justice with specialized courts, procedures, trained judges, lawyers and law enforcement professionals in Belarus is of great importance as well.</w:t>
      </w:r>
    </w:p>
    <w:p w:rsidR="0018379A" w:rsidRPr="000248C0" w:rsidRDefault="0018379A" w:rsidP="0018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0248C0">
        <w:rPr>
          <w:rFonts w:ascii="Times New Roman" w:hAnsi="Times New Roman" w:cs="Times New Roman"/>
          <w:sz w:val="28"/>
          <w:szCs w:val="28"/>
          <w:lang w:val="en-US"/>
        </w:rPr>
        <w:t xml:space="preserve">Having said that, </w:t>
      </w:r>
      <w:r w:rsidRPr="000248C0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we recommend</w:t>
      </w:r>
      <w:r w:rsidRPr="000248C0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Belarus to:</w:t>
      </w:r>
    </w:p>
    <w:p w:rsidR="0018379A" w:rsidRPr="000248C0" w:rsidRDefault="0018379A" w:rsidP="0018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379A" w:rsidRPr="000248C0" w:rsidRDefault="0018379A" w:rsidP="0018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8C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1A0252" w:rsidRPr="000248C0">
        <w:rPr>
          <w:rFonts w:ascii="Times New Roman" w:hAnsi="Times New Roman" w:cs="Times New Roman"/>
          <w:sz w:val="28"/>
          <w:szCs w:val="28"/>
          <w:lang w:val="en-US"/>
        </w:rPr>
        <w:t xml:space="preserve">Continue </w:t>
      </w:r>
      <w:r w:rsidR="000248C0" w:rsidRPr="000248C0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1A0252" w:rsidRPr="000248C0">
        <w:rPr>
          <w:rFonts w:ascii="Times New Roman" w:hAnsi="Times New Roman" w:cs="Times New Roman"/>
          <w:sz w:val="28"/>
          <w:szCs w:val="28"/>
          <w:lang w:val="en-US"/>
        </w:rPr>
        <w:t xml:space="preserve"> ef</w:t>
      </w:r>
      <w:r w:rsidR="000248C0" w:rsidRPr="000248C0">
        <w:rPr>
          <w:rFonts w:ascii="Times New Roman" w:hAnsi="Times New Roman" w:cs="Times New Roman"/>
          <w:sz w:val="28"/>
          <w:szCs w:val="28"/>
          <w:lang w:val="en-US"/>
        </w:rPr>
        <w:t xml:space="preserve">forts </w:t>
      </w:r>
      <w:r w:rsidR="001A0252" w:rsidRPr="000248C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248C0" w:rsidRPr="000248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A0252" w:rsidRPr="000248C0">
        <w:rPr>
          <w:rFonts w:ascii="Times New Roman" w:hAnsi="Times New Roman" w:cs="Times New Roman"/>
          <w:sz w:val="28"/>
          <w:szCs w:val="28"/>
          <w:lang w:val="en-US"/>
        </w:rPr>
        <w:t xml:space="preserve"> estab</w:t>
      </w:r>
      <w:r w:rsidR="000248C0" w:rsidRPr="000248C0">
        <w:rPr>
          <w:rFonts w:ascii="Times New Roman" w:hAnsi="Times New Roman" w:cs="Times New Roman"/>
          <w:sz w:val="28"/>
          <w:szCs w:val="28"/>
          <w:lang w:val="en-US"/>
        </w:rPr>
        <w:t xml:space="preserve">lish </w:t>
      </w:r>
      <w:r w:rsidR="001A0252" w:rsidRPr="000248C0">
        <w:rPr>
          <w:rFonts w:ascii="Times New Roman" w:hAnsi="Times New Roman" w:cs="Times New Roman"/>
          <w:sz w:val="28"/>
          <w:szCs w:val="28"/>
          <w:lang w:val="en-US"/>
        </w:rPr>
        <w:t>a national human rights</w:t>
      </w:r>
      <w:r w:rsidR="000248C0" w:rsidRPr="000248C0">
        <w:rPr>
          <w:rFonts w:ascii="Times New Roman" w:hAnsi="Times New Roman" w:cs="Times New Roman"/>
          <w:sz w:val="28"/>
          <w:szCs w:val="28"/>
          <w:lang w:val="en-US"/>
        </w:rPr>
        <w:t xml:space="preserve"> institution </w:t>
      </w:r>
      <w:r w:rsidR="001A0252" w:rsidRPr="000248C0">
        <w:rPr>
          <w:rFonts w:ascii="Times New Roman" w:hAnsi="Times New Roman" w:cs="Times New Roman"/>
          <w:sz w:val="28"/>
          <w:szCs w:val="28"/>
          <w:lang w:val="en-US"/>
        </w:rPr>
        <w:t xml:space="preserve">with a view to oversee, coordinate and set standards for </w:t>
      </w:r>
      <w:r w:rsidR="001A0252" w:rsidRPr="000248C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effective </w:t>
      </w:r>
      <w:r w:rsidR="001A0252" w:rsidRPr="000248C0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implementation</w:t>
      </w:r>
      <w:r w:rsidR="001A0252" w:rsidRPr="000248C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1A0252" w:rsidRPr="000248C0">
        <w:rPr>
          <w:rFonts w:ascii="Times New Roman" w:hAnsi="Times New Roman" w:cs="Times New Roman"/>
          <w:sz w:val="28"/>
          <w:szCs w:val="28"/>
          <w:lang w:val="en-US"/>
        </w:rPr>
        <w:t>of human rights priorities.</w:t>
      </w:r>
    </w:p>
    <w:p w:rsidR="000248C0" w:rsidRDefault="001A0252" w:rsidP="000248C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248C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248C0" w:rsidRPr="000248C0">
        <w:rPr>
          <w:rFonts w:ascii="Times New Roman" w:hAnsi="Times New Roman" w:cs="Times New Roman"/>
          <w:sz w:val="28"/>
          <w:szCs w:val="28"/>
          <w:lang w:val="en-US"/>
        </w:rPr>
        <w:t xml:space="preserve">Continue addressing the challenges posed by urban-rural dichotomy and to </w:t>
      </w:r>
      <w:r w:rsidR="000248C0" w:rsidRPr="000248C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combat poverty in rural areas.</w:t>
      </w:r>
    </w:p>
    <w:p w:rsidR="00400FD0" w:rsidRPr="000248C0" w:rsidRDefault="00400FD0" w:rsidP="000248C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F22CD" w:rsidRPr="00571C9A" w:rsidRDefault="000248C0" w:rsidP="000248C0">
      <w:pPr>
        <w:jc w:val="both"/>
        <w:rPr>
          <w:lang w:val="en-US"/>
        </w:rPr>
      </w:pPr>
      <w:r w:rsidRPr="000248C0">
        <w:rPr>
          <w:rFonts w:ascii="Times New Roman" w:hAnsi="Times New Roman" w:cs="Times New Roman"/>
          <w:sz w:val="28"/>
          <w:szCs w:val="28"/>
          <w:lang w:eastAsia="tr-TR"/>
        </w:rPr>
        <w:t xml:space="preserve">I </w:t>
      </w:r>
      <w:proofErr w:type="spellStart"/>
      <w:r w:rsidRPr="000248C0">
        <w:rPr>
          <w:rFonts w:ascii="Times New Roman" w:hAnsi="Times New Roman" w:cs="Times New Roman"/>
          <w:sz w:val="28"/>
          <w:szCs w:val="28"/>
          <w:lang w:eastAsia="tr-TR"/>
        </w:rPr>
        <w:t>thank</w:t>
      </w:r>
      <w:proofErr w:type="spellEnd"/>
      <w:r w:rsidRPr="000248C0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248C0">
        <w:rPr>
          <w:rFonts w:ascii="Times New Roman" w:hAnsi="Times New Roman" w:cs="Times New Roman"/>
          <w:sz w:val="28"/>
          <w:szCs w:val="28"/>
          <w:lang w:eastAsia="tr-TR"/>
        </w:rPr>
        <w:t>you</w:t>
      </w:r>
      <w:proofErr w:type="spellEnd"/>
      <w:r w:rsidRPr="000248C0">
        <w:rPr>
          <w:rFonts w:ascii="Times New Roman" w:hAnsi="Times New Roman" w:cs="Times New Roman"/>
          <w:sz w:val="28"/>
          <w:szCs w:val="28"/>
          <w:lang w:eastAsia="tr-TR"/>
        </w:rPr>
        <w:t>.</w:t>
      </w:r>
      <w:bookmarkStart w:id="0" w:name="_GoBack"/>
      <w:bookmarkEnd w:id="0"/>
    </w:p>
    <w:sectPr w:rsidR="00FF22CD" w:rsidRPr="00571C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5D" w:rsidRDefault="0000625D" w:rsidP="00DA7495">
      <w:pPr>
        <w:spacing w:after="0" w:line="240" w:lineRule="auto"/>
      </w:pPr>
      <w:r>
        <w:separator/>
      </w:r>
    </w:p>
  </w:endnote>
  <w:endnote w:type="continuationSeparator" w:id="0">
    <w:p w:rsidR="0000625D" w:rsidRDefault="0000625D" w:rsidP="00DA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95" w:rsidRDefault="00DA7495">
    <w:pPr>
      <w:pStyle w:val="Footer"/>
      <w:jc w:val="center"/>
    </w:pPr>
  </w:p>
  <w:p w:rsidR="00DA7495" w:rsidRDefault="00DA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5D" w:rsidRDefault="0000625D" w:rsidP="00DA7495">
      <w:pPr>
        <w:spacing w:after="0" w:line="240" w:lineRule="auto"/>
      </w:pPr>
      <w:r>
        <w:separator/>
      </w:r>
    </w:p>
  </w:footnote>
  <w:footnote w:type="continuationSeparator" w:id="0">
    <w:p w:rsidR="0000625D" w:rsidRDefault="0000625D" w:rsidP="00DA7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8D"/>
    <w:rsid w:val="0000625D"/>
    <w:rsid w:val="000248C0"/>
    <w:rsid w:val="000271F9"/>
    <w:rsid w:val="000615B7"/>
    <w:rsid w:val="0018379A"/>
    <w:rsid w:val="001A0252"/>
    <w:rsid w:val="001B6817"/>
    <w:rsid w:val="00400FD0"/>
    <w:rsid w:val="00571C9A"/>
    <w:rsid w:val="005B6C17"/>
    <w:rsid w:val="009008EC"/>
    <w:rsid w:val="00A609CC"/>
    <w:rsid w:val="00B11C8D"/>
    <w:rsid w:val="00DA7495"/>
    <w:rsid w:val="00EE4646"/>
    <w:rsid w:val="00FC3259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B74E8E"/>
  <w15:chartTrackingRefBased/>
  <w15:docId w15:val="{230433C4-2D52-4924-BCD4-34AA3EBE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C8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C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B11C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9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9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8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B52B4-04F2-4E3F-96D3-44DB20155064}"/>
</file>

<file path=customXml/itemProps2.xml><?xml version="1.0" encoding="utf-8"?>
<ds:datastoreItem xmlns:ds="http://schemas.openxmlformats.org/officeDocument/2006/customXml" ds:itemID="{1708E387-066B-44B3-B055-F85FAA3FA25A}"/>
</file>

<file path=customXml/itemProps3.xml><?xml version="1.0" encoding="utf-8"?>
<ds:datastoreItem xmlns:ds="http://schemas.openxmlformats.org/officeDocument/2006/customXml" ds:itemID="{89D2AD17-D407-407A-A972-666100050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Altay Sönmez</dc:creator>
  <cp:keywords/>
  <dc:description/>
  <cp:lastModifiedBy>Öncü Güneş</cp:lastModifiedBy>
  <cp:revision>5</cp:revision>
  <cp:lastPrinted>2020-10-23T13:01:00Z</cp:lastPrinted>
  <dcterms:created xsi:type="dcterms:W3CDTF">2020-10-23T12:32:00Z</dcterms:created>
  <dcterms:modified xsi:type="dcterms:W3CDTF">2020-10-30T13:57:00Z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