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B43C5" w14:textId="6182F524" w:rsidR="00213871" w:rsidRPr="00976F7E" w:rsidRDefault="00213871" w:rsidP="00213871">
      <w:pPr>
        <w:spacing w:before="120"/>
        <w:jc w:val="right"/>
        <w:rPr>
          <w:rFonts w:eastAsiaTheme="minorHAnsi"/>
          <w:b w:val="0"/>
          <w:i/>
          <w:sz w:val="28"/>
          <w:szCs w:val="28"/>
          <w:u w:val="single"/>
          <w:lang w:val="en-US" w:eastAsia="en-US"/>
        </w:rPr>
      </w:pPr>
      <w:bookmarkStart w:id="0" w:name="_Hlk54177055"/>
      <w:r w:rsidRPr="00976F7E">
        <w:rPr>
          <w:rFonts w:eastAsiaTheme="minorHAnsi"/>
          <w:b w:val="0"/>
          <w:i/>
          <w:sz w:val="28"/>
          <w:szCs w:val="28"/>
          <w:u w:val="single"/>
          <w:lang w:val="en-US" w:eastAsia="en-US"/>
        </w:rPr>
        <w:t>Check against delivery</w:t>
      </w:r>
    </w:p>
    <w:p w14:paraId="33639E48" w14:textId="77777777" w:rsidR="00213871" w:rsidRPr="00976F7E" w:rsidRDefault="00213871" w:rsidP="00213871">
      <w:pPr>
        <w:spacing w:before="120"/>
        <w:jc w:val="center"/>
        <w:rPr>
          <w:rFonts w:eastAsiaTheme="minorHAnsi"/>
          <w:sz w:val="28"/>
          <w:szCs w:val="28"/>
          <w:lang w:val="en-US" w:eastAsia="en-US"/>
        </w:rPr>
      </w:pPr>
      <w:r w:rsidRPr="00976F7E">
        <w:rPr>
          <w:rFonts w:eastAsiaTheme="minorHAnsi"/>
          <w:sz w:val="28"/>
          <w:szCs w:val="28"/>
          <w:lang w:val="en-US" w:eastAsia="en-US"/>
        </w:rPr>
        <w:t>Human Rights Council</w:t>
      </w:r>
    </w:p>
    <w:p w14:paraId="0FBBEF19" w14:textId="77777777" w:rsidR="00213871" w:rsidRPr="00976F7E" w:rsidRDefault="00213871" w:rsidP="00213871">
      <w:pPr>
        <w:spacing w:before="120"/>
        <w:jc w:val="center"/>
        <w:rPr>
          <w:rFonts w:eastAsiaTheme="minorHAnsi"/>
          <w:sz w:val="28"/>
          <w:szCs w:val="28"/>
          <w:lang w:val="en-US" w:eastAsia="en-US"/>
        </w:rPr>
      </w:pPr>
      <w:r w:rsidRPr="00976F7E">
        <w:rPr>
          <w:rFonts w:eastAsiaTheme="minorHAnsi"/>
          <w:sz w:val="28"/>
          <w:szCs w:val="28"/>
          <w:lang w:val="en-US" w:eastAsia="en-US"/>
        </w:rPr>
        <w:t>36</w:t>
      </w:r>
      <w:r w:rsidRPr="00976F7E">
        <w:rPr>
          <w:rFonts w:eastAsiaTheme="minorHAnsi"/>
          <w:sz w:val="28"/>
          <w:szCs w:val="28"/>
          <w:vertAlign w:val="superscript"/>
          <w:lang w:val="en-US" w:eastAsia="en-US"/>
        </w:rPr>
        <w:t>th</w:t>
      </w:r>
      <w:r w:rsidRPr="00976F7E">
        <w:rPr>
          <w:rFonts w:eastAsiaTheme="minorHAnsi"/>
          <w:sz w:val="28"/>
          <w:szCs w:val="28"/>
          <w:lang w:val="en-US" w:eastAsia="en-US"/>
        </w:rPr>
        <w:t xml:space="preserve"> session of the UPR Working Group</w:t>
      </w:r>
    </w:p>
    <w:p w14:paraId="37D05BBD" w14:textId="77777777" w:rsidR="00213871" w:rsidRPr="00976F7E" w:rsidRDefault="00213871" w:rsidP="00213871">
      <w:pPr>
        <w:spacing w:before="120"/>
        <w:jc w:val="center"/>
        <w:rPr>
          <w:rFonts w:eastAsiaTheme="minorHAnsi"/>
          <w:sz w:val="28"/>
          <w:szCs w:val="28"/>
          <w:lang w:val="en-US" w:eastAsia="en-US"/>
        </w:rPr>
      </w:pPr>
      <w:r w:rsidRPr="00976F7E">
        <w:rPr>
          <w:rFonts w:eastAsiaTheme="minorHAnsi"/>
          <w:sz w:val="28"/>
          <w:szCs w:val="28"/>
          <w:lang w:val="en-US" w:eastAsia="en-US"/>
        </w:rPr>
        <w:t>Review of Bulgaria</w:t>
      </w:r>
    </w:p>
    <w:p w14:paraId="4F5C2A57" w14:textId="77777777" w:rsidR="00213871" w:rsidRPr="00976F7E" w:rsidRDefault="00213871" w:rsidP="00213871">
      <w:pPr>
        <w:spacing w:before="120"/>
        <w:jc w:val="center"/>
        <w:rPr>
          <w:rFonts w:eastAsiaTheme="minorHAnsi"/>
          <w:sz w:val="28"/>
          <w:szCs w:val="28"/>
          <w:lang w:val="en-US" w:eastAsia="en-US"/>
        </w:rPr>
      </w:pPr>
      <w:r w:rsidRPr="00976F7E">
        <w:rPr>
          <w:rFonts w:eastAsiaTheme="minorHAnsi"/>
          <w:sz w:val="28"/>
          <w:szCs w:val="28"/>
          <w:lang w:val="en-US" w:eastAsia="en-US"/>
        </w:rPr>
        <w:t>Intervention by Ukraine</w:t>
      </w:r>
    </w:p>
    <w:p w14:paraId="1DD12CCA" w14:textId="6EDDB790" w:rsidR="00213871" w:rsidRPr="00976F7E" w:rsidRDefault="00213871" w:rsidP="00213871">
      <w:pPr>
        <w:spacing w:before="120"/>
        <w:jc w:val="center"/>
        <w:rPr>
          <w:rFonts w:eastAsiaTheme="minorHAnsi"/>
          <w:b w:val="0"/>
          <w:i/>
          <w:sz w:val="28"/>
          <w:szCs w:val="28"/>
          <w:lang w:val="en-US" w:eastAsia="en-US"/>
        </w:rPr>
      </w:pPr>
      <w:r w:rsidRPr="00976F7E">
        <w:rPr>
          <w:rFonts w:eastAsiaTheme="minorHAnsi"/>
          <w:b w:val="0"/>
          <w:i/>
          <w:sz w:val="28"/>
          <w:szCs w:val="28"/>
          <w:lang w:val="en-US" w:eastAsia="en-US"/>
        </w:rPr>
        <w:t>(November 6, 20</w:t>
      </w:r>
      <w:r w:rsidRPr="00976F7E">
        <w:rPr>
          <w:rFonts w:eastAsiaTheme="minorHAnsi"/>
          <w:b w:val="0"/>
          <w:i/>
          <w:sz w:val="28"/>
          <w:szCs w:val="28"/>
          <w:lang w:val="uk-UA" w:eastAsia="en-US"/>
        </w:rPr>
        <w:t>20</w:t>
      </w:r>
      <w:r w:rsidRPr="00976F7E">
        <w:rPr>
          <w:rFonts w:eastAsiaTheme="minorHAnsi"/>
          <w:b w:val="0"/>
          <w:i/>
          <w:sz w:val="28"/>
          <w:szCs w:val="28"/>
          <w:lang w:val="en-US" w:eastAsia="en-US"/>
        </w:rPr>
        <w:t>)</w:t>
      </w:r>
    </w:p>
    <w:p w14:paraId="08B2A6AC" w14:textId="77777777" w:rsidR="00213871" w:rsidRPr="00976F7E" w:rsidRDefault="00213871" w:rsidP="00976F7E">
      <w:pPr>
        <w:spacing w:before="360" w:after="120"/>
        <w:rPr>
          <w:rFonts w:eastAsiaTheme="minorHAnsi"/>
          <w:sz w:val="28"/>
          <w:szCs w:val="28"/>
          <w:lang w:val="en-US" w:eastAsia="en-US"/>
        </w:rPr>
      </w:pPr>
      <w:r w:rsidRPr="00976F7E">
        <w:rPr>
          <w:rFonts w:eastAsiaTheme="minorHAnsi"/>
          <w:sz w:val="28"/>
          <w:szCs w:val="28"/>
          <w:lang w:val="en-US" w:eastAsia="en-US"/>
        </w:rPr>
        <w:t>Madame President,</w:t>
      </w:r>
    </w:p>
    <w:p w14:paraId="0B1D8A37" w14:textId="5FC48DC4" w:rsidR="0044664B" w:rsidRPr="0044664B" w:rsidRDefault="0044664B" w:rsidP="0044664B">
      <w:pPr>
        <w:spacing w:before="120" w:after="120"/>
        <w:jc w:val="both"/>
        <w:rPr>
          <w:rFonts w:eastAsia="Calibri"/>
          <w:b w:val="0"/>
          <w:spacing w:val="2"/>
          <w:sz w:val="28"/>
          <w:szCs w:val="28"/>
          <w:lang w:val="en-GB" w:eastAsia="en-US"/>
        </w:rPr>
      </w:pPr>
      <w:r w:rsidRPr="0044664B">
        <w:rPr>
          <w:rFonts w:eastAsia="Calibri"/>
          <w:b w:val="0"/>
          <w:sz w:val="28"/>
          <w:szCs w:val="28"/>
          <w:lang w:val="en-GB" w:eastAsia="en-US"/>
        </w:rPr>
        <w:t xml:space="preserve">Ukraine welcomes the delegation of </w:t>
      </w:r>
      <w:r w:rsidRPr="0044664B">
        <w:rPr>
          <w:rFonts w:eastAsia="Calibri"/>
          <w:b w:val="0"/>
          <w:sz w:val="28"/>
          <w:szCs w:val="28"/>
          <w:lang w:val="en-US" w:eastAsia="en-US"/>
        </w:rPr>
        <w:t>Bulgaria</w:t>
      </w:r>
      <w:r w:rsidRPr="0044664B">
        <w:rPr>
          <w:rFonts w:eastAsia="Calibri"/>
          <w:b w:val="0"/>
          <w:sz w:val="28"/>
          <w:szCs w:val="28"/>
          <w:lang w:val="en-GB" w:eastAsia="en-US"/>
        </w:rPr>
        <w:t xml:space="preserve"> </w:t>
      </w:r>
      <w:r w:rsidRPr="0044664B">
        <w:rPr>
          <w:rFonts w:eastAsia="Calibri"/>
          <w:b w:val="0"/>
          <w:spacing w:val="2"/>
          <w:sz w:val="28"/>
          <w:szCs w:val="28"/>
          <w:lang w:val="en-GB" w:eastAsia="en-US"/>
        </w:rPr>
        <w:t xml:space="preserve">and thanks for the presentation of </w:t>
      </w:r>
      <w:r>
        <w:rPr>
          <w:rFonts w:eastAsia="Calibri"/>
          <w:b w:val="0"/>
          <w:spacing w:val="2"/>
          <w:sz w:val="28"/>
          <w:szCs w:val="28"/>
          <w:lang w:val="en-GB" w:eastAsia="en-US"/>
        </w:rPr>
        <w:t>its</w:t>
      </w:r>
      <w:r w:rsidRPr="0044664B">
        <w:rPr>
          <w:rFonts w:eastAsia="Calibri"/>
          <w:b w:val="0"/>
          <w:spacing w:val="2"/>
          <w:sz w:val="28"/>
          <w:szCs w:val="28"/>
          <w:lang w:val="en-GB" w:eastAsia="en-US"/>
        </w:rPr>
        <w:t xml:space="preserve"> </w:t>
      </w:r>
      <w:r>
        <w:rPr>
          <w:rFonts w:eastAsia="Calibri"/>
          <w:b w:val="0"/>
          <w:spacing w:val="2"/>
          <w:sz w:val="28"/>
          <w:szCs w:val="28"/>
          <w:lang w:val="en-GB" w:eastAsia="en-US"/>
        </w:rPr>
        <w:t>n</w:t>
      </w:r>
      <w:r w:rsidRPr="0044664B">
        <w:rPr>
          <w:rFonts w:eastAsia="Calibri"/>
          <w:b w:val="0"/>
          <w:spacing w:val="2"/>
          <w:sz w:val="28"/>
          <w:szCs w:val="28"/>
          <w:lang w:val="en-GB" w:eastAsia="en-US"/>
        </w:rPr>
        <w:t>ational report.</w:t>
      </w:r>
    </w:p>
    <w:p w14:paraId="3EFA10CD" w14:textId="2AC4A185" w:rsidR="00213871" w:rsidRPr="00976F7E" w:rsidRDefault="00213871" w:rsidP="00213871">
      <w:pPr>
        <w:spacing w:before="120" w:after="120"/>
        <w:jc w:val="both"/>
        <w:rPr>
          <w:rFonts w:eastAsia="Calibri"/>
          <w:b w:val="0"/>
          <w:spacing w:val="2"/>
          <w:sz w:val="28"/>
          <w:szCs w:val="28"/>
          <w:lang w:val="en-US" w:eastAsia="en-US"/>
        </w:rPr>
      </w:pPr>
      <w:r w:rsidRPr="00976F7E">
        <w:rPr>
          <w:rFonts w:eastAsia="Calibri"/>
          <w:b w:val="0"/>
          <w:spacing w:val="2"/>
          <w:sz w:val="28"/>
          <w:szCs w:val="28"/>
          <w:lang w:val="en-US" w:eastAsia="en-US"/>
        </w:rPr>
        <w:t xml:space="preserve">We </w:t>
      </w:r>
      <w:r w:rsidR="0044664B">
        <w:rPr>
          <w:rFonts w:eastAsia="Calibri"/>
          <w:b w:val="0"/>
          <w:spacing w:val="2"/>
          <w:sz w:val="28"/>
          <w:szCs w:val="28"/>
          <w:lang w:val="en-US" w:eastAsia="en-US"/>
        </w:rPr>
        <w:t>acknowledge</w:t>
      </w:r>
      <w:r w:rsidRPr="00976F7E">
        <w:rPr>
          <w:rFonts w:eastAsia="Calibri"/>
          <w:b w:val="0"/>
          <w:spacing w:val="2"/>
          <w:sz w:val="28"/>
          <w:szCs w:val="28"/>
          <w:lang w:val="en-US" w:eastAsia="en-US"/>
        </w:rPr>
        <w:t xml:space="preserve"> the efforts of Bulgaria that have led to notable progress in implementation of the human rights standards over the last reporting cycle, in particular through further ratifications of various international instruments, productive cooperation with HRC special procedures, strengthening of institutional and legislative base in the fields of gender equality, social services, socio-economic integration of vulnerable groups, independence of the judiciary and others.</w:t>
      </w:r>
    </w:p>
    <w:p w14:paraId="1A635E45" w14:textId="343E792A" w:rsidR="00213871" w:rsidRPr="00976F7E" w:rsidRDefault="00213871" w:rsidP="00213871">
      <w:pPr>
        <w:spacing w:before="120" w:after="120"/>
        <w:jc w:val="both"/>
        <w:rPr>
          <w:rFonts w:eastAsia="Calibri"/>
          <w:b w:val="0"/>
          <w:spacing w:val="2"/>
          <w:sz w:val="28"/>
          <w:szCs w:val="28"/>
          <w:lang w:val="en-US" w:eastAsia="en-US"/>
        </w:rPr>
      </w:pPr>
      <w:r w:rsidRPr="00976F7E">
        <w:rPr>
          <w:rFonts w:eastAsia="Calibri"/>
          <w:b w:val="0"/>
          <w:spacing w:val="2"/>
          <w:sz w:val="28"/>
          <w:szCs w:val="28"/>
          <w:lang w:val="en-US" w:eastAsia="en-US"/>
        </w:rPr>
        <w:t xml:space="preserve">We believe </w:t>
      </w:r>
      <w:r w:rsidR="009E6A7C">
        <w:rPr>
          <w:rFonts w:eastAsia="Calibri"/>
          <w:b w:val="0"/>
          <w:spacing w:val="2"/>
          <w:sz w:val="28"/>
          <w:szCs w:val="28"/>
          <w:lang w:val="en-US" w:eastAsia="en-US"/>
        </w:rPr>
        <w:t xml:space="preserve">that </w:t>
      </w:r>
      <w:r w:rsidRPr="00976F7E">
        <w:rPr>
          <w:rFonts w:eastAsia="Calibri"/>
          <w:b w:val="0"/>
          <w:spacing w:val="2"/>
          <w:sz w:val="28"/>
          <w:szCs w:val="28"/>
          <w:lang w:val="en-US" w:eastAsia="en-US"/>
        </w:rPr>
        <w:t xml:space="preserve">continued improvement of human rights situation will benefit from implementation of the following </w:t>
      </w:r>
      <w:r w:rsidRPr="00976F7E">
        <w:rPr>
          <w:rFonts w:eastAsia="Calibri"/>
          <w:spacing w:val="2"/>
          <w:sz w:val="28"/>
          <w:szCs w:val="28"/>
          <w:lang w:val="en-US" w:eastAsia="en-US"/>
        </w:rPr>
        <w:t>recommendations</w:t>
      </w:r>
      <w:r w:rsidRPr="00976F7E">
        <w:rPr>
          <w:rFonts w:eastAsia="Calibri"/>
          <w:b w:val="0"/>
          <w:spacing w:val="2"/>
          <w:sz w:val="28"/>
          <w:szCs w:val="28"/>
          <w:lang w:val="en-US" w:eastAsia="en-US"/>
        </w:rPr>
        <w:t>:</w:t>
      </w:r>
    </w:p>
    <w:p w14:paraId="71242FB7" w14:textId="31EB6A0B" w:rsidR="00213871" w:rsidRPr="00976F7E" w:rsidRDefault="00213871" w:rsidP="00213871">
      <w:pPr>
        <w:spacing w:before="120" w:after="120"/>
        <w:jc w:val="both"/>
        <w:rPr>
          <w:rFonts w:eastAsiaTheme="minorHAnsi"/>
          <w:b w:val="0"/>
          <w:sz w:val="28"/>
          <w:szCs w:val="28"/>
          <w:lang w:val="en-US" w:eastAsia="en-US"/>
        </w:rPr>
      </w:pPr>
      <w:r w:rsidRPr="00976F7E">
        <w:rPr>
          <w:rFonts w:eastAsia="Calibri"/>
          <w:b w:val="0"/>
          <w:spacing w:val="2"/>
          <w:sz w:val="28"/>
          <w:szCs w:val="28"/>
          <w:lang w:val="en-US" w:eastAsia="en-US"/>
        </w:rPr>
        <w:t xml:space="preserve">- to ratify </w:t>
      </w:r>
      <w:r w:rsidR="00CF59D2">
        <w:rPr>
          <w:rFonts w:eastAsia="Calibri"/>
          <w:b w:val="0"/>
          <w:spacing w:val="2"/>
          <w:sz w:val="28"/>
          <w:szCs w:val="28"/>
          <w:lang w:val="en-US" w:eastAsia="en-US"/>
        </w:rPr>
        <w:t>ICPPED</w:t>
      </w:r>
      <w:r w:rsidRPr="00976F7E">
        <w:rPr>
          <w:rFonts w:eastAsiaTheme="minorHAnsi"/>
          <w:b w:val="0"/>
          <w:sz w:val="28"/>
          <w:szCs w:val="28"/>
          <w:lang w:val="en-US" w:eastAsia="en-US"/>
        </w:rPr>
        <w:t>;</w:t>
      </w:r>
    </w:p>
    <w:p w14:paraId="14477798" w14:textId="77777777" w:rsidR="00213871" w:rsidRPr="00976F7E" w:rsidRDefault="00213871" w:rsidP="00213871">
      <w:pPr>
        <w:spacing w:before="120" w:after="120"/>
        <w:jc w:val="both"/>
        <w:rPr>
          <w:rFonts w:eastAsiaTheme="minorHAnsi"/>
          <w:b w:val="0"/>
          <w:sz w:val="28"/>
          <w:szCs w:val="28"/>
          <w:lang w:val="en-US" w:eastAsia="en-US"/>
        </w:rPr>
      </w:pPr>
      <w:r w:rsidRPr="00976F7E">
        <w:rPr>
          <w:rFonts w:eastAsiaTheme="minorHAnsi"/>
          <w:b w:val="0"/>
          <w:sz w:val="28"/>
          <w:szCs w:val="28"/>
          <w:lang w:val="en-US" w:eastAsia="en-US"/>
        </w:rPr>
        <w:t>- to finalize the procedure of full accession to the Convention relating to the Status of Stateless Persons;</w:t>
      </w:r>
    </w:p>
    <w:p w14:paraId="341B33F5" w14:textId="6CFAB272" w:rsidR="00213871" w:rsidRPr="00976F7E" w:rsidRDefault="00213871" w:rsidP="00213871">
      <w:pPr>
        <w:spacing w:before="120" w:after="120"/>
        <w:jc w:val="both"/>
        <w:rPr>
          <w:rFonts w:eastAsiaTheme="minorHAnsi"/>
          <w:b w:val="0"/>
          <w:sz w:val="28"/>
          <w:szCs w:val="28"/>
          <w:lang w:val="en-US" w:eastAsia="en-US"/>
        </w:rPr>
      </w:pPr>
      <w:r w:rsidRPr="00976F7E">
        <w:rPr>
          <w:rFonts w:eastAsiaTheme="minorHAnsi"/>
          <w:b w:val="0"/>
          <w:sz w:val="28"/>
          <w:szCs w:val="28"/>
          <w:lang w:val="en-US" w:eastAsia="en-US"/>
        </w:rPr>
        <w:t>- to consider amending the Family Code and removing exceptions that allowed marriage under the age of 18;</w:t>
      </w:r>
    </w:p>
    <w:p w14:paraId="12A50603" w14:textId="77777777" w:rsidR="00213871" w:rsidRPr="00976F7E" w:rsidRDefault="00213871" w:rsidP="00213871">
      <w:pPr>
        <w:spacing w:before="120" w:after="120"/>
        <w:jc w:val="both"/>
        <w:rPr>
          <w:rFonts w:eastAsiaTheme="minorHAnsi"/>
          <w:b w:val="0"/>
          <w:sz w:val="28"/>
          <w:szCs w:val="28"/>
          <w:lang w:val="en-US" w:eastAsia="en-US"/>
        </w:rPr>
      </w:pPr>
      <w:r w:rsidRPr="00976F7E">
        <w:rPr>
          <w:rFonts w:eastAsiaTheme="minorHAnsi"/>
          <w:b w:val="0"/>
          <w:sz w:val="28"/>
          <w:szCs w:val="28"/>
          <w:lang w:val="en-US" w:eastAsia="en-US"/>
        </w:rPr>
        <w:t>- to complete alignment of the juvenile justice system with international standards.</w:t>
      </w:r>
    </w:p>
    <w:p w14:paraId="2147578E" w14:textId="6828FC3E" w:rsidR="00CE2162" w:rsidRPr="0044664B" w:rsidRDefault="00213871" w:rsidP="003C70C1">
      <w:pPr>
        <w:spacing w:before="240" w:after="120"/>
        <w:jc w:val="both"/>
        <w:rPr>
          <w:b w:val="0"/>
          <w:bCs/>
          <w:iCs/>
          <w:sz w:val="28"/>
          <w:szCs w:val="28"/>
          <w:lang w:val="en-US"/>
        </w:rPr>
      </w:pPr>
      <w:bookmarkStart w:id="1" w:name="_Hlk54174359"/>
      <w:r w:rsidRPr="00976F7E">
        <w:rPr>
          <w:rFonts w:eastAsia="Calibri"/>
          <w:bCs/>
          <w:sz w:val="28"/>
          <w:szCs w:val="28"/>
          <w:lang w:val="en-GB" w:eastAsia="en-US"/>
        </w:rPr>
        <w:t>I thank you.</w:t>
      </w:r>
      <w:bookmarkEnd w:id="0"/>
      <w:bookmarkEnd w:id="1"/>
    </w:p>
    <w:sectPr w:rsidR="00CE2162" w:rsidRPr="0044664B" w:rsidSect="00427F47">
      <w:footerReference w:type="default" r:id="rId8"/>
      <w:pgSz w:w="11906" w:h="16838"/>
      <w:pgMar w:top="851" w:right="851" w:bottom="1350" w:left="1701" w:header="720" w:footer="2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2E32F" w14:textId="77777777" w:rsidR="00C56F75" w:rsidRDefault="00C56F75" w:rsidP="004229F9">
      <w:r>
        <w:separator/>
      </w:r>
    </w:p>
  </w:endnote>
  <w:endnote w:type="continuationSeparator" w:id="0">
    <w:p w14:paraId="7BBA5E6C" w14:textId="77777777" w:rsidR="00C56F75" w:rsidRDefault="00C56F75" w:rsidP="0042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4F2E" w14:textId="49B7512B" w:rsidR="009818A5" w:rsidRDefault="009818A5">
    <w:pPr>
      <w:pStyle w:val="a9"/>
      <w:jc w:val="right"/>
    </w:pPr>
  </w:p>
  <w:p w14:paraId="28A29392" w14:textId="77777777" w:rsidR="009818A5" w:rsidRDefault="009818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81CB4" w14:textId="77777777" w:rsidR="00C56F75" w:rsidRDefault="00C56F75" w:rsidP="004229F9">
      <w:r>
        <w:separator/>
      </w:r>
    </w:p>
  </w:footnote>
  <w:footnote w:type="continuationSeparator" w:id="0">
    <w:p w14:paraId="03B71421" w14:textId="77777777" w:rsidR="00C56F75" w:rsidRDefault="00C56F75" w:rsidP="00422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B863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513C42"/>
    <w:multiLevelType w:val="hybridMultilevel"/>
    <w:tmpl w:val="FB28B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F4651"/>
    <w:multiLevelType w:val="hybridMultilevel"/>
    <w:tmpl w:val="EA1E2542"/>
    <w:lvl w:ilvl="0" w:tplc="FAFC456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38454D"/>
    <w:multiLevelType w:val="hybridMultilevel"/>
    <w:tmpl w:val="BF9A105E"/>
    <w:lvl w:ilvl="0" w:tplc="04090015">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B55AB2"/>
    <w:multiLevelType w:val="hybridMultilevel"/>
    <w:tmpl w:val="2D20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1507A"/>
    <w:multiLevelType w:val="hybridMultilevel"/>
    <w:tmpl w:val="54C20A5E"/>
    <w:lvl w:ilvl="0" w:tplc="040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491976"/>
    <w:multiLevelType w:val="hybridMultilevel"/>
    <w:tmpl w:val="ADDEC902"/>
    <w:lvl w:ilvl="0" w:tplc="99EC7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D84111"/>
    <w:multiLevelType w:val="hybridMultilevel"/>
    <w:tmpl w:val="F36AC112"/>
    <w:lvl w:ilvl="0" w:tplc="040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9D72F44"/>
    <w:multiLevelType w:val="hybridMultilevel"/>
    <w:tmpl w:val="D500FAAE"/>
    <w:lvl w:ilvl="0" w:tplc="0D746FD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16E539B"/>
    <w:multiLevelType w:val="hybridMultilevel"/>
    <w:tmpl w:val="747E7014"/>
    <w:lvl w:ilvl="0" w:tplc="6BF8651C">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8D2A98"/>
    <w:multiLevelType w:val="hybridMultilevel"/>
    <w:tmpl w:val="6C28D66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713E15"/>
    <w:multiLevelType w:val="hybridMultilevel"/>
    <w:tmpl w:val="7DF24038"/>
    <w:lvl w:ilvl="0" w:tplc="EA4A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8076F78"/>
    <w:multiLevelType w:val="hybridMultilevel"/>
    <w:tmpl w:val="20329A14"/>
    <w:lvl w:ilvl="0" w:tplc="E9E0F88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A8C1DE9"/>
    <w:multiLevelType w:val="hybridMultilevel"/>
    <w:tmpl w:val="80B4FB1C"/>
    <w:lvl w:ilvl="0" w:tplc="54FA69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23E35"/>
    <w:multiLevelType w:val="hybridMultilevel"/>
    <w:tmpl w:val="5986D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EE416A"/>
    <w:multiLevelType w:val="hybridMultilevel"/>
    <w:tmpl w:val="62FAA7AC"/>
    <w:lvl w:ilvl="0" w:tplc="E060608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12347FA"/>
    <w:multiLevelType w:val="hybridMultilevel"/>
    <w:tmpl w:val="F2A66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7643C65"/>
    <w:multiLevelType w:val="hybridMultilevel"/>
    <w:tmpl w:val="A4BAF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70F3F"/>
    <w:multiLevelType w:val="hybridMultilevel"/>
    <w:tmpl w:val="48D8E642"/>
    <w:lvl w:ilvl="0" w:tplc="B36249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2B26B8C"/>
    <w:multiLevelType w:val="hybridMultilevel"/>
    <w:tmpl w:val="B9BE2372"/>
    <w:lvl w:ilvl="0" w:tplc="9296299C">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74031DE"/>
    <w:multiLevelType w:val="hybridMultilevel"/>
    <w:tmpl w:val="9502FA3C"/>
    <w:lvl w:ilvl="0" w:tplc="E060608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67D22"/>
    <w:multiLevelType w:val="hybridMultilevel"/>
    <w:tmpl w:val="57D6443A"/>
    <w:lvl w:ilvl="0" w:tplc="B1D00760">
      <w:start w:val="1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17"/>
  </w:num>
  <w:num w:numId="2">
    <w:abstractNumId w:val="16"/>
  </w:num>
  <w:num w:numId="3">
    <w:abstractNumId w:val="15"/>
  </w:num>
  <w:num w:numId="4">
    <w:abstractNumId w:val="4"/>
  </w:num>
  <w:num w:numId="5">
    <w:abstractNumId w:val="14"/>
  </w:num>
  <w:num w:numId="6">
    <w:abstractNumId w:val="11"/>
  </w:num>
  <w:num w:numId="7">
    <w:abstractNumId w:val="10"/>
  </w:num>
  <w:num w:numId="8">
    <w:abstractNumId w:val="12"/>
  </w:num>
  <w:num w:numId="9">
    <w:abstractNumId w:val="2"/>
  </w:num>
  <w:num w:numId="10">
    <w:abstractNumId w:val="8"/>
  </w:num>
  <w:num w:numId="11">
    <w:abstractNumId w:val="18"/>
  </w:num>
  <w:num w:numId="12">
    <w:abstractNumId w:val="5"/>
  </w:num>
  <w:num w:numId="13">
    <w:abstractNumId w:val="1"/>
  </w:num>
  <w:num w:numId="14">
    <w:abstractNumId w:val="20"/>
  </w:num>
  <w:num w:numId="15">
    <w:abstractNumId w:val="3"/>
  </w:num>
  <w:num w:numId="16">
    <w:abstractNumId w:val="7"/>
  </w:num>
  <w:num w:numId="17">
    <w:abstractNumId w:val="0"/>
  </w:num>
  <w:num w:numId="18">
    <w:abstractNumId w:val="6"/>
  </w:num>
  <w:num w:numId="19">
    <w:abstractNumId w:val="21"/>
  </w:num>
  <w:num w:numId="20">
    <w:abstractNumId w:val="9"/>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26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F9"/>
    <w:rsid w:val="00003F4B"/>
    <w:rsid w:val="00012C2E"/>
    <w:rsid w:val="000202C3"/>
    <w:rsid w:val="00020556"/>
    <w:rsid w:val="00020E39"/>
    <w:rsid w:val="00026F9D"/>
    <w:rsid w:val="0002718E"/>
    <w:rsid w:val="000423B3"/>
    <w:rsid w:val="00053F91"/>
    <w:rsid w:val="00056FC2"/>
    <w:rsid w:val="000573ED"/>
    <w:rsid w:val="00057EEE"/>
    <w:rsid w:val="00063B07"/>
    <w:rsid w:val="000643D0"/>
    <w:rsid w:val="00076394"/>
    <w:rsid w:val="0008241B"/>
    <w:rsid w:val="000A0C06"/>
    <w:rsid w:val="000A0C07"/>
    <w:rsid w:val="000A4BBB"/>
    <w:rsid w:val="000A619B"/>
    <w:rsid w:val="000B50E1"/>
    <w:rsid w:val="000B6055"/>
    <w:rsid w:val="000C261F"/>
    <w:rsid w:val="000C2B89"/>
    <w:rsid w:val="000D05E3"/>
    <w:rsid w:val="000E2F59"/>
    <w:rsid w:val="000E4D50"/>
    <w:rsid w:val="000E747F"/>
    <w:rsid w:val="000F36A9"/>
    <w:rsid w:val="001046E5"/>
    <w:rsid w:val="00105742"/>
    <w:rsid w:val="00107C5E"/>
    <w:rsid w:val="0011168B"/>
    <w:rsid w:val="00112680"/>
    <w:rsid w:val="00115099"/>
    <w:rsid w:val="00130372"/>
    <w:rsid w:val="00130A97"/>
    <w:rsid w:val="001356C3"/>
    <w:rsid w:val="00141335"/>
    <w:rsid w:val="00142177"/>
    <w:rsid w:val="00145518"/>
    <w:rsid w:val="00152EE5"/>
    <w:rsid w:val="001602CA"/>
    <w:rsid w:val="00162FDD"/>
    <w:rsid w:val="0017121A"/>
    <w:rsid w:val="0018072A"/>
    <w:rsid w:val="00183894"/>
    <w:rsid w:val="00184CE9"/>
    <w:rsid w:val="00185E2D"/>
    <w:rsid w:val="00191F98"/>
    <w:rsid w:val="0019768C"/>
    <w:rsid w:val="001A03ED"/>
    <w:rsid w:val="001A3609"/>
    <w:rsid w:val="001A64FB"/>
    <w:rsid w:val="001B0C4F"/>
    <w:rsid w:val="001B4EED"/>
    <w:rsid w:val="001B5C3E"/>
    <w:rsid w:val="001C3985"/>
    <w:rsid w:val="001C551B"/>
    <w:rsid w:val="001D261B"/>
    <w:rsid w:val="001E541C"/>
    <w:rsid w:val="001E7FBB"/>
    <w:rsid w:val="001F1D1A"/>
    <w:rsid w:val="001F3070"/>
    <w:rsid w:val="001F523B"/>
    <w:rsid w:val="00202F1A"/>
    <w:rsid w:val="00203A73"/>
    <w:rsid w:val="002111F1"/>
    <w:rsid w:val="002130F7"/>
    <w:rsid w:val="0021335B"/>
    <w:rsid w:val="0021382F"/>
    <w:rsid w:val="00213871"/>
    <w:rsid w:val="00214364"/>
    <w:rsid w:val="00214E94"/>
    <w:rsid w:val="002178F6"/>
    <w:rsid w:val="0022280E"/>
    <w:rsid w:val="00223A88"/>
    <w:rsid w:val="00224A18"/>
    <w:rsid w:val="00226A29"/>
    <w:rsid w:val="002370B4"/>
    <w:rsid w:val="00263DD6"/>
    <w:rsid w:val="00266D7E"/>
    <w:rsid w:val="00277257"/>
    <w:rsid w:val="002776B7"/>
    <w:rsid w:val="00277737"/>
    <w:rsid w:val="00281EB6"/>
    <w:rsid w:val="00282155"/>
    <w:rsid w:val="00285002"/>
    <w:rsid w:val="00291414"/>
    <w:rsid w:val="00295B7C"/>
    <w:rsid w:val="0029758B"/>
    <w:rsid w:val="002A041E"/>
    <w:rsid w:val="002A4F93"/>
    <w:rsid w:val="002A56F3"/>
    <w:rsid w:val="002A7BEF"/>
    <w:rsid w:val="002B0438"/>
    <w:rsid w:val="002B1B85"/>
    <w:rsid w:val="002D0E85"/>
    <w:rsid w:val="002E439D"/>
    <w:rsid w:val="002E7461"/>
    <w:rsid w:val="002F1FA4"/>
    <w:rsid w:val="002F367A"/>
    <w:rsid w:val="002F7FB9"/>
    <w:rsid w:val="003134C9"/>
    <w:rsid w:val="00315A55"/>
    <w:rsid w:val="00315F1B"/>
    <w:rsid w:val="00316244"/>
    <w:rsid w:val="00316C78"/>
    <w:rsid w:val="00322B85"/>
    <w:rsid w:val="00322D99"/>
    <w:rsid w:val="00327BB9"/>
    <w:rsid w:val="003352A0"/>
    <w:rsid w:val="0033536F"/>
    <w:rsid w:val="00343121"/>
    <w:rsid w:val="003538C1"/>
    <w:rsid w:val="00354505"/>
    <w:rsid w:val="00354756"/>
    <w:rsid w:val="003667F3"/>
    <w:rsid w:val="00390358"/>
    <w:rsid w:val="00394B09"/>
    <w:rsid w:val="003A137E"/>
    <w:rsid w:val="003A3F61"/>
    <w:rsid w:val="003A7C7E"/>
    <w:rsid w:val="003B2DC0"/>
    <w:rsid w:val="003B3832"/>
    <w:rsid w:val="003B455C"/>
    <w:rsid w:val="003C1E1A"/>
    <w:rsid w:val="003C26F5"/>
    <w:rsid w:val="003C372F"/>
    <w:rsid w:val="003C70C1"/>
    <w:rsid w:val="003D07D2"/>
    <w:rsid w:val="003E3B04"/>
    <w:rsid w:val="003F019F"/>
    <w:rsid w:val="003F2B2A"/>
    <w:rsid w:val="00403ACB"/>
    <w:rsid w:val="00406169"/>
    <w:rsid w:val="004132F0"/>
    <w:rsid w:val="00417A70"/>
    <w:rsid w:val="004229F9"/>
    <w:rsid w:val="00424F04"/>
    <w:rsid w:val="00427F47"/>
    <w:rsid w:val="00430316"/>
    <w:rsid w:val="00432A66"/>
    <w:rsid w:val="00435E32"/>
    <w:rsid w:val="00437A2B"/>
    <w:rsid w:val="0044664B"/>
    <w:rsid w:val="004621F5"/>
    <w:rsid w:val="004641D6"/>
    <w:rsid w:val="00467ACB"/>
    <w:rsid w:val="004718DF"/>
    <w:rsid w:val="00472479"/>
    <w:rsid w:val="0047273A"/>
    <w:rsid w:val="0047389D"/>
    <w:rsid w:val="00487F21"/>
    <w:rsid w:val="004908D2"/>
    <w:rsid w:val="00493B0E"/>
    <w:rsid w:val="0049418F"/>
    <w:rsid w:val="004B4DBF"/>
    <w:rsid w:val="004D10D0"/>
    <w:rsid w:val="004D1209"/>
    <w:rsid w:val="004D62FA"/>
    <w:rsid w:val="004E5366"/>
    <w:rsid w:val="004F624C"/>
    <w:rsid w:val="004F643D"/>
    <w:rsid w:val="005050DD"/>
    <w:rsid w:val="00514E10"/>
    <w:rsid w:val="00556EEC"/>
    <w:rsid w:val="00561348"/>
    <w:rsid w:val="0057127D"/>
    <w:rsid w:val="005740CA"/>
    <w:rsid w:val="005743F4"/>
    <w:rsid w:val="00574810"/>
    <w:rsid w:val="00576A35"/>
    <w:rsid w:val="00585373"/>
    <w:rsid w:val="005B67CE"/>
    <w:rsid w:val="005C5A5F"/>
    <w:rsid w:val="005C5CD6"/>
    <w:rsid w:val="005D36EC"/>
    <w:rsid w:val="005D4191"/>
    <w:rsid w:val="005D5875"/>
    <w:rsid w:val="005D59F0"/>
    <w:rsid w:val="005E1D13"/>
    <w:rsid w:val="005E3592"/>
    <w:rsid w:val="005E6DBD"/>
    <w:rsid w:val="005F4274"/>
    <w:rsid w:val="00604D58"/>
    <w:rsid w:val="00607CED"/>
    <w:rsid w:val="006274A4"/>
    <w:rsid w:val="00630B4C"/>
    <w:rsid w:val="00640506"/>
    <w:rsid w:val="00644123"/>
    <w:rsid w:val="00654CD4"/>
    <w:rsid w:val="0066283A"/>
    <w:rsid w:val="00664194"/>
    <w:rsid w:val="00674064"/>
    <w:rsid w:val="00677A9C"/>
    <w:rsid w:val="006911C4"/>
    <w:rsid w:val="00695D72"/>
    <w:rsid w:val="00696585"/>
    <w:rsid w:val="006C17E6"/>
    <w:rsid w:val="006D5CD2"/>
    <w:rsid w:val="006D618C"/>
    <w:rsid w:val="006D6837"/>
    <w:rsid w:val="006E6357"/>
    <w:rsid w:val="006F138D"/>
    <w:rsid w:val="007041EF"/>
    <w:rsid w:val="00707589"/>
    <w:rsid w:val="00707F2B"/>
    <w:rsid w:val="00712C67"/>
    <w:rsid w:val="00713FA0"/>
    <w:rsid w:val="007142DA"/>
    <w:rsid w:val="007162A6"/>
    <w:rsid w:val="00716D16"/>
    <w:rsid w:val="00734DD1"/>
    <w:rsid w:val="00735BBB"/>
    <w:rsid w:val="007375F7"/>
    <w:rsid w:val="00740CDE"/>
    <w:rsid w:val="00743D6D"/>
    <w:rsid w:val="00753581"/>
    <w:rsid w:val="00753DBF"/>
    <w:rsid w:val="00762355"/>
    <w:rsid w:val="00764C86"/>
    <w:rsid w:val="00766BEE"/>
    <w:rsid w:val="00772E26"/>
    <w:rsid w:val="007731D5"/>
    <w:rsid w:val="00782155"/>
    <w:rsid w:val="00794212"/>
    <w:rsid w:val="00796D35"/>
    <w:rsid w:val="007A0A3E"/>
    <w:rsid w:val="007B6260"/>
    <w:rsid w:val="007B7BBE"/>
    <w:rsid w:val="007C45EF"/>
    <w:rsid w:val="007C69AC"/>
    <w:rsid w:val="007C7A10"/>
    <w:rsid w:val="007D216D"/>
    <w:rsid w:val="007D23E4"/>
    <w:rsid w:val="007D2F60"/>
    <w:rsid w:val="007E0994"/>
    <w:rsid w:val="007E0B7C"/>
    <w:rsid w:val="007E4053"/>
    <w:rsid w:val="007E4696"/>
    <w:rsid w:val="007E55FB"/>
    <w:rsid w:val="007F0D32"/>
    <w:rsid w:val="007F6B53"/>
    <w:rsid w:val="00804A0F"/>
    <w:rsid w:val="00810CB9"/>
    <w:rsid w:val="00811BB2"/>
    <w:rsid w:val="0081338B"/>
    <w:rsid w:val="008150EF"/>
    <w:rsid w:val="00823267"/>
    <w:rsid w:val="00826237"/>
    <w:rsid w:val="00827F43"/>
    <w:rsid w:val="008346F2"/>
    <w:rsid w:val="008429FA"/>
    <w:rsid w:val="008452B4"/>
    <w:rsid w:val="00850979"/>
    <w:rsid w:val="0085316C"/>
    <w:rsid w:val="00856EB4"/>
    <w:rsid w:val="00857CC0"/>
    <w:rsid w:val="00870BAC"/>
    <w:rsid w:val="00875379"/>
    <w:rsid w:val="00880DC7"/>
    <w:rsid w:val="0088366E"/>
    <w:rsid w:val="008A0453"/>
    <w:rsid w:val="008A1655"/>
    <w:rsid w:val="008A58DF"/>
    <w:rsid w:val="008A629D"/>
    <w:rsid w:val="008A682C"/>
    <w:rsid w:val="008C1C70"/>
    <w:rsid w:val="008C2175"/>
    <w:rsid w:val="008C75D7"/>
    <w:rsid w:val="008D20A4"/>
    <w:rsid w:val="008D211D"/>
    <w:rsid w:val="008D3FEC"/>
    <w:rsid w:val="008D5AA8"/>
    <w:rsid w:val="008D6A82"/>
    <w:rsid w:val="008E5D7C"/>
    <w:rsid w:val="008F19C1"/>
    <w:rsid w:val="008F2432"/>
    <w:rsid w:val="00905039"/>
    <w:rsid w:val="00914DE1"/>
    <w:rsid w:val="00917BB5"/>
    <w:rsid w:val="00920174"/>
    <w:rsid w:val="00925E7A"/>
    <w:rsid w:val="00930A4F"/>
    <w:rsid w:val="00937DA5"/>
    <w:rsid w:val="009506F4"/>
    <w:rsid w:val="00953D7B"/>
    <w:rsid w:val="009558CA"/>
    <w:rsid w:val="009575D5"/>
    <w:rsid w:val="0096054A"/>
    <w:rsid w:val="00976943"/>
    <w:rsid w:val="00976F7E"/>
    <w:rsid w:val="009805EF"/>
    <w:rsid w:val="00980B54"/>
    <w:rsid w:val="009818A5"/>
    <w:rsid w:val="0099026B"/>
    <w:rsid w:val="00990855"/>
    <w:rsid w:val="00991459"/>
    <w:rsid w:val="009A030B"/>
    <w:rsid w:val="009A2296"/>
    <w:rsid w:val="009C0F8B"/>
    <w:rsid w:val="009D159B"/>
    <w:rsid w:val="009E06A8"/>
    <w:rsid w:val="009E6A7C"/>
    <w:rsid w:val="009F50DC"/>
    <w:rsid w:val="00A020A3"/>
    <w:rsid w:val="00A0256E"/>
    <w:rsid w:val="00A23387"/>
    <w:rsid w:val="00A27A11"/>
    <w:rsid w:val="00A32B3C"/>
    <w:rsid w:val="00A35E62"/>
    <w:rsid w:val="00A3779D"/>
    <w:rsid w:val="00A433BC"/>
    <w:rsid w:val="00A45704"/>
    <w:rsid w:val="00A54BC3"/>
    <w:rsid w:val="00A54E1B"/>
    <w:rsid w:val="00A5547B"/>
    <w:rsid w:val="00A650BA"/>
    <w:rsid w:val="00A73A57"/>
    <w:rsid w:val="00A82B8D"/>
    <w:rsid w:val="00A92815"/>
    <w:rsid w:val="00A96ACF"/>
    <w:rsid w:val="00AA4231"/>
    <w:rsid w:val="00AA5FAB"/>
    <w:rsid w:val="00AB2B0D"/>
    <w:rsid w:val="00AB6639"/>
    <w:rsid w:val="00AD1908"/>
    <w:rsid w:val="00AD2B3B"/>
    <w:rsid w:val="00AD3EFD"/>
    <w:rsid w:val="00AD68A1"/>
    <w:rsid w:val="00AD7E28"/>
    <w:rsid w:val="00AF0F98"/>
    <w:rsid w:val="00B00E96"/>
    <w:rsid w:val="00B01028"/>
    <w:rsid w:val="00B02B2B"/>
    <w:rsid w:val="00B07496"/>
    <w:rsid w:val="00B11D2B"/>
    <w:rsid w:val="00B13380"/>
    <w:rsid w:val="00B21CBA"/>
    <w:rsid w:val="00B33A17"/>
    <w:rsid w:val="00B33FF6"/>
    <w:rsid w:val="00B47EF0"/>
    <w:rsid w:val="00B600A6"/>
    <w:rsid w:val="00B7588B"/>
    <w:rsid w:val="00B77150"/>
    <w:rsid w:val="00B83AEB"/>
    <w:rsid w:val="00B974ED"/>
    <w:rsid w:val="00B975A4"/>
    <w:rsid w:val="00BA35A1"/>
    <w:rsid w:val="00BA5266"/>
    <w:rsid w:val="00BB0ACE"/>
    <w:rsid w:val="00BB1757"/>
    <w:rsid w:val="00BB6356"/>
    <w:rsid w:val="00BC1071"/>
    <w:rsid w:val="00BD071A"/>
    <w:rsid w:val="00BD40AD"/>
    <w:rsid w:val="00BF4BFA"/>
    <w:rsid w:val="00BF4E36"/>
    <w:rsid w:val="00BF7116"/>
    <w:rsid w:val="00C06F91"/>
    <w:rsid w:val="00C11496"/>
    <w:rsid w:val="00C34F44"/>
    <w:rsid w:val="00C4469B"/>
    <w:rsid w:val="00C47B20"/>
    <w:rsid w:val="00C53C5F"/>
    <w:rsid w:val="00C56F75"/>
    <w:rsid w:val="00C832BA"/>
    <w:rsid w:val="00CA1C9E"/>
    <w:rsid w:val="00CB66A1"/>
    <w:rsid w:val="00CC32CD"/>
    <w:rsid w:val="00CC5B27"/>
    <w:rsid w:val="00CC6884"/>
    <w:rsid w:val="00CD1126"/>
    <w:rsid w:val="00CD4E61"/>
    <w:rsid w:val="00CD52CB"/>
    <w:rsid w:val="00CD55D7"/>
    <w:rsid w:val="00CD7C3A"/>
    <w:rsid w:val="00CD7CF8"/>
    <w:rsid w:val="00CE0BD0"/>
    <w:rsid w:val="00CE2162"/>
    <w:rsid w:val="00CE75D9"/>
    <w:rsid w:val="00CF15B6"/>
    <w:rsid w:val="00CF39F2"/>
    <w:rsid w:val="00CF59D2"/>
    <w:rsid w:val="00CF7EE3"/>
    <w:rsid w:val="00D05B7B"/>
    <w:rsid w:val="00D2141D"/>
    <w:rsid w:val="00D53921"/>
    <w:rsid w:val="00D57B4E"/>
    <w:rsid w:val="00D60CE2"/>
    <w:rsid w:val="00D63465"/>
    <w:rsid w:val="00D67564"/>
    <w:rsid w:val="00D74026"/>
    <w:rsid w:val="00D74033"/>
    <w:rsid w:val="00D80014"/>
    <w:rsid w:val="00D869F6"/>
    <w:rsid w:val="00D86BA2"/>
    <w:rsid w:val="00D92946"/>
    <w:rsid w:val="00DA10E9"/>
    <w:rsid w:val="00DA1C11"/>
    <w:rsid w:val="00DA1D81"/>
    <w:rsid w:val="00DA786B"/>
    <w:rsid w:val="00DA7D22"/>
    <w:rsid w:val="00DB20A7"/>
    <w:rsid w:val="00DB6263"/>
    <w:rsid w:val="00DC0C72"/>
    <w:rsid w:val="00DD2AF0"/>
    <w:rsid w:val="00DD70E3"/>
    <w:rsid w:val="00DE255C"/>
    <w:rsid w:val="00DF3A30"/>
    <w:rsid w:val="00E02652"/>
    <w:rsid w:val="00E06E0F"/>
    <w:rsid w:val="00E12AF7"/>
    <w:rsid w:val="00E215B9"/>
    <w:rsid w:val="00E24BE1"/>
    <w:rsid w:val="00E25BA3"/>
    <w:rsid w:val="00E472A1"/>
    <w:rsid w:val="00E5281D"/>
    <w:rsid w:val="00E5781E"/>
    <w:rsid w:val="00E66F19"/>
    <w:rsid w:val="00E84B4C"/>
    <w:rsid w:val="00E859CF"/>
    <w:rsid w:val="00E93E48"/>
    <w:rsid w:val="00E9476D"/>
    <w:rsid w:val="00E97E06"/>
    <w:rsid w:val="00EA680C"/>
    <w:rsid w:val="00EA6DDD"/>
    <w:rsid w:val="00EB04F3"/>
    <w:rsid w:val="00EB2171"/>
    <w:rsid w:val="00EB4121"/>
    <w:rsid w:val="00EB5300"/>
    <w:rsid w:val="00EC518E"/>
    <w:rsid w:val="00ED15BF"/>
    <w:rsid w:val="00ED32BC"/>
    <w:rsid w:val="00ED5FE9"/>
    <w:rsid w:val="00ED6454"/>
    <w:rsid w:val="00EE32D6"/>
    <w:rsid w:val="00EF18E7"/>
    <w:rsid w:val="00EF2BEB"/>
    <w:rsid w:val="00F0002C"/>
    <w:rsid w:val="00F012F4"/>
    <w:rsid w:val="00F01E0C"/>
    <w:rsid w:val="00F1438F"/>
    <w:rsid w:val="00F20399"/>
    <w:rsid w:val="00F2243A"/>
    <w:rsid w:val="00F305B0"/>
    <w:rsid w:val="00F3112E"/>
    <w:rsid w:val="00F31A70"/>
    <w:rsid w:val="00F31E66"/>
    <w:rsid w:val="00F34196"/>
    <w:rsid w:val="00F41528"/>
    <w:rsid w:val="00F44818"/>
    <w:rsid w:val="00F46126"/>
    <w:rsid w:val="00F53E03"/>
    <w:rsid w:val="00F54806"/>
    <w:rsid w:val="00F55B96"/>
    <w:rsid w:val="00F57AF2"/>
    <w:rsid w:val="00F65059"/>
    <w:rsid w:val="00F953A7"/>
    <w:rsid w:val="00FA2425"/>
    <w:rsid w:val="00FB3555"/>
    <w:rsid w:val="00FC10F5"/>
    <w:rsid w:val="00FC44A0"/>
    <w:rsid w:val="00FC463F"/>
    <w:rsid w:val="00FF0E9F"/>
    <w:rsid w:val="00FF5C94"/>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0D5D"/>
  <w15:docId w15:val="{22FCF52F-0CD8-4457-957B-07CED8E2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229F9"/>
    <w:rPr>
      <w:rFonts w:eastAsia="Times New Roman"/>
      <w:b/>
      <w:sz w:val="26"/>
      <w:szCs w:val="26"/>
      <w:lang w:val="ru-RU" w:eastAsia="ru-RU"/>
    </w:rPr>
  </w:style>
  <w:style w:type="paragraph" w:styleId="5">
    <w:name w:val="heading 5"/>
    <w:basedOn w:val="a0"/>
    <w:next w:val="a0"/>
    <w:link w:val="50"/>
    <w:qFormat/>
    <w:rsid w:val="004229F9"/>
    <w:pPr>
      <w:autoSpaceDE w:val="0"/>
      <w:autoSpaceDN w:val="0"/>
      <w:spacing w:before="240" w:after="60"/>
      <w:outlineLvl w:val="4"/>
    </w:pPr>
    <w:rPr>
      <w:rFonts w:eastAsia="SimSun"/>
      <w:i/>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link w:val="5"/>
    <w:rsid w:val="004229F9"/>
    <w:rPr>
      <w:rFonts w:eastAsia="SimSun"/>
      <w:b/>
      <w:i/>
      <w:szCs w:val="20"/>
      <w:lang w:val="en-US" w:eastAsia="ru-RU"/>
    </w:rPr>
  </w:style>
  <w:style w:type="character" w:styleId="a4">
    <w:name w:val="Hyperlink"/>
    <w:rsid w:val="004229F9"/>
    <w:rPr>
      <w:color w:val="0000FF"/>
      <w:u w:val="single"/>
    </w:rPr>
  </w:style>
  <w:style w:type="paragraph" w:customStyle="1" w:styleId="Normal1">
    <w:name w:val="Normal1"/>
    <w:rsid w:val="004229F9"/>
    <w:rPr>
      <w:rFonts w:eastAsia="Times New Roman"/>
      <w:sz w:val="28"/>
      <w:lang w:val="uk-UA" w:eastAsia="ru-RU"/>
    </w:rPr>
  </w:style>
  <w:style w:type="paragraph" w:styleId="a5">
    <w:name w:val="Balloon Text"/>
    <w:basedOn w:val="a0"/>
    <w:link w:val="a6"/>
    <w:uiPriority w:val="99"/>
    <w:semiHidden/>
    <w:unhideWhenUsed/>
    <w:rsid w:val="004229F9"/>
    <w:rPr>
      <w:rFonts w:ascii="Tahoma" w:hAnsi="Tahoma" w:cs="Tahoma"/>
      <w:sz w:val="16"/>
      <w:szCs w:val="16"/>
    </w:rPr>
  </w:style>
  <w:style w:type="character" w:customStyle="1" w:styleId="a6">
    <w:name w:val="Текст у виносці Знак"/>
    <w:link w:val="a5"/>
    <w:uiPriority w:val="99"/>
    <w:semiHidden/>
    <w:rsid w:val="004229F9"/>
    <w:rPr>
      <w:rFonts w:ascii="Tahoma" w:eastAsia="Times New Roman" w:hAnsi="Tahoma" w:cs="Tahoma"/>
      <w:b/>
      <w:sz w:val="16"/>
      <w:szCs w:val="16"/>
      <w:lang w:eastAsia="ru-RU"/>
    </w:rPr>
  </w:style>
  <w:style w:type="paragraph" w:styleId="a7">
    <w:name w:val="header"/>
    <w:basedOn w:val="a0"/>
    <w:link w:val="a8"/>
    <w:uiPriority w:val="99"/>
    <w:unhideWhenUsed/>
    <w:rsid w:val="004229F9"/>
    <w:pPr>
      <w:tabs>
        <w:tab w:val="center" w:pos="4677"/>
        <w:tab w:val="right" w:pos="9355"/>
      </w:tabs>
    </w:pPr>
  </w:style>
  <w:style w:type="character" w:customStyle="1" w:styleId="a8">
    <w:name w:val="Верхній колонтитул Знак"/>
    <w:link w:val="a7"/>
    <w:uiPriority w:val="99"/>
    <w:rsid w:val="004229F9"/>
    <w:rPr>
      <w:rFonts w:eastAsia="Times New Roman"/>
      <w:b/>
      <w:lang w:eastAsia="ru-RU"/>
    </w:rPr>
  </w:style>
  <w:style w:type="paragraph" w:styleId="a9">
    <w:name w:val="footer"/>
    <w:basedOn w:val="a0"/>
    <w:link w:val="aa"/>
    <w:uiPriority w:val="99"/>
    <w:unhideWhenUsed/>
    <w:rsid w:val="004229F9"/>
    <w:pPr>
      <w:tabs>
        <w:tab w:val="center" w:pos="4677"/>
        <w:tab w:val="right" w:pos="9355"/>
      </w:tabs>
    </w:pPr>
  </w:style>
  <w:style w:type="character" w:customStyle="1" w:styleId="aa">
    <w:name w:val="Нижній колонтитул Знак"/>
    <w:link w:val="a9"/>
    <w:uiPriority w:val="99"/>
    <w:rsid w:val="004229F9"/>
    <w:rPr>
      <w:rFonts w:eastAsia="Times New Roman"/>
      <w:b/>
      <w:lang w:eastAsia="ru-RU"/>
    </w:rPr>
  </w:style>
  <w:style w:type="paragraph" w:styleId="ab">
    <w:name w:val="List Paragraph"/>
    <w:basedOn w:val="a0"/>
    <w:uiPriority w:val="34"/>
    <w:qFormat/>
    <w:rsid w:val="009A2296"/>
    <w:pPr>
      <w:ind w:left="720"/>
      <w:contextualSpacing/>
    </w:pPr>
  </w:style>
  <w:style w:type="character" w:customStyle="1" w:styleId="apple-converted-space">
    <w:name w:val="apple-converted-space"/>
    <w:basedOn w:val="a1"/>
    <w:rsid w:val="0049418F"/>
  </w:style>
  <w:style w:type="paragraph" w:styleId="3">
    <w:name w:val="Body Text Indent 3"/>
    <w:basedOn w:val="a0"/>
    <w:link w:val="30"/>
    <w:rsid w:val="007F0D32"/>
    <w:pPr>
      <w:spacing w:before="80" w:after="80"/>
      <w:ind w:firstLine="708"/>
      <w:jc w:val="both"/>
    </w:pPr>
    <w:rPr>
      <w:b w:val="0"/>
      <w:bCs/>
      <w:sz w:val="28"/>
      <w:lang w:val="uk-UA"/>
    </w:rPr>
  </w:style>
  <w:style w:type="character" w:customStyle="1" w:styleId="30">
    <w:name w:val="Основний текст з відступом 3 Знак"/>
    <w:link w:val="3"/>
    <w:rsid w:val="007F0D32"/>
    <w:rPr>
      <w:rFonts w:eastAsia="Times New Roman"/>
      <w:bCs/>
      <w:sz w:val="28"/>
      <w:lang w:val="uk-UA" w:eastAsia="ru-RU"/>
    </w:rPr>
  </w:style>
  <w:style w:type="paragraph" w:customStyle="1" w:styleId="1">
    <w:name w:val="Обычный1"/>
    <w:rsid w:val="003A137E"/>
    <w:pPr>
      <w:widowControl w:val="0"/>
      <w:autoSpaceDE w:val="0"/>
      <w:autoSpaceDN w:val="0"/>
      <w:adjustRightInd w:val="0"/>
    </w:pPr>
    <w:rPr>
      <w:rFonts w:eastAsia="Times New Roman"/>
      <w:b/>
      <w:bCs/>
      <w:sz w:val="26"/>
      <w:szCs w:val="26"/>
      <w:lang w:val="ru-RU" w:eastAsia="uk-UA"/>
    </w:rPr>
  </w:style>
  <w:style w:type="character" w:styleId="ac">
    <w:name w:val="Emphasis"/>
    <w:uiPriority w:val="20"/>
    <w:qFormat/>
    <w:rsid w:val="00183894"/>
    <w:rPr>
      <w:i/>
      <w:iCs/>
    </w:rPr>
  </w:style>
  <w:style w:type="paragraph" w:styleId="a">
    <w:name w:val="List Bullet"/>
    <w:basedOn w:val="a0"/>
    <w:uiPriority w:val="99"/>
    <w:unhideWhenUsed/>
    <w:rsid w:val="00716D16"/>
    <w:pPr>
      <w:numPr>
        <w:numId w:val="17"/>
      </w:numPr>
      <w:contextualSpacing/>
    </w:pPr>
  </w:style>
  <w:style w:type="paragraph" w:styleId="ad">
    <w:name w:val="Normal (Web)"/>
    <w:basedOn w:val="a0"/>
    <w:uiPriority w:val="99"/>
    <w:unhideWhenUsed/>
    <w:rsid w:val="00561348"/>
    <w:pPr>
      <w:spacing w:before="100" w:beforeAutospacing="1" w:after="100" w:afterAutospacing="1"/>
    </w:pPr>
    <w:rPr>
      <w:b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52845">
      <w:bodyDiv w:val="1"/>
      <w:marLeft w:val="0"/>
      <w:marRight w:val="0"/>
      <w:marTop w:val="0"/>
      <w:marBottom w:val="0"/>
      <w:divBdr>
        <w:top w:val="none" w:sz="0" w:space="0" w:color="auto"/>
        <w:left w:val="none" w:sz="0" w:space="0" w:color="auto"/>
        <w:bottom w:val="none" w:sz="0" w:space="0" w:color="auto"/>
        <w:right w:val="none" w:sz="0" w:space="0" w:color="auto"/>
      </w:divBdr>
    </w:div>
    <w:div w:id="943808845">
      <w:bodyDiv w:val="1"/>
      <w:marLeft w:val="0"/>
      <w:marRight w:val="0"/>
      <w:marTop w:val="0"/>
      <w:marBottom w:val="0"/>
      <w:divBdr>
        <w:top w:val="none" w:sz="0" w:space="0" w:color="auto"/>
        <w:left w:val="none" w:sz="0" w:space="0" w:color="auto"/>
        <w:bottom w:val="none" w:sz="0" w:space="0" w:color="auto"/>
        <w:right w:val="none" w:sz="0" w:space="0" w:color="auto"/>
      </w:divBdr>
    </w:div>
    <w:div w:id="961806779">
      <w:bodyDiv w:val="1"/>
      <w:marLeft w:val="0"/>
      <w:marRight w:val="0"/>
      <w:marTop w:val="0"/>
      <w:marBottom w:val="0"/>
      <w:divBdr>
        <w:top w:val="none" w:sz="0" w:space="0" w:color="auto"/>
        <w:left w:val="none" w:sz="0" w:space="0" w:color="auto"/>
        <w:bottom w:val="none" w:sz="0" w:space="0" w:color="auto"/>
        <w:right w:val="none" w:sz="0" w:space="0" w:color="auto"/>
      </w:divBdr>
      <w:divsChild>
        <w:div w:id="1713723066">
          <w:marLeft w:val="0"/>
          <w:marRight w:val="0"/>
          <w:marTop w:val="0"/>
          <w:marBottom w:val="0"/>
          <w:divBdr>
            <w:top w:val="none" w:sz="0" w:space="0" w:color="auto"/>
            <w:left w:val="none" w:sz="0" w:space="0" w:color="auto"/>
            <w:bottom w:val="none" w:sz="0" w:space="0" w:color="auto"/>
            <w:right w:val="none" w:sz="0" w:space="0" w:color="auto"/>
          </w:divBdr>
          <w:divsChild>
            <w:div w:id="96760636">
              <w:marLeft w:val="0"/>
              <w:marRight w:val="0"/>
              <w:marTop w:val="0"/>
              <w:marBottom w:val="0"/>
              <w:divBdr>
                <w:top w:val="none" w:sz="0" w:space="0" w:color="auto"/>
                <w:left w:val="none" w:sz="0" w:space="0" w:color="auto"/>
                <w:bottom w:val="none" w:sz="0" w:space="0" w:color="auto"/>
                <w:right w:val="none" w:sz="0" w:space="0" w:color="auto"/>
              </w:divBdr>
              <w:divsChild>
                <w:div w:id="1974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2558">
      <w:bodyDiv w:val="1"/>
      <w:marLeft w:val="0"/>
      <w:marRight w:val="0"/>
      <w:marTop w:val="0"/>
      <w:marBottom w:val="0"/>
      <w:divBdr>
        <w:top w:val="none" w:sz="0" w:space="0" w:color="auto"/>
        <w:left w:val="none" w:sz="0" w:space="0" w:color="auto"/>
        <w:bottom w:val="none" w:sz="0" w:space="0" w:color="auto"/>
        <w:right w:val="none" w:sz="0" w:space="0" w:color="auto"/>
      </w:divBdr>
    </w:div>
    <w:div w:id="1183785757">
      <w:bodyDiv w:val="1"/>
      <w:marLeft w:val="0"/>
      <w:marRight w:val="0"/>
      <w:marTop w:val="0"/>
      <w:marBottom w:val="0"/>
      <w:divBdr>
        <w:top w:val="none" w:sz="0" w:space="0" w:color="auto"/>
        <w:left w:val="none" w:sz="0" w:space="0" w:color="auto"/>
        <w:bottom w:val="none" w:sz="0" w:space="0" w:color="auto"/>
        <w:right w:val="none" w:sz="0" w:space="0" w:color="auto"/>
      </w:divBdr>
    </w:div>
    <w:div w:id="1280989867">
      <w:bodyDiv w:val="1"/>
      <w:marLeft w:val="0"/>
      <w:marRight w:val="0"/>
      <w:marTop w:val="0"/>
      <w:marBottom w:val="0"/>
      <w:divBdr>
        <w:top w:val="none" w:sz="0" w:space="0" w:color="auto"/>
        <w:left w:val="none" w:sz="0" w:space="0" w:color="auto"/>
        <w:bottom w:val="none" w:sz="0" w:space="0" w:color="auto"/>
        <w:right w:val="none" w:sz="0" w:space="0" w:color="auto"/>
      </w:divBdr>
    </w:div>
    <w:div w:id="18636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A98DF-B0CA-46BC-BB59-E8AD55C15B36}"/>
</file>

<file path=customXml/itemProps2.xml><?xml version="1.0" encoding="utf-8"?>
<ds:datastoreItem xmlns:ds="http://schemas.openxmlformats.org/officeDocument/2006/customXml" ds:itemID="{177B8877-25E5-4CB5-9630-5F9FBC192CAC}"/>
</file>

<file path=customXml/itemProps3.xml><?xml version="1.0" encoding="utf-8"?>
<ds:datastoreItem xmlns:ds="http://schemas.openxmlformats.org/officeDocument/2006/customXml" ds:itemID="{53F7143E-0C4D-4D26-9C99-8BC555CD108A}"/>
</file>

<file path=customXml/itemProps4.xml><?xml version="1.0" encoding="utf-8"?>
<ds:datastoreItem xmlns:ds="http://schemas.openxmlformats.org/officeDocument/2006/customXml" ds:itemID="{38C43E8E-3C1E-47F4-9BB9-3E6A140FE9C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1204</CharactersWithSpaces>
  <SharedDoc>false</SharedDoc>
  <HLinks>
    <vt:vector size="18" baseType="variant">
      <vt:variant>
        <vt:i4>852039</vt:i4>
      </vt:variant>
      <vt:variant>
        <vt:i4>6</vt:i4>
      </vt:variant>
      <vt:variant>
        <vt:i4>0</vt:i4>
      </vt:variant>
      <vt:variant>
        <vt:i4>5</vt:i4>
      </vt:variant>
      <vt:variant>
        <vt:lpwstr>http://www.mfa.gov.ua/geneva</vt:lpwstr>
      </vt:variant>
      <vt:variant>
        <vt:lpwstr/>
      </vt:variant>
      <vt:variant>
        <vt:i4>720904</vt:i4>
      </vt:variant>
      <vt:variant>
        <vt:i4>3</vt:i4>
      </vt:variant>
      <vt:variant>
        <vt:i4>0</vt:i4>
      </vt:variant>
      <vt:variant>
        <vt:i4>5</vt:i4>
      </vt:variant>
      <vt:variant>
        <vt:lpwstr>mailto:pm_un2@mfa.gov.ua</vt:lpwstr>
      </vt:variant>
      <vt:variant>
        <vt:lpwstr/>
      </vt:variant>
      <vt:variant>
        <vt:i4>8061018</vt:i4>
      </vt:variant>
      <vt:variant>
        <vt:i4>0</vt:i4>
      </vt:variant>
      <vt:variant>
        <vt:i4>0</vt:i4>
      </vt:variant>
      <vt:variant>
        <vt:i4>5</vt:i4>
      </vt:variant>
      <vt:variant>
        <vt:lpwstr>mailto:mission.ukraine@ties.itu.int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 1-1</dc:creator>
  <cp:lastModifiedBy>Enterprise Mission</cp:lastModifiedBy>
  <cp:revision>2</cp:revision>
  <cp:lastPrinted>2020-10-26T16:02:00Z</cp:lastPrinted>
  <dcterms:created xsi:type="dcterms:W3CDTF">2020-11-02T12:12:00Z</dcterms:created>
  <dcterms:modified xsi:type="dcterms:W3CDTF">2020-11-02T12:12:00Z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