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1FCDD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the Republic of Cyprus</w:t>
      </w:r>
    </w:p>
    <w:p w14:paraId="472E7F2E" w14:textId="2A402AD1" w:rsidR="0022519B" w:rsidRPr="00566B3C" w:rsidRDefault="00D50CB0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</w:rPr>
        <w:t>Monday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2C279E">
        <w:rPr>
          <w:rFonts w:ascii="Candara" w:hAnsi="Candara"/>
          <w:b/>
          <w:sz w:val="24"/>
          <w:szCs w:val="24"/>
          <w:lang w:val="en-CH"/>
        </w:rPr>
        <w:t>10</w:t>
      </w:r>
      <w:r w:rsidR="008D1054">
        <w:rPr>
          <w:rFonts w:ascii="Candara" w:hAnsi="Candara"/>
          <w:b/>
          <w:sz w:val="24"/>
          <w:szCs w:val="24"/>
          <w:lang w:val="en-US"/>
        </w:rPr>
        <w:t xml:space="preserve"> </w:t>
      </w:r>
      <w:r>
        <w:rPr>
          <w:rFonts w:ascii="Candara" w:hAnsi="Candara"/>
          <w:b/>
          <w:sz w:val="24"/>
          <w:szCs w:val="24"/>
        </w:rPr>
        <w:t>November</w:t>
      </w:r>
      <w:r w:rsidR="005670BA">
        <w:rPr>
          <w:rFonts w:ascii="Candara" w:hAnsi="Candara"/>
          <w:b/>
          <w:sz w:val="24"/>
          <w:szCs w:val="24"/>
          <w:lang w:val="en-US"/>
        </w:rPr>
        <w:t xml:space="preserve"> 20</w:t>
      </w:r>
      <w:r w:rsidR="00787188">
        <w:rPr>
          <w:rFonts w:ascii="Candara" w:hAnsi="Candara"/>
          <w:b/>
          <w:sz w:val="24"/>
          <w:szCs w:val="24"/>
          <w:lang w:val="en-US"/>
        </w:rPr>
        <w:t>20</w:t>
      </w:r>
      <w:r w:rsidR="003B232B">
        <w:rPr>
          <w:rFonts w:ascii="Candara" w:hAnsi="Candara"/>
          <w:b/>
          <w:sz w:val="24"/>
          <w:szCs w:val="24"/>
          <w:lang w:val="en-US"/>
        </w:rPr>
        <w:t>,</w:t>
      </w:r>
    </w:p>
    <w:p w14:paraId="5DD1D9D5" w14:textId="03BA58A6" w:rsidR="0022519B" w:rsidRPr="007E1586" w:rsidRDefault="007E1586" w:rsidP="007E1586">
      <w:pPr>
        <w:spacing w:after="0" w:line="276" w:lineRule="auto"/>
        <w:jc w:val="right"/>
        <w:rPr>
          <w:rFonts w:ascii="Candara" w:hAnsi="Candara"/>
          <w:b/>
          <w:sz w:val="24"/>
          <w:szCs w:val="24"/>
          <w:lang w:val="en-CH"/>
        </w:rPr>
      </w:pPr>
      <w:r>
        <w:rPr>
          <w:rFonts w:ascii="Candara" w:hAnsi="Candara"/>
          <w:b/>
          <w:sz w:val="24"/>
          <w:szCs w:val="24"/>
          <w:lang w:val="en-CH"/>
        </w:rPr>
        <w:t>Christos Makriyiannis</w:t>
      </w:r>
    </w:p>
    <w:p w14:paraId="569E9D37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1E0222D8" w14:textId="77777777" w:rsidR="0022519B" w:rsidRPr="00566B3C" w:rsidRDefault="0022519B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52FF8678" w14:textId="779C8339" w:rsidR="0022519B" w:rsidRPr="00566B3C" w:rsidRDefault="00A06BEF" w:rsidP="002B3A2C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3</w:t>
      </w:r>
      <w:r w:rsidR="00D50CB0">
        <w:rPr>
          <w:rFonts w:ascii="Candara" w:hAnsi="Candara"/>
          <w:b/>
          <w:sz w:val="24"/>
          <w:szCs w:val="24"/>
        </w:rPr>
        <w:t>6</w:t>
      </w:r>
      <w:r w:rsidR="004D4321" w:rsidRPr="004D4321">
        <w:rPr>
          <w:rFonts w:ascii="Candara" w:hAnsi="Candara"/>
          <w:b/>
          <w:sz w:val="24"/>
          <w:szCs w:val="24"/>
          <w:vertAlign w:val="superscript"/>
          <w:lang w:val="en-US"/>
        </w:rPr>
        <w:t>th</w:t>
      </w:r>
      <w:r w:rsidR="00E85311">
        <w:rPr>
          <w:rFonts w:ascii="Candara" w:hAnsi="Candara"/>
          <w:b/>
          <w:sz w:val="24"/>
          <w:szCs w:val="24"/>
          <w:lang w:val="en-US"/>
        </w:rPr>
        <w:t xml:space="preserve"> </w:t>
      </w:r>
      <w:r w:rsidR="0022519B"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2FD686CE" w14:textId="77777777" w:rsidR="0022519B" w:rsidRPr="00566B3C" w:rsidRDefault="0022519B" w:rsidP="002B3A2C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617C4F1B" w14:textId="67546653" w:rsidR="0022519B" w:rsidRPr="002C279E" w:rsidRDefault="002C279E" w:rsidP="00371DD3">
      <w:pPr>
        <w:spacing w:after="0" w:line="276" w:lineRule="auto"/>
        <w:jc w:val="center"/>
        <w:rPr>
          <w:rFonts w:ascii="Candara" w:hAnsi="Candara"/>
          <w:sz w:val="24"/>
          <w:szCs w:val="24"/>
          <w:lang w:val="en-CH"/>
        </w:rPr>
      </w:pPr>
      <w:r>
        <w:rPr>
          <w:rFonts w:ascii="Candara" w:hAnsi="Candara"/>
          <w:b/>
          <w:sz w:val="24"/>
          <w:szCs w:val="24"/>
          <w:u w:val="single"/>
          <w:lang w:val="en-CH"/>
        </w:rPr>
        <w:t>Croatia</w:t>
      </w:r>
    </w:p>
    <w:p w14:paraId="78F39DE4" w14:textId="4F9E77EE" w:rsidR="00EE5477" w:rsidRPr="002B3A2C" w:rsidRDefault="00D55EB5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>M</w:t>
      </w:r>
      <w:r w:rsidR="008F4C8B">
        <w:rPr>
          <w:rFonts w:ascii="Candara" w:hAnsi="Candara"/>
          <w:sz w:val="24"/>
          <w:szCs w:val="24"/>
          <w:lang w:val="en-US"/>
        </w:rPr>
        <w:t>adam</w:t>
      </w:r>
      <w:r w:rsidRPr="002B3A2C">
        <w:rPr>
          <w:rFonts w:ascii="Candara" w:hAnsi="Candara"/>
          <w:sz w:val="24"/>
          <w:szCs w:val="24"/>
          <w:lang w:val="en-US"/>
        </w:rPr>
        <w:t xml:space="preserve"> President,</w:t>
      </w:r>
    </w:p>
    <w:p w14:paraId="34FD20ED" w14:textId="77777777" w:rsidR="0022519B" w:rsidRPr="002B3A2C" w:rsidRDefault="0022519B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6DE4E98E" w14:textId="3B245198" w:rsidR="00FB3137" w:rsidRDefault="00D55EB5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Cyprus welcomes </w:t>
      </w:r>
      <w:r w:rsidR="00B05E92">
        <w:rPr>
          <w:rFonts w:ascii="Candara" w:hAnsi="Candara"/>
          <w:sz w:val="24"/>
          <w:szCs w:val="24"/>
          <w:lang w:val="en-US"/>
        </w:rPr>
        <w:t xml:space="preserve">the participation of the </w:t>
      </w:r>
      <w:r w:rsidR="00C71297">
        <w:rPr>
          <w:rFonts w:ascii="Candara" w:hAnsi="Candara"/>
          <w:sz w:val="24"/>
          <w:szCs w:val="24"/>
          <w:lang w:val="en-US"/>
        </w:rPr>
        <w:t xml:space="preserve">Delegation from </w:t>
      </w:r>
      <w:r w:rsidR="002C279E">
        <w:rPr>
          <w:rFonts w:ascii="Candara" w:hAnsi="Candara"/>
          <w:sz w:val="24"/>
          <w:szCs w:val="24"/>
          <w:lang w:val="en-CH"/>
        </w:rPr>
        <w:t>Croatia</w:t>
      </w:r>
      <w:r w:rsidR="00C71297">
        <w:rPr>
          <w:rFonts w:ascii="Candara" w:hAnsi="Candara"/>
          <w:sz w:val="24"/>
          <w:szCs w:val="24"/>
          <w:lang w:val="en-US"/>
        </w:rPr>
        <w:t xml:space="preserve"> </w:t>
      </w:r>
      <w:r w:rsidR="00812EE0">
        <w:rPr>
          <w:rFonts w:ascii="Candara" w:hAnsi="Candara"/>
          <w:sz w:val="24"/>
          <w:szCs w:val="24"/>
          <w:lang w:val="en-US"/>
        </w:rPr>
        <w:t>at today’s UPR,</w:t>
      </w:r>
      <w:r w:rsidR="00726959">
        <w:rPr>
          <w:rFonts w:ascii="Candara" w:hAnsi="Candara"/>
          <w:sz w:val="24"/>
          <w:szCs w:val="24"/>
          <w:lang w:val="en-US"/>
        </w:rPr>
        <w:t xml:space="preserve"> as well as</w:t>
      </w:r>
      <w:r w:rsidR="002B3A2C">
        <w:rPr>
          <w:rFonts w:ascii="Candara" w:hAnsi="Candara"/>
          <w:sz w:val="24"/>
          <w:szCs w:val="24"/>
          <w:lang w:val="en-US"/>
        </w:rPr>
        <w:t xml:space="preserve"> the presentation of its Report.</w:t>
      </w:r>
    </w:p>
    <w:p w14:paraId="01E0D50A" w14:textId="77777777" w:rsidR="002B3A2C" w:rsidRPr="002B3A2C" w:rsidRDefault="002B3A2C" w:rsidP="002B3A2C">
      <w:pPr>
        <w:spacing w:after="0" w:line="276" w:lineRule="auto"/>
        <w:jc w:val="both"/>
        <w:rPr>
          <w:rFonts w:ascii="Candara" w:hAnsi="Candara" w:cs="Times New Roman"/>
          <w:b/>
          <w:bCs/>
          <w:sz w:val="24"/>
          <w:szCs w:val="24"/>
          <w:lang w:val="en-US"/>
        </w:rPr>
      </w:pPr>
    </w:p>
    <w:p w14:paraId="3BF5AC02" w14:textId="31E95632" w:rsidR="007C7BDE" w:rsidRDefault="002C279E" w:rsidP="007C7BDE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2C279E">
        <w:rPr>
          <w:rFonts w:ascii="Candara" w:hAnsi="Candara"/>
          <w:sz w:val="24"/>
          <w:szCs w:val="24"/>
        </w:rPr>
        <w:t xml:space="preserve">Cyprus commends </w:t>
      </w:r>
      <w:r>
        <w:rPr>
          <w:rFonts w:ascii="Candara" w:hAnsi="Candara"/>
          <w:sz w:val="24"/>
          <w:szCs w:val="24"/>
          <w:lang w:val="en-CH"/>
        </w:rPr>
        <w:t>Croatia</w:t>
      </w:r>
      <w:r w:rsidRPr="002C279E">
        <w:rPr>
          <w:rFonts w:ascii="Candara" w:hAnsi="Candara"/>
          <w:sz w:val="24"/>
          <w:szCs w:val="24"/>
        </w:rPr>
        <w:t xml:space="preserve"> for its strong commitment to the promotion and protection of human rights. In this regard, </w:t>
      </w:r>
      <w:r w:rsidR="00BD1D8C">
        <w:rPr>
          <w:rFonts w:ascii="Candara" w:hAnsi="Candara"/>
          <w:sz w:val="24"/>
          <w:szCs w:val="24"/>
        </w:rPr>
        <w:t xml:space="preserve">Cyprus </w:t>
      </w:r>
      <w:r>
        <w:rPr>
          <w:rFonts w:ascii="Candara" w:hAnsi="Candara"/>
          <w:sz w:val="24"/>
          <w:szCs w:val="24"/>
          <w:lang w:val="en-CH"/>
        </w:rPr>
        <w:t xml:space="preserve">welcomes the ratification and entry into force of </w:t>
      </w:r>
      <w:r w:rsidR="00645399">
        <w:rPr>
          <w:rFonts w:ascii="Candara" w:hAnsi="Candara"/>
          <w:sz w:val="24"/>
          <w:szCs w:val="24"/>
          <w:lang w:val="en-CH"/>
        </w:rPr>
        <w:t xml:space="preserve">the </w:t>
      </w:r>
      <w:r w:rsidR="00645399">
        <w:rPr>
          <w:rFonts w:ascii="Candara" w:hAnsi="Candara"/>
          <w:sz w:val="24"/>
          <w:szCs w:val="24"/>
        </w:rPr>
        <w:t>Convention</w:t>
      </w:r>
      <w:r w:rsidRPr="002C279E">
        <w:rPr>
          <w:rFonts w:ascii="Candara" w:hAnsi="Candara"/>
          <w:sz w:val="24"/>
          <w:szCs w:val="24"/>
        </w:rPr>
        <w:t xml:space="preserve"> on preventing and combating violence against women and domestic violence</w:t>
      </w:r>
      <w:r w:rsidR="007E1586">
        <w:rPr>
          <w:rFonts w:ascii="Candara" w:hAnsi="Candara"/>
          <w:sz w:val="24"/>
          <w:szCs w:val="24"/>
          <w:lang w:val="en-CH"/>
        </w:rPr>
        <w:t>,</w:t>
      </w:r>
      <w:bookmarkStart w:id="0" w:name="_GoBack"/>
      <w:bookmarkEnd w:id="0"/>
      <w:r>
        <w:rPr>
          <w:rFonts w:ascii="Candara" w:hAnsi="Candara"/>
          <w:sz w:val="24"/>
          <w:szCs w:val="24"/>
          <w:lang w:val="en-CH"/>
        </w:rPr>
        <w:t xml:space="preserve"> as well as the </w:t>
      </w:r>
      <w:r w:rsidR="00D34D3B">
        <w:rPr>
          <w:rFonts w:ascii="Candara" w:hAnsi="Candara"/>
          <w:sz w:val="24"/>
          <w:szCs w:val="24"/>
          <w:lang w:val="en-CH"/>
        </w:rPr>
        <w:t>measures to counter discrimination against women.</w:t>
      </w:r>
    </w:p>
    <w:p w14:paraId="6DCA39E0" w14:textId="6B8DDA1E" w:rsidR="00BD1D8C" w:rsidRPr="00BD1D8C" w:rsidRDefault="00286888" w:rsidP="007C7BDE">
      <w:pPr>
        <w:spacing w:after="0" w:line="276" w:lineRule="auto"/>
        <w:jc w:val="both"/>
        <w:rPr>
          <w:rFonts w:ascii="Candara" w:hAnsi="Candara"/>
          <w:sz w:val="24"/>
          <w:szCs w:val="24"/>
        </w:rPr>
      </w:pPr>
      <w:r w:rsidRPr="00286888">
        <w:rPr>
          <w:rFonts w:ascii="Candara" w:hAnsi="Candara"/>
          <w:sz w:val="24"/>
          <w:szCs w:val="24"/>
          <w:lang w:val="en-US"/>
        </w:rPr>
        <w:t xml:space="preserve"> </w:t>
      </w:r>
    </w:p>
    <w:p w14:paraId="021B460F" w14:textId="551587F6" w:rsidR="00D55EB5" w:rsidRDefault="005F7058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2B3A2C">
        <w:rPr>
          <w:rFonts w:ascii="Candara" w:hAnsi="Candara"/>
          <w:sz w:val="24"/>
          <w:szCs w:val="24"/>
          <w:lang w:val="en-US"/>
        </w:rPr>
        <w:t xml:space="preserve">Cyprus </w:t>
      </w:r>
      <w:r w:rsidR="008F4C8B">
        <w:rPr>
          <w:rFonts w:ascii="Candara" w:hAnsi="Candara"/>
          <w:sz w:val="24"/>
          <w:szCs w:val="24"/>
          <w:lang w:val="en-US"/>
        </w:rPr>
        <w:t>makes the following recommendations</w:t>
      </w:r>
      <w:r w:rsidR="007218D1" w:rsidRPr="002B3A2C">
        <w:rPr>
          <w:rFonts w:ascii="Candara" w:hAnsi="Candara"/>
          <w:sz w:val="24"/>
          <w:szCs w:val="24"/>
          <w:lang w:val="en-US"/>
        </w:rPr>
        <w:t>:</w:t>
      </w:r>
    </w:p>
    <w:p w14:paraId="6B5B4E57" w14:textId="77777777" w:rsidR="00AF28C3" w:rsidRDefault="00AF28C3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0D1D8940" w14:textId="418DBF1A" w:rsidR="006E67C4" w:rsidRPr="00D34D3B" w:rsidRDefault="00D34D3B" w:rsidP="00AD6EFE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lang w:val="en-CH"/>
        </w:rPr>
        <w:t>Continue applying practical measures to prevent gender-based violence;</w:t>
      </w:r>
    </w:p>
    <w:p w14:paraId="75E92774" w14:textId="1258DD74" w:rsidR="00D34D3B" w:rsidRDefault="00D34D3B" w:rsidP="00AD6EFE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lang w:val="en-CH"/>
        </w:rPr>
        <w:t xml:space="preserve">Accelerate efforts to protect the rights </w:t>
      </w:r>
      <w:r w:rsidR="00597AF2">
        <w:rPr>
          <w:rFonts w:ascii="Candara" w:hAnsi="Candara"/>
          <w:sz w:val="24"/>
          <w:szCs w:val="24"/>
          <w:lang w:val="en-CH"/>
        </w:rPr>
        <w:t>of</w:t>
      </w:r>
      <w:r>
        <w:rPr>
          <w:rFonts w:ascii="Candara" w:hAnsi="Candara"/>
          <w:sz w:val="24"/>
          <w:szCs w:val="24"/>
          <w:lang w:val="en-CH"/>
        </w:rPr>
        <w:t xml:space="preserve"> minorities, by </w:t>
      </w:r>
      <w:r w:rsidR="00597AF2">
        <w:rPr>
          <w:rFonts w:ascii="Candara" w:hAnsi="Candara"/>
          <w:sz w:val="24"/>
          <w:szCs w:val="24"/>
          <w:lang w:val="en-CH"/>
        </w:rPr>
        <w:t>promoting</w:t>
      </w:r>
      <w:r>
        <w:rPr>
          <w:rFonts w:ascii="Candara" w:hAnsi="Candara"/>
          <w:sz w:val="24"/>
          <w:szCs w:val="24"/>
          <w:lang w:val="en-CH"/>
        </w:rPr>
        <w:t xml:space="preserve"> the use of the Cyrillic alphabet and safeguard the right to housing to the Roma community;</w:t>
      </w:r>
    </w:p>
    <w:p w14:paraId="09F1E20E" w14:textId="4CECA4B3" w:rsidR="00367B5A" w:rsidRDefault="00D34D3B" w:rsidP="00AD6EFE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lang w:val="en-CH"/>
        </w:rPr>
        <w:t>Ensure adequate accommodation and care to unaccompanied migrant children</w:t>
      </w:r>
      <w:r w:rsidR="008F4C8B">
        <w:rPr>
          <w:rFonts w:ascii="Candara" w:hAnsi="Candara"/>
          <w:sz w:val="24"/>
          <w:szCs w:val="24"/>
          <w:lang w:val="en-US"/>
        </w:rPr>
        <w:t>;</w:t>
      </w:r>
    </w:p>
    <w:p w14:paraId="4FEBBACD" w14:textId="5C175C08" w:rsidR="00787188" w:rsidRPr="00367B5A" w:rsidRDefault="00D34D3B" w:rsidP="00AD6EFE">
      <w:pPr>
        <w:numPr>
          <w:ilvl w:val="0"/>
          <w:numId w:val="2"/>
        </w:numPr>
        <w:spacing w:after="0"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  <w:lang w:val="en-CH"/>
        </w:rPr>
        <w:t>Increase maternity benefits</w:t>
      </w:r>
      <w:r w:rsidR="007E1586">
        <w:rPr>
          <w:rFonts w:ascii="Candara" w:hAnsi="Candara"/>
          <w:sz w:val="24"/>
          <w:szCs w:val="24"/>
          <w:lang w:val="el-GR"/>
        </w:rPr>
        <w:t>.</w:t>
      </w:r>
    </w:p>
    <w:p w14:paraId="16F48E01" w14:textId="4D3BA4BE" w:rsidR="00AB044E" w:rsidRPr="002C279E" w:rsidRDefault="00AB044E" w:rsidP="002A0350">
      <w:pPr>
        <w:spacing w:after="0" w:line="276" w:lineRule="auto"/>
        <w:ind w:left="720"/>
        <w:jc w:val="both"/>
        <w:rPr>
          <w:rFonts w:ascii="Candara" w:hAnsi="Candara"/>
          <w:sz w:val="24"/>
          <w:szCs w:val="24"/>
        </w:rPr>
      </w:pPr>
    </w:p>
    <w:p w14:paraId="3EF86A12" w14:textId="77777777" w:rsidR="00D55EB5" w:rsidRPr="002B3A2C" w:rsidRDefault="005670BA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sz w:val="24"/>
          <w:szCs w:val="24"/>
          <w:lang w:val="en-US"/>
        </w:rPr>
        <w:t>T</w:t>
      </w:r>
      <w:r w:rsidR="0022519B" w:rsidRPr="002B3A2C">
        <w:rPr>
          <w:rFonts w:ascii="Candara" w:hAnsi="Candara"/>
          <w:sz w:val="24"/>
          <w:szCs w:val="24"/>
          <w:lang w:val="en-US"/>
        </w:rPr>
        <w:t>hank you</w:t>
      </w:r>
      <w:r w:rsidR="001A7F82" w:rsidRPr="002B3A2C">
        <w:rPr>
          <w:rFonts w:ascii="Candara" w:hAnsi="Candara"/>
          <w:sz w:val="24"/>
          <w:szCs w:val="24"/>
          <w:lang w:val="en-US"/>
        </w:rPr>
        <w:t>.</w:t>
      </w:r>
      <w:r w:rsidR="00AB044E" w:rsidRPr="002B3A2C">
        <w:rPr>
          <w:rFonts w:ascii="Candara" w:hAnsi="Candara"/>
          <w:sz w:val="24"/>
          <w:szCs w:val="24"/>
          <w:lang w:val="en-US"/>
        </w:rPr>
        <w:t xml:space="preserve">  </w:t>
      </w:r>
    </w:p>
    <w:p w14:paraId="5B0A06BC" w14:textId="77777777" w:rsidR="00FA2007" w:rsidRPr="002B3A2C" w:rsidRDefault="00FA2007" w:rsidP="002B3A2C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sectPr w:rsidR="00FA2007" w:rsidRPr="002B3A2C" w:rsidSect="00666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76431"/>
    <w:multiLevelType w:val="hybridMultilevel"/>
    <w:tmpl w:val="6CB244E4"/>
    <w:lvl w:ilvl="0" w:tplc="6FBC1C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F38D8"/>
    <w:multiLevelType w:val="hybridMultilevel"/>
    <w:tmpl w:val="F3D83D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26373"/>
    <w:multiLevelType w:val="hybridMultilevel"/>
    <w:tmpl w:val="DB1A2C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97816"/>
    <w:multiLevelType w:val="multilevel"/>
    <w:tmpl w:val="E6EC7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F66571"/>
    <w:multiLevelType w:val="multilevel"/>
    <w:tmpl w:val="E0CC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686"/>
    <w:rsid w:val="00015A13"/>
    <w:rsid w:val="00026A47"/>
    <w:rsid w:val="000861BA"/>
    <w:rsid w:val="00086B83"/>
    <w:rsid w:val="000C2971"/>
    <w:rsid w:val="000D5C03"/>
    <w:rsid w:val="00106A43"/>
    <w:rsid w:val="00114516"/>
    <w:rsid w:val="001177AA"/>
    <w:rsid w:val="00121D4C"/>
    <w:rsid w:val="00130B9E"/>
    <w:rsid w:val="00157AB3"/>
    <w:rsid w:val="001815A1"/>
    <w:rsid w:val="00186ACC"/>
    <w:rsid w:val="00191184"/>
    <w:rsid w:val="001939FF"/>
    <w:rsid w:val="001A7F82"/>
    <w:rsid w:val="001B24CF"/>
    <w:rsid w:val="001C59E5"/>
    <w:rsid w:val="00216387"/>
    <w:rsid w:val="0022429D"/>
    <w:rsid w:val="0022519B"/>
    <w:rsid w:val="00253833"/>
    <w:rsid w:val="0026387B"/>
    <w:rsid w:val="00286888"/>
    <w:rsid w:val="002A0350"/>
    <w:rsid w:val="002B1362"/>
    <w:rsid w:val="002B3A2C"/>
    <w:rsid w:val="002C279E"/>
    <w:rsid w:val="002D0B01"/>
    <w:rsid w:val="002F0912"/>
    <w:rsid w:val="002F17AE"/>
    <w:rsid w:val="002F3312"/>
    <w:rsid w:val="002F530B"/>
    <w:rsid w:val="00316AC5"/>
    <w:rsid w:val="0033249F"/>
    <w:rsid w:val="003331B5"/>
    <w:rsid w:val="003531C7"/>
    <w:rsid w:val="0035545D"/>
    <w:rsid w:val="00367B5A"/>
    <w:rsid w:val="00371DD3"/>
    <w:rsid w:val="00376750"/>
    <w:rsid w:val="00393096"/>
    <w:rsid w:val="00397CDA"/>
    <w:rsid w:val="003A2CA0"/>
    <w:rsid w:val="003A3FB2"/>
    <w:rsid w:val="003A6B8E"/>
    <w:rsid w:val="003B232B"/>
    <w:rsid w:val="003B30B8"/>
    <w:rsid w:val="003B7177"/>
    <w:rsid w:val="003D7157"/>
    <w:rsid w:val="004265A8"/>
    <w:rsid w:val="004518BD"/>
    <w:rsid w:val="004732A6"/>
    <w:rsid w:val="0048431C"/>
    <w:rsid w:val="004854C4"/>
    <w:rsid w:val="00485B21"/>
    <w:rsid w:val="004C574D"/>
    <w:rsid w:val="004D4321"/>
    <w:rsid w:val="004D5774"/>
    <w:rsid w:val="004F3CA7"/>
    <w:rsid w:val="004F3D09"/>
    <w:rsid w:val="004F42CF"/>
    <w:rsid w:val="0050484D"/>
    <w:rsid w:val="00526046"/>
    <w:rsid w:val="005313FD"/>
    <w:rsid w:val="005529AB"/>
    <w:rsid w:val="00566B3C"/>
    <w:rsid w:val="00566E8A"/>
    <w:rsid w:val="005670BA"/>
    <w:rsid w:val="00597AF2"/>
    <w:rsid w:val="005A1F2F"/>
    <w:rsid w:val="005A790F"/>
    <w:rsid w:val="005B793D"/>
    <w:rsid w:val="005D03EA"/>
    <w:rsid w:val="005D3658"/>
    <w:rsid w:val="005D38F8"/>
    <w:rsid w:val="005E5FC7"/>
    <w:rsid w:val="005F7058"/>
    <w:rsid w:val="00613447"/>
    <w:rsid w:val="00645399"/>
    <w:rsid w:val="0064679A"/>
    <w:rsid w:val="0064689A"/>
    <w:rsid w:val="00646E2F"/>
    <w:rsid w:val="006660A5"/>
    <w:rsid w:val="00686258"/>
    <w:rsid w:val="006C1826"/>
    <w:rsid w:val="006C53D7"/>
    <w:rsid w:val="006E67C4"/>
    <w:rsid w:val="0070193B"/>
    <w:rsid w:val="00705686"/>
    <w:rsid w:val="007218D1"/>
    <w:rsid w:val="00723A3C"/>
    <w:rsid w:val="00726959"/>
    <w:rsid w:val="007364CD"/>
    <w:rsid w:val="007543F0"/>
    <w:rsid w:val="00761A0C"/>
    <w:rsid w:val="00785AD5"/>
    <w:rsid w:val="00787188"/>
    <w:rsid w:val="00790CCD"/>
    <w:rsid w:val="00794862"/>
    <w:rsid w:val="007C7BDE"/>
    <w:rsid w:val="007E1586"/>
    <w:rsid w:val="007F6BB0"/>
    <w:rsid w:val="00801621"/>
    <w:rsid w:val="00812EE0"/>
    <w:rsid w:val="00844A93"/>
    <w:rsid w:val="00846B30"/>
    <w:rsid w:val="0086369C"/>
    <w:rsid w:val="00867DCC"/>
    <w:rsid w:val="00870604"/>
    <w:rsid w:val="00885C6B"/>
    <w:rsid w:val="008D1054"/>
    <w:rsid w:val="008D671E"/>
    <w:rsid w:val="008F4C8B"/>
    <w:rsid w:val="00900683"/>
    <w:rsid w:val="00902CE0"/>
    <w:rsid w:val="00936635"/>
    <w:rsid w:val="00937D5D"/>
    <w:rsid w:val="009449FC"/>
    <w:rsid w:val="009450F8"/>
    <w:rsid w:val="00973CB8"/>
    <w:rsid w:val="00983E36"/>
    <w:rsid w:val="009A1175"/>
    <w:rsid w:val="009B0B79"/>
    <w:rsid w:val="009C33F3"/>
    <w:rsid w:val="009D3315"/>
    <w:rsid w:val="009F4342"/>
    <w:rsid w:val="00A04713"/>
    <w:rsid w:val="00A06BEF"/>
    <w:rsid w:val="00A251C3"/>
    <w:rsid w:val="00A37D8F"/>
    <w:rsid w:val="00A426EC"/>
    <w:rsid w:val="00AB044E"/>
    <w:rsid w:val="00AB16FF"/>
    <w:rsid w:val="00AD6FB7"/>
    <w:rsid w:val="00AD7603"/>
    <w:rsid w:val="00AF28C3"/>
    <w:rsid w:val="00B05E92"/>
    <w:rsid w:val="00B06185"/>
    <w:rsid w:val="00B24DED"/>
    <w:rsid w:val="00B45871"/>
    <w:rsid w:val="00B46447"/>
    <w:rsid w:val="00B56D68"/>
    <w:rsid w:val="00B57950"/>
    <w:rsid w:val="00B73E53"/>
    <w:rsid w:val="00B83483"/>
    <w:rsid w:val="00B927B5"/>
    <w:rsid w:val="00BC0976"/>
    <w:rsid w:val="00BD1D8C"/>
    <w:rsid w:val="00C07ACA"/>
    <w:rsid w:val="00C41D31"/>
    <w:rsid w:val="00C44EFD"/>
    <w:rsid w:val="00C5500D"/>
    <w:rsid w:val="00C638E2"/>
    <w:rsid w:val="00C71297"/>
    <w:rsid w:val="00C81ED6"/>
    <w:rsid w:val="00C83270"/>
    <w:rsid w:val="00C870F6"/>
    <w:rsid w:val="00C96927"/>
    <w:rsid w:val="00CC08C5"/>
    <w:rsid w:val="00CF1275"/>
    <w:rsid w:val="00D2037F"/>
    <w:rsid w:val="00D226FE"/>
    <w:rsid w:val="00D3041C"/>
    <w:rsid w:val="00D338C1"/>
    <w:rsid w:val="00D34D3B"/>
    <w:rsid w:val="00D354E7"/>
    <w:rsid w:val="00D50CB0"/>
    <w:rsid w:val="00D55EB5"/>
    <w:rsid w:val="00D75A15"/>
    <w:rsid w:val="00D874A1"/>
    <w:rsid w:val="00DA3D48"/>
    <w:rsid w:val="00DE71F4"/>
    <w:rsid w:val="00E01404"/>
    <w:rsid w:val="00E1303E"/>
    <w:rsid w:val="00E137E4"/>
    <w:rsid w:val="00E20431"/>
    <w:rsid w:val="00E2680A"/>
    <w:rsid w:val="00E31293"/>
    <w:rsid w:val="00E40064"/>
    <w:rsid w:val="00E41D67"/>
    <w:rsid w:val="00E82DA9"/>
    <w:rsid w:val="00E85311"/>
    <w:rsid w:val="00EB4344"/>
    <w:rsid w:val="00ED0FFF"/>
    <w:rsid w:val="00EE5477"/>
    <w:rsid w:val="00EF7214"/>
    <w:rsid w:val="00F05F51"/>
    <w:rsid w:val="00F346B4"/>
    <w:rsid w:val="00F75E43"/>
    <w:rsid w:val="00F85510"/>
    <w:rsid w:val="00FA2007"/>
    <w:rsid w:val="00FB3137"/>
    <w:rsid w:val="00FC4967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99C9E84"/>
  <w15:docId w15:val="{0DF1EFB5-7971-47D1-BE86-76BCB574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E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251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B82876-4AC4-45D1-B283-2BDB72078F99}"/>
</file>

<file path=customXml/itemProps2.xml><?xml version="1.0" encoding="utf-8"?>
<ds:datastoreItem xmlns:ds="http://schemas.openxmlformats.org/officeDocument/2006/customXml" ds:itemID="{E7AC2957-8856-4B2A-B8C2-E39CBBA9067D}"/>
</file>

<file path=customXml/itemProps3.xml><?xml version="1.0" encoding="utf-8"?>
<ds:datastoreItem xmlns:ds="http://schemas.openxmlformats.org/officeDocument/2006/customXml" ds:itemID="{D947F229-5DAE-4FFA-901A-74267AC007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Christiana Koktsidou</dc:creator>
  <cp:lastModifiedBy>cmakriyiannis</cp:lastModifiedBy>
  <cp:revision>6</cp:revision>
  <cp:lastPrinted>2020-01-20T12:40:00Z</cp:lastPrinted>
  <dcterms:created xsi:type="dcterms:W3CDTF">2020-10-28T14:11:00Z</dcterms:created>
  <dcterms:modified xsi:type="dcterms:W3CDTF">2020-11-05T10:33:00Z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