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E6595" w:rsidRPr="006420A4" w:rsidRDefault="006E6595" w:rsidP="006E6595">
      <w:pPr>
        <w:pStyle w:val="NoSpacing"/>
      </w:pPr>
      <w:r w:rsidRPr="006420A4">
        <w:rPr>
          <w:noProof/>
        </w:rPr>
        <w:drawing>
          <wp:anchor distT="0" distB="0" distL="114300" distR="114300" simplePos="0" relativeHeight="251659264" behindDoc="0" locked="0" layoutInCell="1" allowOverlap="1" wp14:anchorId="3E9FF9B2" wp14:editId="1A3AE6D3">
            <wp:simplePos x="0" y="0"/>
            <wp:positionH relativeFrom="column">
              <wp:posOffset>2425700</wp:posOffset>
            </wp:positionH>
            <wp:positionV relativeFrom="paragraph">
              <wp:posOffset>0</wp:posOffset>
            </wp:positionV>
            <wp:extent cx="825500" cy="692150"/>
            <wp:effectExtent l="0" t="0" r="0" b="0"/>
            <wp:wrapSquare wrapText="bothSides"/>
            <wp:docPr id="1" name="Picture 1" descr="Coat of 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at of Arm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6595" w:rsidRPr="006420A4" w:rsidRDefault="006E6595" w:rsidP="006E6595">
      <w:pPr>
        <w:pStyle w:val="NoSpacing"/>
        <w:tabs>
          <w:tab w:val="left" w:pos="1640"/>
        </w:tabs>
        <w:jc w:val="center"/>
        <w:rPr>
          <w:rFonts w:ascii="Century Gothic" w:hAnsi="Century Gothic"/>
          <w:b/>
          <w:sz w:val="22"/>
          <w:szCs w:val="22"/>
          <w:u w:val="single"/>
        </w:rPr>
      </w:pPr>
    </w:p>
    <w:p w:rsidR="006E6595" w:rsidRDefault="006E6595" w:rsidP="006E6595">
      <w:pPr>
        <w:pStyle w:val="NoSpacing"/>
        <w:jc w:val="center"/>
        <w:rPr>
          <w:rFonts w:ascii="Century Gothic" w:hAnsi="Century Gothic"/>
          <w:b/>
          <w:sz w:val="22"/>
          <w:szCs w:val="22"/>
          <w:u w:val="single"/>
        </w:rPr>
      </w:pPr>
    </w:p>
    <w:p w:rsidR="006E6595" w:rsidRDefault="006E6595" w:rsidP="006E6595">
      <w:pPr>
        <w:pStyle w:val="NoSpacing"/>
        <w:jc w:val="center"/>
        <w:rPr>
          <w:rFonts w:ascii="Century Gothic" w:hAnsi="Century Gothic"/>
          <w:b/>
          <w:sz w:val="22"/>
          <w:szCs w:val="22"/>
          <w:u w:val="single"/>
        </w:rPr>
      </w:pPr>
    </w:p>
    <w:p w:rsidR="006E6595" w:rsidRDefault="006E6595" w:rsidP="006E6595">
      <w:pPr>
        <w:pStyle w:val="NoSpacing"/>
        <w:jc w:val="center"/>
        <w:rPr>
          <w:rFonts w:ascii="Century Gothic" w:hAnsi="Century Gothic"/>
          <w:b/>
          <w:sz w:val="22"/>
          <w:szCs w:val="22"/>
          <w:u w:val="single"/>
        </w:rPr>
      </w:pPr>
    </w:p>
    <w:p w:rsidR="006E6595" w:rsidRPr="00F67514" w:rsidRDefault="006E6595" w:rsidP="00216129">
      <w:pPr>
        <w:pStyle w:val="NoSpacing"/>
        <w:jc w:val="center"/>
        <w:rPr>
          <w:rFonts w:ascii="Times New Roman" w:hAnsi="Times New Roman"/>
          <w:b/>
          <w:u w:val="single"/>
        </w:rPr>
      </w:pPr>
      <w:r w:rsidRPr="00F67514">
        <w:rPr>
          <w:rFonts w:ascii="Times New Roman" w:hAnsi="Times New Roman"/>
          <w:b/>
          <w:u w:val="single"/>
        </w:rPr>
        <w:t>STATEMENT BY GHANA DELIVERED BY H.E RAMSES JOSEPH CLELAND,</w:t>
      </w:r>
    </w:p>
    <w:p w:rsidR="006E6595" w:rsidRPr="00F67514" w:rsidRDefault="006E6595" w:rsidP="00216129">
      <w:pPr>
        <w:pStyle w:val="NoSpacing"/>
        <w:jc w:val="center"/>
        <w:rPr>
          <w:rFonts w:ascii="Times New Roman" w:hAnsi="Times New Roman"/>
          <w:b/>
          <w:u w:val="single"/>
        </w:rPr>
      </w:pPr>
      <w:r w:rsidRPr="00F67514">
        <w:rPr>
          <w:rFonts w:ascii="Times New Roman" w:hAnsi="Times New Roman"/>
          <w:b/>
          <w:u w:val="single"/>
        </w:rPr>
        <w:t>AMBASSADOR AND PERMANENT REPRESENTATIVE, MONDAY 2</w:t>
      </w:r>
      <w:r w:rsidRPr="00F67514">
        <w:rPr>
          <w:rFonts w:ascii="Times New Roman" w:hAnsi="Times New Roman"/>
          <w:b/>
          <w:u w:val="single"/>
          <w:vertAlign w:val="superscript"/>
        </w:rPr>
        <w:t>ND</w:t>
      </w:r>
      <w:r w:rsidRPr="00F67514">
        <w:rPr>
          <w:rFonts w:ascii="Times New Roman" w:hAnsi="Times New Roman"/>
          <w:b/>
          <w:u w:val="single"/>
        </w:rPr>
        <w:t xml:space="preserve"> NOVEMBER, 2020</w:t>
      </w:r>
    </w:p>
    <w:p w:rsidR="006E6595" w:rsidRPr="00F67514" w:rsidRDefault="006E6595" w:rsidP="00216129">
      <w:pPr>
        <w:pStyle w:val="NoSpacing"/>
        <w:spacing w:line="360" w:lineRule="auto"/>
        <w:jc w:val="both"/>
        <w:rPr>
          <w:rFonts w:ascii="Times New Roman" w:hAnsi="Times New Roman"/>
          <w:b/>
          <w:u w:val="single"/>
        </w:rPr>
      </w:pPr>
    </w:p>
    <w:p w:rsidR="006E6595" w:rsidRPr="00F67514" w:rsidRDefault="006E6595" w:rsidP="00216129">
      <w:pPr>
        <w:pStyle w:val="NoSpacing"/>
        <w:spacing w:line="360" w:lineRule="auto"/>
        <w:jc w:val="center"/>
        <w:rPr>
          <w:rFonts w:ascii="Times New Roman" w:hAnsi="Times New Roman"/>
        </w:rPr>
      </w:pPr>
      <w:r w:rsidRPr="00F67514">
        <w:rPr>
          <w:rFonts w:ascii="Times New Roman" w:hAnsi="Times New Roman"/>
          <w:b/>
          <w:u w:val="single"/>
        </w:rPr>
        <w:t xml:space="preserve">REVIEW OF LIBERIA </w:t>
      </w:r>
    </w:p>
    <w:p w:rsidR="006E6595" w:rsidRPr="00F67514" w:rsidRDefault="006E6595" w:rsidP="00216129">
      <w:pPr>
        <w:pStyle w:val="NoSpacing"/>
        <w:spacing w:line="360" w:lineRule="auto"/>
        <w:jc w:val="both"/>
        <w:rPr>
          <w:rFonts w:ascii="Times New Roman" w:hAnsi="Times New Roman"/>
        </w:rPr>
      </w:pPr>
    </w:p>
    <w:p w:rsidR="00216129" w:rsidRPr="00F67514" w:rsidRDefault="006E6595" w:rsidP="00F67514">
      <w:pPr>
        <w:spacing w:line="360" w:lineRule="auto"/>
        <w:rPr>
          <w:rFonts w:ascii="Tahoma" w:hAnsi="Tahoma" w:cs="Tahoma"/>
        </w:rPr>
      </w:pPr>
      <w:r w:rsidRPr="00F67514">
        <w:rPr>
          <w:rFonts w:ascii="Tahoma" w:hAnsi="Tahoma" w:cs="Tahoma"/>
        </w:rPr>
        <w:t>Thank you, Mr. President,</w:t>
      </w:r>
    </w:p>
    <w:p w:rsidR="006E6595" w:rsidRPr="00F67514" w:rsidRDefault="006E6595" w:rsidP="00216129">
      <w:pPr>
        <w:spacing w:line="360" w:lineRule="auto"/>
        <w:ind w:firstLine="720"/>
        <w:rPr>
          <w:rFonts w:ascii="Tahoma" w:hAnsi="Tahoma" w:cs="Tahoma"/>
        </w:rPr>
      </w:pPr>
      <w:r w:rsidRPr="00F67514">
        <w:rPr>
          <w:rFonts w:ascii="Tahoma" w:hAnsi="Tahoma" w:cs="Tahoma"/>
        </w:rPr>
        <w:t xml:space="preserve">Ghana extends a warm </w:t>
      </w:r>
      <w:r w:rsidR="00F67514" w:rsidRPr="00F67514">
        <w:rPr>
          <w:rFonts w:ascii="Tahoma" w:hAnsi="Tahoma" w:cs="Tahoma"/>
        </w:rPr>
        <w:t xml:space="preserve">welcome </w:t>
      </w:r>
      <w:r w:rsidRPr="00F67514">
        <w:rPr>
          <w:rFonts w:ascii="Tahoma" w:hAnsi="Tahoma" w:cs="Tahoma"/>
        </w:rPr>
        <w:t>to the distinguished delegation of Liberia to the UPR Working Group.</w:t>
      </w:r>
    </w:p>
    <w:p w:rsidR="006E6595" w:rsidRPr="00F67514" w:rsidRDefault="006E6595" w:rsidP="00216129">
      <w:pPr>
        <w:pStyle w:val="NormalWeb"/>
        <w:spacing w:line="360" w:lineRule="auto"/>
        <w:ind w:firstLine="720"/>
        <w:jc w:val="both"/>
        <w:rPr>
          <w:rFonts w:ascii="Tahoma" w:hAnsi="Tahoma" w:cs="Tahoma"/>
        </w:rPr>
      </w:pPr>
      <w:r w:rsidRPr="00F67514">
        <w:rPr>
          <w:rFonts w:ascii="Tahoma" w:hAnsi="Tahoma" w:cs="Tahoma"/>
        </w:rPr>
        <w:t xml:space="preserve">We commend the progress made by Liberia in the last couple of years to promote and protect human rights and fundamental freedoms. </w:t>
      </w:r>
      <w:r w:rsidR="00B54026" w:rsidRPr="00F67514">
        <w:rPr>
          <w:rFonts w:ascii="Tahoma" w:hAnsi="Tahoma" w:cs="Tahoma"/>
        </w:rPr>
        <w:t xml:space="preserve">We </w:t>
      </w:r>
      <w:r w:rsidR="00F67514" w:rsidRPr="00F67514">
        <w:rPr>
          <w:rFonts w:ascii="Tahoma" w:hAnsi="Tahoma" w:cs="Tahoma"/>
        </w:rPr>
        <w:t xml:space="preserve">take </w:t>
      </w:r>
      <w:r w:rsidR="00B54026" w:rsidRPr="00F67514">
        <w:rPr>
          <w:rFonts w:ascii="Tahoma" w:hAnsi="Tahoma" w:cs="Tahoma"/>
        </w:rPr>
        <w:t>no</w:t>
      </w:r>
      <w:r w:rsidR="00D64A14" w:rsidRPr="00F67514">
        <w:rPr>
          <w:rFonts w:ascii="Tahoma" w:hAnsi="Tahoma" w:cs="Tahoma"/>
        </w:rPr>
        <w:t xml:space="preserve">te </w:t>
      </w:r>
      <w:r w:rsidR="00F67514" w:rsidRPr="00F67514">
        <w:rPr>
          <w:rFonts w:ascii="Tahoma" w:hAnsi="Tahoma" w:cs="Tahoma"/>
        </w:rPr>
        <w:t xml:space="preserve">of </w:t>
      </w:r>
      <w:r w:rsidR="00176B93" w:rsidRPr="00F67514">
        <w:rPr>
          <w:rFonts w:ascii="Tahoma" w:hAnsi="Tahoma" w:cs="Tahoma"/>
        </w:rPr>
        <w:t xml:space="preserve">the establishment of the UN OHCHR Office in Liberia as well as the notable achievements in the area of constitutional reforms. </w:t>
      </w:r>
      <w:r w:rsidR="009263CB" w:rsidRPr="00F67514">
        <w:rPr>
          <w:rFonts w:ascii="Tahoma" w:hAnsi="Tahoma" w:cs="Tahoma"/>
        </w:rPr>
        <w:t xml:space="preserve"> We furt</w:t>
      </w:r>
      <w:r w:rsidR="00D64A14" w:rsidRPr="00F67514">
        <w:rPr>
          <w:rFonts w:ascii="Tahoma" w:hAnsi="Tahoma" w:cs="Tahoma"/>
        </w:rPr>
        <w:t xml:space="preserve">her commend the Government for </w:t>
      </w:r>
      <w:r w:rsidR="009263CB" w:rsidRPr="00F67514">
        <w:rPr>
          <w:rFonts w:ascii="Tahoma" w:hAnsi="Tahoma" w:cs="Tahoma"/>
        </w:rPr>
        <w:t xml:space="preserve">measures undertaken to eliminate discrimination against Ebola Survivors. </w:t>
      </w:r>
    </w:p>
    <w:p w:rsidR="00CA7AD3" w:rsidRPr="00F67514" w:rsidRDefault="00CA7AD3" w:rsidP="00216129">
      <w:pPr>
        <w:spacing w:line="360" w:lineRule="auto"/>
        <w:ind w:firstLine="360"/>
        <w:rPr>
          <w:rFonts w:ascii="Tahoma" w:hAnsi="Tahoma" w:cs="Tahoma"/>
        </w:rPr>
      </w:pPr>
      <w:r w:rsidRPr="00F67514">
        <w:rPr>
          <w:rFonts w:ascii="Tahoma" w:hAnsi="Tahoma" w:cs="Tahoma"/>
        </w:rPr>
        <w:t>To further expand the democratic frontiers of Liberia</w:t>
      </w:r>
      <w:r w:rsidR="00D64A14" w:rsidRPr="00F67514">
        <w:rPr>
          <w:rFonts w:ascii="Tahoma" w:hAnsi="Tahoma" w:cs="Tahoma"/>
        </w:rPr>
        <w:t>,</w:t>
      </w:r>
      <w:r w:rsidRPr="00F67514">
        <w:rPr>
          <w:rFonts w:ascii="Tahoma" w:hAnsi="Tahoma" w:cs="Tahoma"/>
        </w:rPr>
        <w:t xml:space="preserve"> Ghana wishes to make the following three recommendations:</w:t>
      </w:r>
    </w:p>
    <w:p w:rsidR="00955620" w:rsidRPr="00F67514" w:rsidRDefault="00CA7AD3" w:rsidP="00216129">
      <w:pPr>
        <w:pStyle w:val="NormalWeb"/>
        <w:numPr>
          <w:ilvl w:val="0"/>
          <w:numId w:val="2"/>
        </w:numPr>
        <w:spacing w:line="360" w:lineRule="auto"/>
        <w:jc w:val="both"/>
        <w:rPr>
          <w:rFonts w:ascii="Tahoma" w:hAnsi="Tahoma" w:cs="Tahoma"/>
        </w:rPr>
      </w:pPr>
      <w:r w:rsidRPr="00F67514">
        <w:rPr>
          <w:rFonts w:ascii="Tahoma" w:hAnsi="Tahoma" w:cs="Tahoma"/>
        </w:rPr>
        <w:t xml:space="preserve">Continue with the ongoing </w:t>
      </w:r>
      <w:r w:rsidR="00955620" w:rsidRPr="00F67514">
        <w:rPr>
          <w:rFonts w:ascii="Tahoma" w:hAnsi="Tahoma" w:cs="Tahoma"/>
        </w:rPr>
        <w:t xml:space="preserve">efforts in the implementation of both International and domestic legislations </w:t>
      </w:r>
      <w:r w:rsidRPr="00F67514">
        <w:rPr>
          <w:rFonts w:ascii="Tahoma" w:hAnsi="Tahoma" w:cs="Tahoma"/>
        </w:rPr>
        <w:t xml:space="preserve">aimed at </w:t>
      </w:r>
      <w:r w:rsidR="00955620" w:rsidRPr="00F67514">
        <w:rPr>
          <w:rFonts w:ascii="Tahoma" w:hAnsi="Tahoma" w:cs="Tahoma"/>
        </w:rPr>
        <w:t>protect</w:t>
      </w:r>
      <w:r w:rsidR="00D64A14" w:rsidRPr="00F67514">
        <w:rPr>
          <w:rFonts w:ascii="Tahoma" w:hAnsi="Tahoma" w:cs="Tahoma"/>
        </w:rPr>
        <w:t>ing</w:t>
      </w:r>
      <w:r w:rsidR="00955620" w:rsidRPr="00F67514">
        <w:rPr>
          <w:rFonts w:ascii="Tahoma" w:hAnsi="Tahoma" w:cs="Tahoma"/>
        </w:rPr>
        <w:t xml:space="preserve"> human rights and gender based violence</w:t>
      </w:r>
      <w:r w:rsidRPr="00F67514">
        <w:rPr>
          <w:rFonts w:ascii="Tahoma" w:hAnsi="Tahoma" w:cs="Tahoma"/>
        </w:rPr>
        <w:t>;</w:t>
      </w:r>
    </w:p>
    <w:p w:rsidR="00E90412" w:rsidRPr="00F67514" w:rsidRDefault="00955620" w:rsidP="00216129">
      <w:pPr>
        <w:pStyle w:val="NormalWeb"/>
        <w:numPr>
          <w:ilvl w:val="0"/>
          <w:numId w:val="2"/>
        </w:numPr>
        <w:spacing w:line="360" w:lineRule="auto"/>
        <w:jc w:val="both"/>
        <w:rPr>
          <w:rFonts w:ascii="Tahoma" w:hAnsi="Tahoma" w:cs="Tahoma"/>
        </w:rPr>
      </w:pPr>
      <w:r w:rsidRPr="00F67514">
        <w:rPr>
          <w:rFonts w:ascii="Tahoma" w:hAnsi="Tahoma" w:cs="Tahoma"/>
        </w:rPr>
        <w:t>Continue with the ongoing</w:t>
      </w:r>
      <w:r w:rsidR="00830787" w:rsidRPr="00F67514">
        <w:rPr>
          <w:rFonts w:ascii="Tahoma" w:hAnsi="Tahoma" w:cs="Tahoma"/>
        </w:rPr>
        <w:t xml:space="preserve"> constitutional reform</w:t>
      </w:r>
      <w:r w:rsidRPr="00F67514">
        <w:rPr>
          <w:rFonts w:ascii="Tahoma" w:hAnsi="Tahoma" w:cs="Tahoma"/>
        </w:rPr>
        <w:t>s in line with international best practices and obligations</w:t>
      </w:r>
      <w:r w:rsidR="00830787" w:rsidRPr="00F67514">
        <w:rPr>
          <w:rFonts w:ascii="Tahoma" w:hAnsi="Tahoma" w:cs="Tahoma"/>
        </w:rPr>
        <w:t xml:space="preserve"> and</w:t>
      </w:r>
      <w:r w:rsidR="009B1AC6">
        <w:rPr>
          <w:rFonts w:ascii="Tahoma" w:hAnsi="Tahoma" w:cs="Tahoma"/>
        </w:rPr>
        <w:t>,</w:t>
      </w:r>
      <w:r w:rsidR="00830787" w:rsidRPr="00F67514">
        <w:rPr>
          <w:rFonts w:ascii="Tahoma" w:hAnsi="Tahoma" w:cs="Tahoma"/>
        </w:rPr>
        <w:t xml:space="preserve"> finally</w:t>
      </w:r>
      <w:r w:rsidR="009B1AC6">
        <w:rPr>
          <w:rFonts w:ascii="Tahoma" w:hAnsi="Tahoma" w:cs="Tahoma"/>
        </w:rPr>
        <w:t>;</w:t>
      </w:r>
    </w:p>
    <w:p w:rsidR="003D0F9B" w:rsidRPr="00F67514" w:rsidRDefault="003D0F9B" w:rsidP="00216129">
      <w:pPr>
        <w:pStyle w:val="NormalWeb"/>
        <w:numPr>
          <w:ilvl w:val="0"/>
          <w:numId w:val="2"/>
        </w:numPr>
        <w:spacing w:line="360" w:lineRule="auto"/>
        <w:jc w:val="both"/>
        <w:rPr>
          <w:rFonts w:ascii="Tahoma" w:hAnsi="Tahoma" w:cs="Tahoma"/>
        </w:rPr>
      </w:pPr>
      <w:r w:rsidRPr="00F67514">
        <w:rPr>
          <w:rFonts w:ascii="Tahoma" w:hAnsi="Tahoma" w:cs="Tahoma"/>
        </w:rPr>
        <w:t xml:space="preserve">Consider ratifying outstanding International treaties and </w:t>
      </w:r>
      <w:r w:rsidR="00D64A14" w:rsidRPr="00F67514">
        <w:rPr>
          <w:rFonts w:ascii="Tahoma" w:hAnsi="Tahoma" w:cs="Tahoma"/>
        </w:rPr>
        <w:t>conventions, which include</w:t>
      </w:r>
      <w:r w:rsidRPr="00F67514">
        <w:rPr>
          <w:rFonts w:ascii="Tahoma" w:hAnsi="Tahoma" w:cs="Tahoma"/>
        </w:rPr>
        <w:t xml:space="preserve"> </w:t>
      </w:r>
      <w:r w:rsidR="00F67514" w:rsidRPr="00F67514">
        <w:rPr>
          <w:rFonts w:ascii="Tahoma" w:hAnsi="Tahoma" w:cs="Tahoma"/>
        </w:rPr>
        <w:t xml:space="preserve">the </w:t>
      </w:r>
      <w:r w:rsidR="00E90412" w:rsidRPr="00F67514">
        <w:rPr>
          <w:rFonts w:ascii="Tahoma" w:hAnsi="Tahoma" w:cs="Tahoma"/>
        </w:rPr>
        <w:t xml:space="preserve">Optional Protocol to the Convention on the Elimination of All Forms of Discrimination against Women </w:t>
      </w:r>
      <w:r w:rsidRPr="00F67514">
        <w:rPr>
          <w:rFonts w:ascii="Tahoma" w:hAnsi="Tahoma" w:cs="Tahoma"/>
        </w:rPr>
        <w:t>at the earliest convenience.</w:t>
      </w:r>
    </w:p>
    <w:p w:rsidR="00216129" w:rsidRPr="00F67514" w:rsidRDefault="00216129" w:rsidP="00216129">
      <w:pPr>
        <w:spacing w:line="360" w:lineRule="auto"/>
        <w:ind w:left="360" w:firstLine="360"/>
        <w:jc w:val="both"/>
        <w:rPr>
          <w:rFonts w:ascii="Tahoma" w:hAnsi="Tahoma" w:cs="Tahoma"/>
        </w:rPr>
      </w:pPr>
      <w:r w:rsidRPr="00F67514">
        <w:rPr>
          <w:rFonts w:ascii="Tahoma" w:hAnsi="Tahoma" w:cs="Tahoma"/>
        </w:rPr>
        <w:t>Ghana wishes Liberia every success with the review process.</w:t>
      </w:r>
    </w:p>
    <w:p w:rsidR="00216129" w:rsidRPr="00F67514" w:rsidRDefault="00216129" w:rsidP="00216129">
      <w:pPr>
        <w:spacing w:line="360" w:lineRule="auto"/>
        <w:ind w:left="360" w:firstLine="360"/>
        <w:jc w:val="both"/>
        <w:rPr>
          <w:rFonts w:ascii="Tahoma" w:hAnsi="Tahoma" w:cs="Tahoma"/>
        </w:rPr>
      </w:pPr>
    </w:p>
    <w:p w:rsidR="00CA49EB" w:rsidRPr="00F67514" w:rsidRDefault="00216129" w:rsidP="00216129">
      <w:pPr>
        <w:spacing w:line="360" w:lineRule="auto"/>
        <w:rPr>
          <w:rFonts w:ascii="Tahoma" w:hAnsi="Tahoma" w:cs="Tahoma"/>
        </w:rPr>
      </w:pPr>
      <w:r w:rsidRPr="00F67514">
        <w:rPr>
          <w:rFonts w:ascii="Tahoma" w:hAnsi="Tahoma" w:cs="Tahoma"/>
        </w:rPr>
        <w:t>I thank you.       </w:t>
      </w:r>
    </w:p>
    <w:sectPr w:rsidR="00CA49EB" w:rsidRPr="00F675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A1EE2"/>
    <w:multiLevelType w:val="hybridMultilevel"/>
    <w:tmpl w:val="4680267E"/>
    <w:lvl w:ilvl="0" w:tplc="368AA506">
      <w:start w:val="1"/>
      <w:numFmt w:val="lowerRoman"/>
      <w:lvlText w:val="%1."/>
      <w:lvlJc w:val="left"/>
      <w:pPr>
        <w:ind w:left="1080" w:hanging="720"/>
      </w:pPr>
      <w:rPr>
        <w:rFonts w:ascii="Century Gothic" w:hAnsi="Century Gothic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85BE0"/>
    <w:multiLevelType w:val="multilevel"/>
    <w:tmpl w:val="BE904A1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CF6CEB"/>
    <w:multiLevelType w:val="hybridMultilevel"/>
    <w:tmpl w:val="1A6E3924"/>
    <w:lvl w:ilvl="0" w:tplc="0588AB9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9EB"/>
    <w:rsid w:val="00176B93"/>
    <w:rsid w:val="00216129"/>
    <w:rsid w:val="00361BFE"/>
    <w:rsid w:val="003D0F9B"/>
    <w:rsid w:val="005C5476"/>
    <w:rsid w:val="006E6595"/>
    <w:rsid w:val="00830787"/>
    <w:rsid w:val="009263CB"/>
    <w:rsid w:val="00955620"/>
    <w:rsid w:val="009B1AC6"/>
    <w:rsid w:val="00B54026"/>
    <w:rsid w:val="00BA226E"/>
    <w:rsid w:val="00CA49EB"/>
    <w:rsid w:val="00CA7AD3"/>
    <w:rsid w:val="00D64A14"/>
    <w:rsid w:val="00E90412"/>
    <w:rsid w:val="00F67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0FB4FD"/>
  <w15:chartTrackingRefBased/>
  <w15:docId w15:val="{CB20875A-8C5C-2C46-9F10-7AAE1691D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A49E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6E6595"/>
    <w:pPr>
      <w:spacing w:after="160" w:line="25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NoSpacing">
    <w:name w:val="No Spacing"/>
    <w:uiPriority w:val="1"/>
    <w:qFormat/>
    <w:rsid w:val="006E6595"/>
    <w:rPr>
      <w:rFonts w:ascii="Calibri" w:eastAsia="Times New Roman" w:hAnsi="Calibri" w:cs="Times New Roman"/>
    </w:rPr>
  </w:style>
  <w:style w:type="paragraph" w:customStyle="1" w:styleId="Default">
    <w:name w:val="Default"/>
    <w:rsid w:val="003D0F9B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75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5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901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83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64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21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64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36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19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08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8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92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2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98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98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9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27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1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408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31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93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05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9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2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49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34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36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72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68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7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17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23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186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64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58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10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481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26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57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35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98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0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2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4901118-D2F3-4594-B7CD-45731538B9DE}"/>
</file>

<file path=customXml/itemProps2.xml><?xml version="1.0" encoding="utf-8"?>
<ds:datastoreItem xmlns:ds="http://schemas.openxmlformats.org/officeDocument/2006/customXml" ds:itemID="{FE542549-EE3C-4090-8C0A-3183214B92E8}"/>
</file>

<file path=customXml/itemProps3.xml><?xml version="1.0" encoding="utf-8"?>
<ds:datastoreItem xmlns:ds="http://schemas.openxmlformats.org/officeDocument/2006/customXml" ds:itemID="{7981A871-3996-4E84-BFAC-8974DE40003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 Ayebi-Arthur</dc:creator>
  <cp:keywords/>
  <dc:description/>
  <cp:lastModifiedBy>Aba Ayebi-Arthur</cp:lastModifiedBy>
  <cp:revision>3</cp:revision>
  <cp:lastPrinted>2020-10-31T15:39:00Z</cp:lastPrinted>
  <dcterms:created xsi:type="dcterms:W3CDTF">2020-10-31T15:47:00Z</dcterms:created>
  <dcterms:modified xsi:type="dcterms:W3CDTF">2020-10-31T16:31:00Z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