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BF" w:rsidRPr="0044581E" w:rsidRDefault="00E566BF" w:rsidP="002F12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proofErr w:type="gramStart"/>
      <w:r w:rsidRPr="0044581E">
        <w:rPr>
          <w:rFonts w:ascii="Times New Roman" w:hAnsi="Times New Roman" w:cs="Times New Roman"/>
          <w:b/>
          <w:sz w:val="28"/>
          <w:szCs w:val="24"/>
          <w:lang w:val="en-GB"/>
        </w:rPr>
        <w:t>3</w:t>
      </w:r>
      <w:r w:rsidR="007A1ABE">
        <w:rPr>
          <w:rFonts w:ascii="Times New Roman" w:hAnsi="Times New Roman" w:cs="Times New Roman"/>
          <w:b/>
          <w:sz w:val="28"/>
          <w:szCs w:val="24"/>
          <w:lang w:val="en-GB"/>
        </w:rPr>
        <w:t>6</w:t>
      </w:r>
      <w:r w:rsidRPr="0044581E">
        <w:rPr>
          <w:rFonts w:ascii="Times New Roman" w:hAnsi="Times New Roman" w:cs="Times New Roman"/>
          <w:b/>
          <w:sz w:val="28"/>
          <w:szCs w:val="24"/>
          <w:vertAlign w:val="superscript"/>
          <w:lang w:val="en-GB"/>
        </w:rPr>
        <w:t>th</w:t>
      </w:r>
      <w:proofErr w:type="gramEnd"/>
      <w:r w:rsidRPr="0044581E">
        <w:rPr>
          <w:rFonts w:ascii="Times New Roman" w:hAnsi="Times New Roman" w:cs="Times New Roman"/>
          <w:b/>
          <w:sz w:val="28"/>
          <w:szCs w:val="24"/>
          <w:lang w:val="en-GB"/>
        </w:rPr>
        <w:t xml:space="preserve"> SESSION OF THE UPR WORKING GROUP</w:t>
      </w:r>
    </w:p>
    <w:p w:rsidR="00E566BF" w:rsidRPr="0044581E" w:rsidRDefault="00E566BF" w:rsidP="002F12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44581E">
        <w:rPr>
          <w:rFonts w:ascii="Times New Roman" w:hAnsi="Times New Roman" w:cs="Times New Roman"/>
          <w:b/>
          <w:sz w:val="28"/>
          <w:szCs w:val="24"/>
          <w:lang w:val="en-GB"/>
        </w:rPr>
        <w:t xml:space="preserve">REVIEW OF </w:t>
      </w:r>
      <w:r w:rsidR="007A1ABE">
        <w:rPr>
          <w:rFonts w:ascii="Times New Roman" w:hAnsi="Times New Roman" w:cs="Times New Roman"/>
          <w:b/>
          <w:sz w:val="28"/>
          <w:szCs w:val="24"/>
          <w:lang w:val="en-GB"/>
        </w:rPr>
        <w:t>BULGARIA</w:t>
      </w:r>
    </w:p>
    <w:p w:rsidR="00E566BF" w:rsidRPr="0044581E" w:rsidRDefault="007A1ABE" w:rsidP="002F12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6</w:t>
      </w:r>
      <w:r w:rsidR="00E566BF" w:rsidRPr="0044581E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>November</w:t>
      </w:r>
      <w:r w:rsidR="00E566BF" w:rsidRPr="0044581E">
        <w:rPr>
          <w:rFonts w:ascii="Times New Roman" w:hAnsi="Times New Roman" w:cs="Times New Roman"/>
          <w:b/>
          <w:sz w:val="28"/>
          <w:szCs w:val="24"/>
          <w:lang w:val="en-GB"/>
        </w:rPr>
        <w:t xml:space="preserve"> 2020</w:t>
      </w:r>
    </w:p>
    <w:p w:rsidR="002F12BC" w:rsidRPr="0044581E" w:rsidRDefault="00E566BF" w:rsidP="004458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44581E">
        <w:rPr>
          <w:rFonts w:ascii="Times New Roman" w:hAnsi="Times New Roman" w:cs="Times New Roman"/>
          <w:b/>
          <w:sz w:val="28"/>
          <w:szCs w:val="24"/>
          <w:lang w:val="en-GB"/>
        </w:rPr>
        <w:t xml:space="preserve">Statement of </w:t>
      </w:r>
      <w:r w:rsidR="000450A3">
        <w:rPr>
          <w:rFonts w:ascii="Times New Roman" w:hAnsi="Times New Roman" w:cs="Times New Roman"/>
          <w:b/>
          <w:sz w:val="28"/>
          <w:szCs w:val="24"/>
          <w:lang w:val="en-GB"/>
        </w:rPr>
        <w:t xml:space="preserve">the Republic of </w:t>
      </w:r>
      <w:r w:rsidRPr="0044581E">
        <w:rPr>
          <w:rFonts w:ascii="Times New Roman" w:hAnsi="Times New Roman" w:cs="Times New Roman"/>
          <w:b/>
          <w:sz w:val="28"/>
          <w:szCs w:val="24"/>
          <w:lang w:val="en-GB"/>
        </w:rPr>
        <w:t>Croatia</w:t>
      </w:r>
    </w:p>
    <w:p w:rsidR="0044581E" w:rsidRDefault="0044581E" w:rsidP="002F12BC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E566BF" w:rsidRPr="0044581E" w:rsidRDefault="00E566BF" w:rsidP="002F12BC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4581E">
        <w:rPr>
          <w:rFonts w:ascii="Times New Roman" w:hAnsi="Times New Roman" w:cs="Times New Roman"/>
          <w:sz w:val="28"/>
          <w:szCs w:val="24"/>
          <w:lang w:val="en-US"/>
        </w:rPr>
        <w:t xml:space="preserve">Madam President, </w:t>
      </w:r>
    </w:p>
    <w:p w:rsidR="00E566BF" w:rsidRPr="0044581E" w:rsidRDefault="00143551" w:rsidP="002F12BC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Croatia </w:t>
      </w:r>
      <w:r w:rsidR="00E566BF" w:rsidRPr="0044581E">
        <w:rPr>
          <w:rFonts w:ascii="Times New Roman" w:hAnsi="Times New Roman" w:cs="Times New Roman"/>
          <w:sz w:val="28"/>
          <w:szCs w:val="24"/>
          <w:lang w:val="en-US"/>
        </w:rPr>
        <w:t xml:space="preserve">welcomes the Delegation of </w:t>
      </w:r>
      <w:r w:rsidR="00FA14A8">
        <w:rPr>
          <w:rFonts w:ascii="Times New Roman" w:hAnsi="Times New Roman" w:cs="Times New Roman"/>
          <w:sz w:val="28"/>
          <w:szCs w:val="24"/>
          <w:lang w:val="en-US"/>
        </w:rPr>
        <w:t>Bulgaria</w:t>
      </w:r>
      <w:r w:rsidR="00E566BF" w:rsidRPr="0044581E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</w:p>
    <w:p w:rsidR="00EB2F5C" w:rsidRDefault="00E566BF" w:rsidP="002F12BC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4581E">
        <w:rPr>
          <w:rFonts w:ascii="Times New Roman" w:hAnsi="Times New Roman" w:cs="Times New Roman"/>
          <w:sz w:val="28"/>
          <w:szCs w:val="24"/>
          <w:lang w:val="en-US"/>
        </w:rPr>
        <w:t xml:space="preserve">We commend the </w:t>
      </w:r>
      <w:r w:rsidR="00FA5FF7" w:rsidRPr="0044581E">
        <w:rPr>
          <w:rFonts w:ascii="Times New Roman" w:hAnsi="Times New Roman" w:cs="Times New Roman"/>
          <w:sz w:val="28"/>
          <w:szCs w:val="24"/>
          <w:lang w:val="en-US"/>
        </w:rPr>
        <w:t xml:space="preserve">Government’s adoption in </w:t>
      </w:r>
      <w:r w:rsidR="00FA14A8">
        <w:rPr>
          <w:rFonts w:ascii="Times New Roman" w:hAnsi="Times New Roman" w:cs="Times New Roman"/>
          <w:sz w:val="28"/>
          <w:szCs w:val="24"/>
          <w:lang w:val="en-US"/>
        </w:rPr>
        <w:t>2018</w:t>
      </w:r>
      <w:r w:rsidR="00FA5FF7" w:rsidRPr="0044581E">
        <w:rPr>
          <w:rFonts w:ascii="Times New Roman" w:hAnsi="Times New Roman" w:cs="Times New Roman"/>
          <w:sz w:val="28"/>
          <w:szCs w:val="24"/>
          <w:lang w:val="en-US"/>
        </w:rPr>
        <w:t xml:space="preserve"> of the </w:t>
      </w:r>
      <w:r w:rsidR="00D44B30">
        <w:rPr>
          <w:rFonts w:ascii="Times New Roman" w:hAnsi="Times New Roman" w:cs="Times New Roman"/>
          <w:sz w:val="28"/>
          <w:szCs w:val="24"/>
          <w:lang w:val="en-US"/>
        </w:rPr>
        <w:t xml:space="preserve">Anti-Corruption </w:t>
      </w:r>
      <w:r w:rsidR="00FA14A8" w:rsidRPr="00FA14A8">
        <w:rPr>
          <w:rFonts w:ascii="Times New Roman" w:hAnsi="Times New Roman" w:cs="Times New Roman"/>
          <w:sz w:val="28"/>
          <w:szCs w:val="24"/>
          <w:lang w:val="en-US"/>
        </w:rPr>
        <w:t>Act</w:t>
      </w:r>
      <w:r w:rsidR="005409C2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5409C2" w:rsidRPr="005409C2">
        <w:rPr>
          <w:rFonts w:ascii="Times New Roman" w:hAnsi="Times New Roman" w:cs="Times New Roman"/>
          <w:sz w:val="28"/>
          <w:szCs w:val="24"/>
          <w:lang w:val="en-US"/>
        </w:rPr>
        <w:t xml:space="preserve">including </w:t>
      </w:r>
      <w:r w:rsidR="005409C2">
        <w:rPr>
          <w:rFonts w:ascii="Times New Roman" w:hAnsi="Times New Roman" w:cs="Times New Roman"/>
          <w:sz w:val="28"/>
          <w:szCs w:val="24"/>
          <w:lang w:val="en-US"/>
        </w:rPr>
        <w:t>all steps that guarantee the</w:t>
      </w:r>
      <w:r w:rsidR="005409C2" w:rsidRPr="005409C2">
        <w:rPr>
          <w:rFonts w:ascii="Times New Roman" w:hAnsi="Times New Roman" w:cs="Times New Roman"/>
          <w:sz w:val="28"/>
          <w:szCs w:val="24"/>
          <w:lang w:val="en-US"/>
        </w:rPr>
        <w:t xml:space="preserve"> protection against prosecution </w:t>
      </w:r>
      <w:r w:rsidR="005409C2">
        <w:rPr>
          <w:rFonts w:ascii="Times New Roman" w:hAnsi="Times New Roman" w:cs="Times New Roman"/>
          <w:sz w:val="28"/>
          <w:szCs w:val="24"/>
          <w:lang w:val="en-US"/>
        </w:rPr>
        <w:t xml:space="preserve">for </w:t>
      </w:r>
      <w:r w:rsidR="005409C2" w:rsidRPr="005409C2">
        <w:rPr>
          <w:rFonts w:ascii="Times New Roman" w:hAnsi="Times New Roman" w:cs="Times New Roman"/>
          <w:sz w:val="28"/>
          <w:szCs w:val="24"/>
          <w:lang w:val="en-US"/>
        </w:rPr>
        <w:t xml:space="preserve">whistle-blowers </w:t>
      </w:r>
      <w:r w:rsidR="005409C2">
        <w:rPr>
          <w:rFonts w:ascii="Times New Roman" w:hAnsi="Times New Roman" w:cs="Times New Roman"/>
          <w:sz w:val="28"/>
          <w:szCs w:val="24"/>
          <w:lang w:val="en-US"/>
        </w:rPr>
        <w:t xml:space="preserve">and activists of the </w:t>
      </w:r>
      <w:r w:rsidR="005409C2" w:rsidRPr="005409C2">
        <w:rPr>
          <w:rFonts w:ascii="Times New Roman" w:hAnsi="Times New Roman" w:cs="Times New Roman"/>
          <w:sz w:val="28"/>
          <w:szCs w:val="24"/>
          <w:lang w:val="en-US"/>
        </w:rPr>
        <w:t>civil society</w:t>
      </w:r>
      <w:r w:rsidR="005409C2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E566BF" w:rsidRPr="00EB2F5C" w:rsidRDefault="00FA14A8" w:rsidP="002F12BC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We welcome the</w:t>
      </w:r>
      <w:r w:rsidRPr="00FA14A8">
        <w:rPr>
          <w:rFonts w:ascii="Times New Roman" w:hAnsi="Times New Roman" w:cs="Times New Roman"/>
          <w:sz w:val="28"/>
          <w:szCs w:val="24"/>
          <w:lang w:val="en-US"/>
        </w:rPr>
        <w:t xml:space="preserve"> training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programs conducted for </w:t>
      </w:r>
      <w:r w:rsidRPr="00FA14A8">
        <w:rPr>
          <w:rFonts w:ascii="Times New Roman" w:hAnsi="Times New Roman" w:cs="Times New Roman"/>
          <w:sz w:val="28"/>
          <w:szCs w:val="24"/>
          <w:lang w:val="en-US"/>
        </w:rPr>
        <w:t>police officers working in a multi-ethnic environment</w:t>
      </w:r>
      <w:r w:rsidR="007A1ABE">
        <w:rPr>
          <w:rFonts w:ascii="Times New Roman" w:hAnsi="Times New Roman" w:cs="Times New Roman"/>
          <w:sz w:val="28"/>
          <w:szCs w:val="24"/>
          <w:lang w:val="en-US"/>
        </w:rPr>
        <w:t xml:space="preserve"> with focus </w:t>
      </w:r>
      <w:r w:rsidRPr="00FA14A8">
        <w:rPr>
          <w:rFonts w:ascii="Times New Roman" w:hAnsi="Times New Roman" w:cs="Times New Roman"/>
          <w:sz w:val="28"/>
          <w:szCs w:val="24"/>
          <w:lang w:val="en-US"/>
        </w:rPr>
        <w:t>on prevention of tension</w:t>
      </w:r>
      <w:r w:rsidR="007A1ABE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FA14A8">
        <w:rPr>
          <w:rFonts w:ascii="Times New Roman" w:hAnsi="Times New Roman" w:cs="Times New Roman"/>
          <w:sz w:val="28"/>
          <w:szCs w:val="24"/>
          <w:lang w:val="en-US"/>
        </w:rPr>
        <w:t xml:space="preserve"> in areas with compact </w:t>
      </w:r>
      <w:r>
        <w:rPr>
          <w:rFonts w:ascii="Times New Roman" w:hAnsi="Times New Roman" w:cs="Times New Roman"/>
          <w:sz w:val="28"/>
          <w:szCs w:val="24"/>
          <w:lang w:val="en-US"/>
        </w:rPr>
        <w:t>minority</w:t>
      </w:r>
      <w:r w:rsidRPr="00FA14A8">
        <w:rPr>
          <w:rFonts w:ascii="Times New Roman" w:hAnsi="Times New Roman" w:cs="Times New Roman"/>
          <w:sz w:val="28"/>
          <w:szCs w:val="24"/>
          <w:lang w:val="en-US"/>
        </w:rPr>
        <w:t xml:space="preserve"> population.</w:t>
      </w:r>
    </w:p>
    <w:p w:rsidR="00E566BF" w:rsidRPr="005409C2" w:rsidRDefault="005409C2" w:rsidP="002F12BC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5409C2">
        <w:rPr>
          <w:rFonts w:ascii="Times New Roman" w:hAnsi="Times New Roman" w:cs="Times New Roman"/>
          <w:sz w:val="28"/>
          <w:szCs w:val="24"/>
          <w:lang w:val="en-US"/>
        </w:rPr>
        <w:t>Although Bulgaria achieved progress in child-care system reform over the preceding decade,</w:t>
      </w:r>
      <w:r w:rsidR="00143551">
        <w:rPr>
          <w:rFonts w:ascii="Times New Roman" w:hAnsi="Times New Roman" w:cs="Times New Roman"/>
          <w:sz w:val="28"/>
          <w:szCs w:val="24"/>
          <w:lang w:val="en-US"/>
        </w:rPr>
        <w:t xml:space="preserve"> enabling </w:t>
      </w:r>
      <w:bookmarkStart w:id="0" w:name="_GoBack"/>
      <w:bookmarkEnd w:id="0"/>
      <w:r w:rsidR="00F071B8">
        <w:rPr>
          <w:rFonts w:ascii="Times New Roman" w:hAnsi="Times New Roman" w:cs="Times New Roman"/>
          <w:sz w:val="28"/>
          <w:szCs w:val="24"/>
          <w:lang w:val="en-US"/>
        </w:rPr>
        <w:t>childcare</w:t>
      </w:r>
      <w:r w:rsidR="00143551">
        <w:rPr>
          <w:rFonts w:ascii="Times New Roman" w:hAnsi="Times New Roman" w:cs="Times New Roman"/>
          <w:sz w:val="28"/>
          <w:szCs w:val="24"/>
          <w:lang w:val="en-US"/>
        </w:rPr>
        <w:t xml:space="preserve"> outside of institutions that was</w:t>
      </w:r>
      <w:r w:rsidRPr="005409C2">
        <w:rPr>
          <w:rFonts w:ascii="Times New Roman" w:hAnsi="Times New Roman" w:cs="Times New Roman"/>
          <w:sz w:val="28"/>
          <w:szCs w:val="24"/>
          <w:lang w:val="en-US"/>
        </w:rPr>
        <w:t xml:space="preserve"> widely recognized as a success,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some </w:t>
      </w:r>
      <w:r w:rsidR="000450A3" w:rsidRPr="005409C2">
        <w:rPr>
          <w:rFonts w:ascii="Times New Roman" w:hAnsi="Times New Roman" w:cs="Times New Roman"/>
          <w:sz w:val="28"/>
          <w:szCs w:val="24"/>
          <w:lang w:val="en-US"/>
        </w:rPr>
        <w:t>challenges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409C2">
        <w:rPr>
          <w:rFonts w:ascii="Times New Roman" w:hAnsi="Times New Roman" w:cs="Times New Roman"/>
          <w:sz w:val="28"/>
          <w:szCs w:val="24"/>
          <w:lang w:val="en-US"/>
        </w:rPr>
        <w:t xml:space="preserve">persist, notably </w:t>
      </w:r>
      <w:r w:rsidR="000450A3">
        <w:rPr>
          <w:rFonts w:ascii="Times New Roman" w:hAnsi="Times New Roman" w:cs="Times New Roman"/>
          <w:sz w:val="28"/>
          <w:szCs w:val="24"/>
          <w:lang w:val="en-US"/>
        </w:rPr>
        <w:t xml:space="preserve">those </w:t>
      </w:r>
      <w:r w:rsidRPr="005409C2">
        <w:rPr>
          <w:rFonts w:ascii="Times New Roman" w:hAnsi="Times New Roman" w:cs="Times New Roman"/>
          <w:sz w:val="28"/>
          <w:szCs w:val="24"/>
          <w:lang w:val="en-US"/>
        </w:rPr>
        <w:t>related to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409C2">
        <w:rPr>
          <w:rFonts w:ascii="Times New Roman" w:hAnsi="Times New Roman" w:cs="Times New Roman"/>
          <w:sz w:val="28"/>
          <w:szCs w:val="24"/>
          <w:lang w:val="en-US"/>
        </w:rPr>
        <w:t>weak mechanisms for the prevention of family separations</w:t>
      </w:r>
      <w:r w:rsidR="00E566BF" w:rsidRPr="005409C2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</w:p>
    <w:p w:rsidR="00E566BF" w:rsidRPr="00EB2F5C" w:rsidRDefault="000450A3" w:rsidP="002F12BC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We have </w:t>
      </w:r>
      <w:r w:rsidR="00EB2F5C" w:rsidRPr="00EB2F5C">
        <w:rPr>
          <w:rFonts w:ascii="Times New Roman" w:hAnsi="Times New Roman" w:cs="Times New Roman"/>
          <w:sz w:val="28"/>
          <w:szCs w:val="24"/>
          <w:u w:val="single"/>
          <w:lang w:val="en-US"/>
        </w:rPr>
        <w:t>two</w:t>
      </w:r>
      <w:r w:rsidR="00E566BF" w:rsidRPr="00EB2F5C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 recommendations</w:t>
      </w:r>
      <w:r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 for Bulgaria</w:t>
      </w:r>
      <w:r w:rsidR="00E566BF" w:rsidRPr="00EB2F5C">
        <w:rPr>
          <w:rFonts w:ascii="Times New Roman" w:hAnsi="Times New Roman" w:cs="Times New Roman"/>
          <w:sz w:val="28"/>
          <w:szCs w:val="24"/>
          <w:u w:val="single"/>
          <w:lang w:val="en-US"/>
        </w:rPr>
        <w:t>:</w:t>
      </w:r>
    </w:p>
    <w:p w:rsidR="00EE37C2" w:rsidRPr="00EB2F5C" w:rsidRDefault="00A15EAD" w:rsidP="00EB2F5C">
      <w:pPr>
        <w:pStyle w:val="ListParagraph"/>
        <w:numPr>
          <w:ilvl w:val="0"/>
          <w:numId w:val="3"/>
        </w:numPr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I</w:t>
      </w:r>
      <w:r w:rsidR="00EB2F5C" w:rsidRPr="00EB2F5C">
        <w:rPr>
          <w:b/>
          <w:sz w:val="28"/>
          <w:szCs w:val="24"/>
          <w:lang w:val="en-US"/>
        </w:rPr>
        <w:t>ntroduce systematic capacity-building for judges, prosecutors, the police and other law enforcement officers on the application of criminal law provisions on gender-based violence against women;</w:t>
      </w:r>
    </w:p>
    <w:p w:rsidR="00EB2F5C" w:rsidRPr="00EB2F5C" w:rsidRDefault="00EB2F5C" w:rsidP="00EE37C2">
      <w:pPr>
        <w:pStyle w:val="ListParagraph"/>
        <w:jc w:val="both"/>
        <w:rPr>
          <w:b/>
          <w:sz w:val="28"/>
          <w:szCs w:val="24"/>
          <w:lang w:val="en-US"/>
        </w:rPr>
      </w:pPr>
    </w:p>
    <w:p w:rsidR="00E566BF" w:rsidRPr="00EB2F5C" w:rsidRDefault="00EB2F5C" w:rsidP="002F12BC">
      <w:pPr>
        <w:pStyle w:val="ListParagraph"/>
        <w:numPr>
          <w:ilvl w:val="0"/>
          <w:numId w:val="3"/>
        </w:numPr>
        <w:jc w:val="both"/>
        <w:rPr>
          <w:b/>
          <w:sz w:val="28"/>
          <w:szCs w:val="24"/>
          <w:lang w:val="en-US"/>
        </w:rPr>
      </w:pPr>
      <w:r w:rsidRPr="00EB2F5C">
        <w:rPr>
          <w:b/>
          <w:sz w:val="28"/>
          <w:szCs w:val="24"/>
          <w:lang w:val="en-US"/>
        </w:rPr>
        <w:t>Adopt targeted measures to combat intersecting forms of discrimination against Roma women and girls, including with regard to access to education, employment, health care, housing and other social services.</w:t>
      </w:r>
    </w:p>
    <w:p w:rsidR="00EB2F5C" w:rsidRPr="00EB2F5C" w:rsidRDefault="00EB2F5C" w:rsidP="00EB2F5C">
      <w:pPr>
        <w:pStyle w:val="ListParagraph"/>
        <w:jc w:val="both"/>
        <w:rPr>
          <w:b/>
          <w:color w:val="FF0000"/>
          <w:sz w:val="28"/>
          <w:szCs w:val="24"/>
          <w:lang w:val="en-US"/>
        </w:rPr>
      </w:pPr>
    </w:p>
    <w:p w:rsidR="00E566BF" w:rsidRPr="0044581E" w:rsidRDefault="00E566BF" w:rsidP="002F12B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4581E">
        <w:rPr>
          <w:rFonts w:ascii="Times New Roman" w:hAnsi="Times New Roman" w:cs="Times New Roman"/>
          <w:sz w:val="28"/>
          <w:szCs w:val="24"/>
          <w:lang w:val="en-US"/>
        </w:rPr>
        <w:t xml:space="preserve">Croatia wishes the Delegation of </w:t>
      </w:r>
      <w:r w:rsidR="007A1ABE">
        <w:rPr>
          <w:rFonts w:ascii="Times New Roman" w:hAnsi="Times New Roman" w:cs="Times New Roman"/>
          <w:sz w:val="28"/>
          <w:szCs w:val="24"/>
          <w:lang w:val="en-US"/>
        </w:rPr>
        <w:t>Bulgaria</w:t>
      </w:r>
      <w:r w:rsidRPr="0044581E">
        <w:rPr>
          <w:rFonts w:ascii="Times New Roman" w:hAnsi="Times New Roman" w:cs="Times New Roman"/>
          <w:sz w:val="28"/>
          <w:szCs w:val="24"/>
          <w:lang w:val="en-US"/>
        </w:rPr>
        <w:t xml:space="preserve"> a successful review session. </w:t>
      </w:r>
    </w:p>
    <w:p w:rsidR="00E41EE8" w:rsidRPr="0044581E" w:rsidRDefault="00E566BF" w:rsidP="0044581E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4581E">
        <w:rPr>
          <w:rFonts w:ascii="Times New Roman" w:hAnsi="Times New Roman" w:cs="Times New Roman"/>
          <w:sz w:val="28"/>
          <w:szCs w:val="24"/>
          <w:lang w:val="en-US"/>
        </w:rPr>
        <w:t>I thank you.</w:t>
      </w:r>
    </w:p>
    <w:sectPr w:rsidR="00E41EE8" w:rsidRPr="0044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A1E"/>
    <w:multiLevelType w:val="hybridMultilevel"/>
    <w:tmpl w:val="AA4EE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A3D19"/>
    <w:multiLevelType w:val="hybridMultilevel"/>
    <w:tmpl w:val="4806A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F"/>
    <w:rsid w:val="000450A3"/>
    <w:rsid w:val="00143551"/>
    <w:rsid w:val="002B5565"/>
    <w:rsid w:val="002F12BC"/>
    <w:rsid w:val="00307F32"/>
    <w:rsid w:val="0044581E"/>
    <w:rsid w:val="005409C2"/>
    <w:rsid w:val="006627B5"/>
    <w:rsid w:val="007A1ABE"/>
    <w:rsid w:val="00874E55"/>
    <w:rsid w:val="00A15EAD"/>
    <w:rsid w:val="00A37232"/>
    <w:rsid w:val="00AE22B4"/>
    <w:rsid w:val="00B32D58"/>
    <w:rsid w:val="00D44B30"/>
    <w:rsid w:val="00E566BF"/>
    <w:rsid w:val="00EB2F5C"/>
    <w:rsid w:val="00EE37C2"/>
    <w:rsid w:val="00F071B8"/>
    <w:rsid w:val="00FA14A8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2A1A"/>
  <w15:chartTrackingRefBased/>
  <w15:docId w15:val="{F5C60398-8FF1-4DD8-9A57-7EDCD2AE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566BF"/>
    <w:rPr>
      <w:rFonts w:ascii="Times New Roman" w:eastAsia="Calibri" w:hAnsi="Times New Roman" w:cs="Times New Roman"/>
      <w:lang w:val="en-GB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ListParagraphChar"/>
    <w:uiPriority w:val="34"/>
    <w:qFormat/>
    <w:rsid w:val="00E566BF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90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0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ACA27-F847-42A5-AD98-77F9B15FE3C1}"/>
</file>

<file path=customXml/itemProps2.xml><?xml version="1.0" encoding="utf-8"?>
<ds:datastoreItem xmlns:ds="http://schemas.openxmlformats.org/officeDocument/2006/customXml" ds:itemID="{D56409F6-6FE5-4535-81CC-7D0058A67F8E}"/>
</file>

<file path=customXml/itemProps3.xml><?xml version="1.0" encoding="utf-8"?>
<ds:datastoreItem xmlns:ds="http://schemas.openxmlformats.org/officeDocument/2006/customXml" ds:itemID="{E82847EB-B9F1-4441-8179-B2FD449C8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Pepić</dc:creator>
  <cp:keywords/>
  <dc:description/>
  <cp:lastModifiedBy>Vesna Batistić Kos</cp:lastModifiedBy>
  <cp:revision>8</cp:revision>
  <cp:lastPrinted>2020-11-04T10:30:00Z</cp:lastPrinted>
  <dcterms:created xsi:type="dcterms:W3CDTF">2020-11-02T13:13:00Z</dcterms:created>
  <dcterms:modified xsi:type="dcterms:W3CDTF">2020-11-04T11:10:00Z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