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33A0E114" w:rsidR="00A000FE" w:rsidRPr="00A000F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The 36</w:t>
      </w: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  <w:vertAlign w:val="superscript"/>
        </w:rPr>
        <w:t>th</w:t>
      </w: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Session of the UPR Working Group</w:t>
      </w:r>
    </w:p>
    <w:p w14:paraId="3DE78FE3" w14:textId="63AC02A8" w:rsidR="00A000FE" w:rsidRPr="00A000F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Review of Liberia</w:t>
      </w:r>
      <w:r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, </w:t>
      </w:r>
    </w:p>
    <w:p w14:paraId="0E1A6BD9" w14:textId="67B7319D" w:rsidR="00A000FE" w:rsidRPr="00A000F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Statement of the Republic of South Sudan</w:t>
      </w:r>
    </w:p>
    <w:p w14:paraId="0CA6B278" w14:textId="77777777" w:rsidR="00A000FE" w:rsidRDefault="00A000FE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70EE3B91" w14:textId="211DBB49" w:rsidR="00527C96" w:rsidRPr="00A000FE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A000FE">
        <w:rPr>
          <w:rFonts w:asciiTheme="minorBidi" w:eastAsia="Times New Roman" w:hAnsiTheme="minorBidi"/>
          <w:color w:val="000000"/>
          <w:sz w:val="24"/>
          <w:szCs w:val="24"/>
        </w:rPr>
        <w:t>Madam President</w:t>
      </w:r>
    </w:p>
    <w:p w14:paraId="7E7012B9" w14:textId="77777777" w:rsidR="00527C96" w:rsidRPr="00A000FE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2C8B3686" w14:textId="0D1C1CE3" w:rsidR="00527C96" w:rsidRPr="00A000FE" w:rsidRDefault="00527C96" w:rsidP="00527C96">
      <w:p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A000FE">
        <w:rPr>
          <w:rFonts w:asciiTheme="minorBidi" w:eastAsia="Times New Roman" w:hAnsiTheme="minorBidi"/>
          <w:color w:val="000000"/>
          <w:sz w:val="24"/>
          <w:szCs w:val="24"/>
        </w:rPr>
        <w:t xml:space="preserve">The Republic of South Sudan welcomes the delegation of </w:t>
      </w:r>
      <w:r w:rsidRPr="00A000FE">
        <w:rPr>
          <w:rFonts w:asciiTheme="minorBidi" w:eastAsia="Times New Roman" w:hAnsiTheme="minorBidi"/>
          <w:color w:val="000000"/>
          <w:sz w:val="24"/>
          <w:szCs w:val="24"/>
          <w:lang w:val="en-GB"/>
        </w:rPr>
        <w:t>Liberia</w:t>
      </w:r>
      <w:r w:rsidRPr="00A000FE">
        <w:rPr>
          <w:rFonts w:asciiTheme="minorBidi" w:eastAsia="Times New Roman" w:hAnsiTheme="minorBidi"/>
          <w:color w:val="000000"/>
          <w:sz w:val="24"/>
          <w:szCs w:val="24"/>
        </w:rPr>
        <w:t xml:space="preserve"> and thank them for the National Report.</w:t>
      </w:r>
    </w:p>
    <w:p w14:paraId="73B77B22" w14:textId="5A7EA14F" w:rsidR="00527C96" w:rsidRPr="00A000FE" w:rsidRDefault="00527C96" w:rsidP="00527C96">
      <w:p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A000FE">
        <w:rPr>
          <w:rFonts w:asciiTheme="minorBidi" w:eastAsia="Times New Roman" w:hAnsiTheme="minorBidi"/>
          <w:color w:val="000000"/>
          <w:sz w:val="24"/>
          <w:szCs w:val="24"/>
          <w:lang w:val="en-GB"/>
        </w:rPr>
        <w:t>South Sudan</w:t>
      </w:r>
      <w:r w:rsidRPr="00A000FE">
        <w:rPr>
          <w:rFonts w:asciiTheme="minorBidi" w:eastAsia="Times New Roman" w:hAnsiTheme="minorBidi"/>
          <w:color w:val="000000"/>
          <w:sz w:val="24"/>
          <w:szCs w:val="24"/>
        </w:rPr>
        <w:t xml:space="preserve"> note</w:t>
      </w:r>
      <w:r w:rsidRPr="00A000FE">
        <w:rPr>
          <w:rFonts w:asciiTheme="minorBidi" w:eastAsia="Times New Roman" w:hAnsiTheme="minorBidi"/>
          <w:color w:val="000000"/>
          <w:sz w:val="24"/>
          <w:szCs w:val="24"/>
          <w:lang w:val="en-GB"/>
        </w:rPr>
        <w:t>s</w:t>
      </w:r>
      <w:r w:rsidRPr="00A000FE">
        <w:rPr>
          <w:rFonts w:asciiTheme="minorBidi" w:eastAsia="Times New Roman" w:hAnsiTheme="minorBidi"/>
          <w:color w:val="000000"/>
          <w:sz w:val="24"/>
          <w:szCs w:val="24"/>
        </w:rPr>
        <w:t xml:space="preserve"> with </w:t>
      </w:r>
      <w:r w:rsidRPr="00A000FE"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great </w:t>
      </w:r>
      <w:r w:rsidR="006A7E1B" w:rsidRPr="00A000FE">
        <w:rPr>
          <w:rFonts w:asciiTheme="minorBidi" w:eastAsia="Times New Roman" w:hAnsiTheme="minorBidi"/>
          <w:color w:val="000000"/>
          <w:sz w:val="24"/>
          <w:szCs w:val="24"/>
        </w:rPr>
        <w:t>appreciation the</w:t>
      </w:r>
      <w:r w:rsidRPr="00A000FE">
        <w:rPr>
          <w:rFonts w:asciiTheme="minorBidi" w:eastAsia="Times New Roman" w:hAnsiTheme="minorBidi"/>
          <w:color w:val="000000"/>
          <w:sz w:val="24"/>
          <w:szCs w:val="24"/>
        </w:rPr>
        <w:t xml:space="preserve"> efforts taken by the Government of </w:t>
      </w:r>
      <w:r w:rsidRPr="00A000FE"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Liberia </w:t>
      </w:r>
      <w:r w:rsidRPr="00A000FE">
        <w:rPr>
          <w:rFonts w:asciiTheme="minorBidi" w:eastAsia="Times New Roman" w:hAnsiTheme="minorBidi"/>
          <w:color w:val="000000"/>
          <w:sz w:val="24"/>
          <w:szCs w:val="24"/>
        </w:rPr>
        <w:t>to promote and protect human rights</w:t>
      </w:r>
      <w:r w:rsidRPr="00A000FE"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 across the country</w:t>
      </w:r>
      <w:r w:rsidRPr="00A000FE">
        <w:rPr>
          <w:rFonts w:asciiTheme="minorBidi" w:eastAsia="Times New Roman" w:hAnsiTheme="minorBidi"/>
          <w:color w:val="000000"/>
          <w:sz w:val="24"/>
          <w:szCs w:val="24"/>
        </w:rPr>
        <w:t>.</w:t>
      </w:r>
    </w:p>
    <w:p w14:paraId="60FBB9FD" w14:textId="45F8DF03" w:rsidR="00527C96" w:rsidRPr="00A000FE" w:rsidRDefault="00527C96" w:rsidP="00527C96">
      <w:p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A000FE">
        <w:rPr>
          <w:rFonts w:asciiTheme="minorBidi" w:eastAsia="Times New Roman" w:hAnsiTheme="minorBidi"/>
          <w:color w:val="000000"/>
          <w:sz w:val="24"/>
          <w:szCs w:val="24"/>
        </w:rPr>
        <w:t xml:space="preserve">In this regard, South </w:t>
      </w:r>
      <w:r w:rsidR="006A7E1B" w:rsidRPr="00A000FE">
        <w:rPr>
          <w:rFonts w:asciiTheme="minorBidi" w:eastAsia="Times New Roman" w:hAnsiTheme="minorBidi"/>
          <w:color w:val="000000"/>
          <w:sz w:val="24"/>
          <w:szCs w:val="24"/>
        </w:rPr>
        <w:t>Sudan wishes</w:t>
      </w:r>
      <w:r w:rsidRPr="00A000FE">
        <w:rPr>
          <w:rFonts w:asciiTheme="minorBidi" w:eastAsia="Times New Roman" w:hAnsiTheme="minorBidi"/>
          <w:color w:val="000000"/>
          <w:sz w:val="24"/>
          <w:szCs w:val="24"/>
        </w:rPr>
        <w:t xml:space="preserve"> to </w:t>
      </w:r>
      <w:proofErr w:type="gramStart"/>
      <w:r w:rsidRPr="00A000FE">
        <w:rPr>
          <w:rFonts w:asciiTheme="minorBidi" w:eastAsia="Times New Roman" w:hAnsiTheme="minorBidi"/>
          <w:color w:val="000000"/>
          <w:sz w:val="24"/>
          <w:szCs w:val="24"/>
        </w:rPr>
        <w:t>recommend  the</w:t>
      </w:r>
      <w:proofErr w:type="gramEnd"/>
      <w:r w:rsidRPr="00A000FE">
        <w:rPr>
          <w:rFonts w:asciiTheme="minorBidi" w:eastAsia="Times New Roman" w:hAnsiTheme="minorBidi"/>
          <w:color w:val="000000"/>
          <w:sz w:val="24"/>
          <w:szCs w:val="24"/>
        </w:rPr>
        <w:t xml:space="preserve"> following: </w:t>
      </w:r>
    </w:p>
    <w:p w14:paraId="341B1BD1" w14:textId="4082F2F1" w:rsidR="00527C96" w:rsidRPr="00A000FE" w:rsidRDefault="00527C96" w:rsidP="00527C96">
      <w:pPr>
        <w:pStyle w:val="ListParagraph"/>
        <w:numPr>
          <w:ilvl w:val="0"/>
          <w:numId w:val="28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A000FE">
        <w:rPr>
          <w:rFonts w:asciiTheme="minorBidi" w:eastAsia="Times New Roman" w:hAnsiTheme="minorBidi"/>
          <w:sz w:val="24"/>
          <w:szCs w:val="24"/>
          <w:lang w:val="en-GB"/>
        </w:rPr>
        <w:t xml:space="preserve">To </w:t>
      </w:r>
      <w:r w:rsidR="00DF0F2E" w:rsidRPr="00A000FE">
        <w:rPr>
          <w:rFonts w:asciiTheme="minorBidi" w:eastAsia="Times New Roman" w:hAnsiTheme="minorBidi"/>
          <w:sz w:val="24"/>
          <w:szCs w:val="24"/>
        </w:rPr>
        <w:t>implement</w:t>
      </w:r>
      <w:r w:rsidR="00DF0F2E">
        <w:rPr>
          <w:rFonts w:asciiTheme="minorBidi" w:eastAsia="Times New Roman" w:hAnsiTheme="minorBidi"/>
          <w:sz w:val="24"/>
          <w:szCs w:val="24"/>
        </w:rPr>
        <w:t xml:space="preserve"> </w:t>
      </w:r>
      <w:r w:rsidR="006A7E1B">
        <w:rPr>
          <w:rFonts w:asciiTheme="minorBidi" w:eastAsia="Times New Roman" w:hAnsiTheme="minorBidi"/>
          <w:sz w:val="24"/>
          <w:szCs w:val="24"/>
        </w:rPr>
        <w:t>and</w:t>
      </w:r>
      <w:r w:rsidR="006A7E1B" w:rsidRPr="00A000FE">
        <w:rPr>
          <w:rFonts w:asciiTheme="minorBidi" w:eastAsia="Times New Roman" w:hAnsiTheme="minorBidi"/>
          <w:sz w:val="24"/>
          <w:szCs w:val="24"/>
        </w:rPr>
        <w:t xml:space="preserve"> enforce</w:t>
      </w:r>
      <w:r w:rsidRPr="00A000FE">
        <w:rPr>
          <w:rFonts w:asciiTheme="minorBidi" w:eastAsia="Times New Roman" w:hAnsiTheme="minorBidi"/>
          <w:sz w:val="24"/>
          <w:szCs w:val="24"/>
        </w:rPr>
        <w:t xml:space="preserve"> legislations prohibiting child </w:t>
      </w:r>
      <w:r w:rsidR="006A7E1B">
        <w:rPr>
          <w:rFonts w:asciiTheme="minorBidi" w:eastAsia="Times New Roman" w:hAnsiTheme="minorBidi"/>
          <w:sz w:val="24"/>
          <w:szCs w:val="24"/>
        </w:rPr>
        <w:t>L</w:t>
      </w:r>
      <w:r w:rsidR="006A7E1B" w:rsidRPr="00A000FE">
        <w:rPr>
          <w:rFonts w:asciiTheme="minorBidi" w:eastAsia="Times New Roman" w:hAnsiTheme="minorBidi"/>
          <w:sz w:val="24"/>
          <w:szCs w:val="24"/>
        </w:rPr>
        <w:t>abour</w:t>
      </w:r>
      <w:r w:rsidR="00DF0F2E">
        <w:rPr>
          <w:rFonts w:asciiTheme="minorBidi" w:eastAsia="Times New Roman" w:hAnsiTheme="minorBidi"/>
          <w:sz w:val="24"/>
          <w:szCs w:val="24"/>
        </w:rPr>
        <w:t>.</w:t>
      </w:r>
      <w:r w:rsidRPr="00A000FE">
        <w:rPr>
          <w:rFonts w:asciiTheme="minorBidi" w:eastAsia="Times New Roman" w:hAnsiTheme="minorBidi"/>
          <w:sz w:val="24"/>
          <w:szCs w:val="24"/>
          <w:lang w:val="en-GB"/>
        </w:rPr>
        <w:t xml:space="preserve"> </w:t>
      </w:r>
      <w:r w:rsidR="00DF0F2E">
        <w:rPr>
          <w:rFonts w:asciiTheme="minorBidi" w:eastAsia="Times New Roman" w:hAnsiTheme="minorBidi"/>
          <w:sz w:val="24"/>
          <w:szCs w:val="24"/>
          <w:lang w:val="en-GB"/>
        </w:rPr>
        <w:t>A</w:t>
      </w:r>
      <w:r w:rsidRPr="00A000FE">
        <w:rPr>
          <w:rFonts w:asciiTheme="minorBidi" w:eastAsia="Times New Roman" w:hAnsiTheme="minorBidi"/>
          <w:sz w:val="24"/>
          <w:szCs w:val="24"/>
          <w:lang w:val="en-GB"/>
        </w:rPr>
        <w:t xml:space="preserve">nd </w:t>
      </w:r>
      <w:r w:rsidRPr="00A000FE">
        <w:rPr>
          <w:rFonts w:asciiTheme="minorBidi" w:eastAsia="Times New Roman" w:hAnsiTheme="minorBidi"/>
          <w:sz w:val="24"/>
          <w:szCs w:val="24"/>
        </w:rPr>
        <w:t>Pursu</w:t>
      </w:r>
      <w:r w:rsidR="00DF0F2E">
        <w:rPr>
          <w:rFonts w:asciiTheme="minorBidi" w:eastAsia="Times New Roman" w:hAnsiTheme="minorBidi"/>
          <w:sz w:val="24"/>
          <w:szCs w:val="24"/>
        </w:rPr>
        <w:t>e</w:t>
      </w:r>
      <w:r w:rsidRPr="00A000FE">
        <w:rPr>
          <w:rFonts w:asciiTheme="minorBidi" w:eastAsia="Times New Roman" w:hAnsiTheme="minorBidi"/>
          <w:sz w:val="24"/>
          <w:szCs w:val="24"/>
        </w:rPr>
        <w:t xml:space="preserve"> the strong coordination among the institutions in addressing issues related to children. </w:t>
      </w:r>
    </w:p>
    <w:p w14:paraId="0F06F2E7" w14:textId="26427D4F" w:rsidR="00527C96" w:rsidRPr="00A000FE" w:rsidRDefault="00DF0F2E" w:rsidP="00527C96">
      <w:pPr>
        <w:pStyle w:val="ListParagraph"/>
        <w:numPr>
          <w:ilvl w:val="0"/>
          <w:numId w:val="28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</w:t>
      </w:r>
      <w:r w:rsidR="00527C96" w:rsidRPr="00A000FE">
        <w:rPr>
          <w:rFonts w:asciiTheme="minorBidi" w:hAnsiTheme="minorBidi"/>
          <w:sz w:val="24"/>
          <w:szCs w:val="24"/>
        </w:rPr>
        <w:t xml:space="preserve">mproving </w:t>
      </w:r>
      <w:r w:rsidR="006A7E1B" w:rsidRPr="00A000FE">
        <w:rPr>
          <w:rFonts w:asciiTheme="minorBidi" w:hAnsiTheme="minorBidi"/>
          <w:sz w:val="24"/>
          <w:szCs w:val="24"/>
        </w:rPr>
        <w:t>access to</w:t>
      </w:r>
      <w:r w:rsidR="00527C96" w:rsidRPr="00A000FE">
        <w:rPr>
          <w:rFonts w:asciiTheme="minorBidi" w:hAnsiTheme="minorBidi"/>
          <w:sz w:val="24"/>
          <w:szCs w:val="24"/>
        </w:rPr>
        <w:t xml:space="preserve"> education</w:t>
      </w:r>
      <w:r>
        <w:rPr>
          <w:rFonts w:asciiTheme="minorBidi" w:hAnsiTheme="minorBidi"/>
          <w:sz w:val="24"/>
          <w:szCs w:val="24"/>
        </w:rPr>
        <w:t>, and imposed</w:t>
      </w:r>
      <w:r w:rsidR="00527C96" w:rsidRPr="00A000FE">
        <w:rPr>
          <w:rFonts w:asciiTheme="minorBidi" w:hAnsiTheme="minorBidi"/>
          <w:sz w:val="24"/>
          <w:szCs w:val="24"/>
        </w:rPr>
        <w:t xml:space="preserve"> laws </w:t>
      </w:r>
      <w:r>
        <w:rPr>
          <w:rFonts w:asciiTheme="minorBidi" w:hAnsiTheme="minorBidi"/>
          <w:sz w:val="24"/>
          <w:szCs w:val="24"/>
        </w:rPr>
        <w:t>that ensures</w:t>
      </w:r>
      <w:r w:rsidR="00527C96" w:rsidRPr="00A000FE">
        <w:rPr>
          <w:rFonts w:asciiTheme="minorBidi" w:hAnsiTheme="minorBidi"/>
          <w:sz w:val="24"/>
          <w:szCs w:val="24"/>
        </w:rPr>
        <w:t xml:space="preserve"> and inclusive education, giving particular attention to people with disabilities</w:t>
      </w:r>
      <w:r w:rsidR="00527C96" w:rsidRPr="00A000FE">
        <w:rPr>
          <w:rFonts w:asciiTheme="minorBidi" w:hAnsiTheme="minorBidi"/>
          <w:sz w:val="24"/>
          <w:szCs w:val="24"/>
          <w:lang w:val="en-GB"/>
        </w:rPr>
        <w:t>,</w:t>
      </w:r>
      <w:r w:rsidR="00527C96" w:rsidRPr="00A000F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527C96" w:rsidRPr="00A000FE">
        <w:rPr>
          <w:rFonts w:asciiTheme="minorBidi" w:hAnsiTheme="minorBidi"/>
          <w:sz w:val="24"/>
          <w:szCs w:val="24"/>
        </w:rPr>
        <w:t>girls</w:t>
      </w:r>
      <w:proofErr w:type="gramEnd"/>
      <w:r w:rsidR="00527C96" w:rsidRPr="00A000FE">
        <w:rPr>
          <w:rFonts w:asciiTheme="minorBidi" w:hAnsiTheme="minorBidi"/>
          <w:sz w:val="24"/>
          <w:szCs w:val="24"/>
        </w:rPr>
        <w:t xml:space="preserve"> and women</w:t>
      </w:r>
      <w:r w:rsidR="00527C96" w:rsidRPr="00A000FE">
        <w:rPr>
          <w:rFonts w:asciiTheme="minorBidi" w:hAnsiTheme="minorBidi"/>
          <w:sz w:val="24"/>
          <w:szCs w:val="24"/>
          <w:lang w:val="en-GB"/>
        </w:rPr>
        <w:t>.</w:t>
      </w:r>
    </w:p>
    <w:p w14:paraId="18A13075" w14:textId="77777777" w:rsidR="00527C96" w:rsidRPr="00A000FE" w:rsidRDefault="00527C96" w:rsidP="00527C96">
      <w:pPr>
        <w:pStyle w:val="ListParagraph"/>
        <w:numPr>
          <w:ilvl w:val="0"/>
          <w:numId w:val="28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A000FE">
        <w:rPr>
          <w:rFonts w:asciiTheme="minorBidi" w:hAnsiTheme="minorBidi"/>
          <w:sz w:val="24"/>
          <w:szCs w:val="24"/>
          <w:lang w:val="en-GB"/>
        </w:rPr>
        <w:t xml:space="preserve">To </w:t>
      </w:r>
      <w:r w:rsidRPr="00A000FE">
        <w:rPr>
          <w:rFonts w:asciiTheme="minorBidi" w:hAnsiTheme="minorBidi"/>
          <w:sz w:val="24"/>
          <w:szCs w:val="24"/>
        </w:rPr>
        <w:t>ensure access to free</w:t>
      </w:r>
      <w:r w:rsidRPr="00A000FE">
        <w:rPr>
          <w:rFonts w:asciiTheme="minorBidi" w:hAnsiTheme="minorBidi"/>
          <w:sz w:val="24"/>
          <w:szCs w:val="24"/>
          <w:lang w:val="en-GB"/>
        </w:rPr>
        <w:t xml:space="preserve"> birth</w:t>
      </w:r>
      <w:r w:rsidRPr="00A000FE">
        <w:rPr>
          <w:rFonts w:asciiTheme="minorBidi" w:hAnsiTheme="minorBidi"/>
          <w:sz w:val="24"/>
          <w:szCs w:val="24"/>
        </w:rPr>
        <w:t xml:space="preserve"> registration throughout the country and strengthen access in rural areas, including by using mobile registration units.</w:t>
      </w:r>
      <w:r w:rsidRPr="00A000FE">
        <w:rPr>
          <w:rFonts w:asciiTheme="minorBidi" w:eastAsia="Times New Roman" w:hAnsiTheme="minorBidi"/>
          <w:color w:val="000000"/>
          <w:sz w:val="24"/>
          <w:szCs w:val="24"/>
        </w:rPr>
        <w:br/>
      </w:r>
    </w:p>
    <w:p w14:paraId="7ACCB63E" w14:textId="77777777" w:rsidR="00527C96" w:rsidRPr="00A000FE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A000FE">
        <w:rPr>
          <w:rFonts w:asciiTheme="minorBidi" w:eastAsia="Times New Roman" w:hAnsiTheme="minorBidi"/>
          <w:color w:val="222222"/>
          <w:sz w:val="24"/>
          <w:szCs w:val="24"/>
        </w:rPr>
        <w:t xml:space="preserve">We wish </w:t>
      </w:r>
      <w:r w:rsidRPr="00A000FE">
        <w:rPr>
          <w:rFonts w:asciiTheme="minorBidi" w:eastAsia="Times New Roman" w:hAnsiTheme="minorBidi"/>
          <w:color w:val="222222"/>
          <w:sz w:val="24"/>
          <w:szCs w:val="24"/>
          <w:lang w:val="en-GB"/>
        </w:rPr>
        <w:t>Liberia</w:t>
      </w:r>
      <w:r w:rsidRPr="00A000FE">
        <w:rPr>
          <w:rFonts w:asciiTheme="minorBidi" w:eastAsia="Times New Roman" w:hAnsiTheme="minorBidi"/>
          <w:color w:val="222222"/>
          <w:sz w:val="24"/>
          <w:szCs w:val="24"/>
        </w:rPr>
        <w:t xml:space="preserve"> all the best and successful review. </w:t>
      </w:r>
    </w:p>
    <w:p w14:paraId="1A785C24" w14:textId="77777777" w:rsidR="00527C96" w:rsidRPr="00A000FE" w:rsidRDefault="00527C96" w:rsidP="00527C96">
      <w:pPr>
        <w:spacing w:line="360" w:lineRule="auto"/>
        <w:rPr>
          <w:rFonts w:asciiTheme="minorBidi" w:hAnsiTheme="minorBidi"/>
          <w:sz w:val="24"/>
          <w:szCs w:val="24"/>
        </w:rPr>
      </w:pPr>
    </w:p>
    <w:p w14:paraId="78DDFD08" w14:textId="58EEC211" w:rsidR="00C037E2" w:rsidRDefault="00527C96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  <w:r w:rsidRPr="00A000FE">
        <w:rPr>
          <w:rFonts w:asciiTheme="minorBidi" w:hAnsiTheme="minorBidi"/>
          <w:sz w:val="24"/>
          <w:szCs w:val="24"/>
          <w:lang w:val="en-GB"/>
        </w:rPr>
        <w:t xml:space="preserve">I thank you </w:t>
      </w:r>
    </w:p>
    <w:p w14:paraId="5A97FA9D" w14:textId="06D7BEFA" w:rsidR="00A000FE" w:rsidRPr="00A000FE" w:rsidRDefault="00A000FE" w:rsidP="00A000FE">
      <w:pPr>
        <w:spacing w:line="360" w:lineRule="auto"/>
        <w:jc w:val="right"/>
        <w:rPr>
          <w:rFonts w:ascii="Arial" w:hAnsi="Arial" w:cs="Arial"/>
          <w:sz w:val="24"/>
          <w:szCs w:val="24"/>
          <w:lang w:val="en-GB"/>
        </w:rPr>
      </w:pPr>
      <w:r w:rsidRPr="00A000FE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6A7E1B" w:rsidRPr="00A000FE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nd</w:t>
      </w:r>
      <w:r w:rsidR="006A7E1B" w:rsidRPr="00A000FE">
        <w:rPr>
          <w:rFonts w:ascii="Arial" w:eastAsia="Times New Roman" w:hAnsi="Arial" w:cs="Arial"/>
          <w:color w:val="000000"/>
          <w:sz w:val="28"/>
          <w:szCs w:val="28"/>
        </w:rPr>
        <w:t xml:space="preserve"> November</w:t>
      </w:r>
      <w:r w:rsidRPr="00A000FE">
        <w:rPr>
          <w:rFonts w:ascii="Arial" w:eastAsia="Times New Roman" w:hAnsi="Arial" w:cs="Arial"/>
          <w:color w:val="000000"/>
          <w:sz w:val="28"/>
          <w:szCs w:val="28"/>
        </w:rPr>
        <w:t xml:space="preserve"> 2020</w:t>
      </w:r>
    </w:p>
    <w:sectPr w:rsidR="00A000FE" w:rsidRPr="00A000FE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0333E" w14:textId="77777777" w:rsidR="008C0239" w:rsidRDefault="008C0239">
      <w:pPr>
        <w:spacing w:after="0" w:line="240" w:lineRule="auto"/>
      </w:pPr>
      <w:r>
        <w:separator/>
      </w:r>
    </w:p>
  </w:endnote>
  <w:endnote w:type="continuationSeparator" w:id="0">
    <w:p w14:paraId="0777884B" w14:textId="77777777" w:rsidR="008C0239" w:rsidRDefault="008C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5A6C" w14:textId="15CEFF87" w:rsidR="00B630F7" w:rsidRDefault="008C0239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</w:t>
    </w:r>
    <w:proofErr w:type="gramStart"/>
    <w:r>
      <w:rPr>
        <w:rFonts w:ascii="Bookman Old Style" w:eastAsia="Times New Roman" w:hAnsi="Bookman Old Style" w:cs="Times New Roman"/>
        <w:sz w:val="16"/>
        <w:szCs w:val="16"/>
        <w:lang w:val="fr-FR"/>
      </w:rPr>
      <w:t>Tel:</w:t>
    </w:r>
    <w:proofErr w:type="gramEnd"/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ADAD" w14:textId="77777777" w:rsidR="008C0239" w:rsidRDefault="008C0239">
      <w:pPr>
        <w:spacing w:after="0" w:line="240" w:lineRule="auto"/>
      </w:pPr>
      <w:r>
        <w:separator/>
      </w:r>
    </w:p>
  </w:footnote>
  <w:footnote w:type="continuationSeparator" w:id="0">
    <w:p w14:paraId="2AACBEC4" w14:textId="77777777" w:rsidR="008C0239" w:rsidRDefault="008C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8C0239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8C0239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8C0239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91D89"/>
    <w:multiLevelType w:val="hybridMultilevel"/>
    <w:tmpl w:val="2F02E630"/>
    <w:lvl w:ilvl="0" w:tplc="0464D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20"/>
  </w:num>
  <w:num w:numId="6">
    <w:abstractNumId w:val="15"/>
  </w:num>
  <w:num w:numId="7">
    <w:abstractNumId w:val="4"/>
  </w:num>
  <w:num w:numId="8">
    <w:abstractNumId w:val="16"/>
  </w:num>
  <w:num w:numId="9">
    <w:abstractNumId w:val="23"/>
  </w:num>
  <w:num w:numId="10">
    <w:abstractNumId w:val="12"/>
  </w:num>
  <w:num w:numId="11">
    <w:abstractNumId w:val="18"/>
  </w:num>
  <w:num w:numId="12">
    <w:abstractNumId w:val="5"/>
  </w:num>
  <w:num w:numId="13">
    <w:abstractNumId w:val="1"/>
  </w:num>
  <w:num w:numId="14">
    <w:abstractNumId w:val="22"/>
  </w:num>
  <w:num w:numId="15">
    <w:abstractNumId w:val="11"/>
  </w:num>
  <w:num w:numId="16">
    <w:abstractNumId w:val="3"/>
  </w:num>
  <w:num w:numId="17">
    <w:abstractNumId w:val="17"/>
  </w:num>
  <w:num w:numId="18">
    <w:abstractNumId w:val="8"/>
  </w:num>
  <w:num w:numId="19">
    <w:abstractNumId w:val="19"/>
  </w:num>
  <w:num w:numId="20">
    <w:abstractNumId w:val="2"/>
  </w:num>
  <w:num w:numId="21">
    <w:abstractNumId w:val="21"/>
  </w:num>
  <w:num w:numId="22">
    <w:abstractNumId w:val="27"/>
  </w:num>
  <w:num w:numId="23">
    <w:abstractNumId w:val="25"/>
  </w:num>
  <w:num w:numId="24">
    <w:abstractNumId w:val="13"/>
  </w:num>
  <w:num w:numId="25">
    <w:abstractNumId w:val="14"/>
  </w:num>
  <w:num w:numId="26">
    <w:abstractNumId w:val="0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EF4"/>
    <w:rsid w:val="00102789"/>
    <w:rsid w:val="0012373E"/>
    <w:rsid w:val="001269F1"/>
    <w:rsid w:val="00151A1C"/>
    <w:rsid w:val="00154B6D"/>
    <w:rsid w:val="00155A85"/>
    <w:rsid w:val="00157CC6"/>
    <w:rsid w:val="00187F4B"/>
    <w:rsid w:val="001918BE"/>
    <w:rsid w:val="00194152"/>
    <w:rsid w:val="001D36D6"/>
    <w:rsid w:val="001E0E5C"/>
    <w:rsid w:val="001F5150"/>
    <w:rsid w:val="00201C0B"/>
    <w:rsid w:val="00203A2F"/>
    <w:rsid w:val="00210E8F"/>
    <w:rsid w:val="00217AE2"/>
    <w:rsid w:val="002360CA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20681"/>
    <w:rsid w:val="00327B93"/>
    <w:rsid w:val="003445B3"/>
    <w:rsid w:val="003513BF"/>
    <w:rsid w:val="003563E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63DD7"/>
    <w:rsid w:val="00673000"/>
    <w:rsid w:val="00674BAC"/>
    <w:rsid w:val="00676142"/>
    <w:rsid w:val="0068662D"/>
    <w:rsid w:val="00691DE6"/>
    <w:rsid w:val="006A62F7"/>
    <w:rsid w:val="006A7E1B"/>
    <w:rsid w:val="006B0E85"/>
    <w:rsid w:val="006E145F"/>
    <w:rsid w:val="006F62C0"/>
    <w:rsid w:val="007145E8"/>
    <w:rsid w:val="00726666"/>
    <w:rsid w:val="00731A84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5B39"/>
    <w:rsid w:val="008614DE"/>
    <w:rsid w:val="00893CF7"/>
    <w:rsid w:val="008A38E9"/>
    <w:rsid w:val="008C0239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620F1"/>
    <w:rsid w:val="0096646C"/>
    <w:rsid w:val="00973EC7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6C09"/>
    <w:rsid w:val="00BD1467"/>
    <w:rsid w:val="00BE4A1F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35103"/>
    <w:rsid w:val="00D60BA4"/>
    <w:rsid w:val="00D70693"/>
    <w:rsid w:val="00D7132C"/>
    <w:rsid w:val="00D76FE2"/>
    <w:rsid w:val="00D97829"/>
    <w:rsid w:val="00DB618D"/>
    <w:rsid w:val="00DC1E87"/>
    <w:rsid w:val="00DC5025"/>
    <w:rsid w:val="00DE380E"/>
    <w:rsid w:val="00DF0F2E"/>
    <w:rsid w:val="00E040F9"/>
    <w:rsid w:val="00E04B83"/>
    <w:rsid w:val="00E05ABE"/>
    <w:rsid w:val="00E156E1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F04ED0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C9DCF-7DD8-408D-BA67-AFEFA6886025}"/>
</file>

<file path=customXml/itemProps2.xml><?xml version="1.0" encoding="utf-8"?>
<ds:datastoreItem xmlns:ds="http://schemas.openxmlformats.org/officeDocument/2006/customXml" ds:itemID="{C85930F6-BA40-4924-85A1-EBCFC7842CD1}"/>
</file>

<file path=customXml/itemProps3.xml><?xml version="1.0" encoding="utf-8"?>
<ds:datastoreItem xmlns:ds="http://schemas.openxmlformats.org/officeDocument/2006/customXml" ds:itemID="{4BDCEA19-C551-4CED-A188-0715CABA3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RSS Geneva Mission</cp:lastModifiedBy>
  <cp:revision>2</cp:revision>
  <cp:lastPrinted>2020-10-27T16:10:00Z</cp:lastPrinted>
  <dcterms:created xsi:type="dcterms:W3CDTF">2020-10-28T10:11:00Z</dcterms:created>
  <dcterms:modified xsi:type="dcterms:W3CDTF">2020-10-28T10:11:00Z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