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tif" ContentType="image/tiff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36º sesión del Examen Periódico Universal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Intervención de la República Argentina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 de noviembre de 2020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EPU de Belarús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Tiempo de intervención: 1 min 10 secs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Argentina recomienda a Belarús: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Adoptar una legislación integral para prohibir todas las formas de discriminación, investigar las declaraciones de incitación al odio racial y a la violencia racial y establecer sanciones adecuadas contra la discriminación y violencia por motivos de orientación sexual e identidad de género.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 xml:space="preserve">Ratificar el Segundo Protocolo Facultativo del Pacto Internacional de Derechos Civiles y Políticos, destinado a abolir la pena de muerte, considerando establecer una moratoria de las ejecuciones como primer paso hacia la abolición oficial de la pena de muerte.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Cumplir sus obligaciones en virtud del derecho internacional de los derechos humanos en lo que respecta a la libertad de reunión y de asociación pacíficas, y la libertad de opinión y de expresión.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8838"/>
        <w:tab w:val="center" w:pos="4419" w:leader="none"/>
        <w:tab w:val="right" w:pos="8504" w:leader="none"/>
      </w:tabs>
      <w:rPr/>
    </w:pPr>
    <w:r>
      <w:rPr/>
      <w:drawing>
        <wp:inline distT="0" distB="0" distL="0" distR="0">
          <wp:extent cx="3768725" cy="108775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Header"/>
      <w:tabs>
        <w:tab w:val="clear" w:pos="8838"/>
        <w:tab w:val="center" w:pos="4419" w:leader="none"/>
        <w:tab w:val="right" w:pos="850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2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a323e"/>
    <w:rPr>
      <w:sz w:val="22"/>
      <w:szCs w:val="22"/>
      <w:lang w:val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93202"/>
    <w:rPr>
      <w:rFonts w:ascii="Tahoma" w:hAnsi="Tahoma" w:cs="Tahoma"/>
      <w:sz w:val="16"/>
      <w:szCs w:val="16"/>
      <w:lang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93202"/>
    <w:rPr>
      <w:sz w:val="22"/>
      <w:szCs w:val="22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EncabezadoCar"/>
    <w:uiPriority w:val="99"/>
    <w:unhideWhenUsed/>
    <w:rsid w:val="001a323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932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PiedepginaCar"/>
    <w:uiPriority w:val="99"/>
    <w:unhideWhenUsed/>
    <w:rsid w:val="0089320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7D8E0-AEFA-4D2A-96B0-98ED9AA19284}"/>
</file>

<file path=customXml/itemProps2.xml><?xml version="1.0" encoding="utf-8"?>
<ds:datastoreItem xmlns:ds="http://schemas.openxmlformats.org/officeDocument/2006/customXml" ds:itemID="{A07B3F41-6AC0-440E-AE3C-E47970EDF659}"/>
</file>

<file path=customXml/itemProps3.xml><?xml version="1.0" encoding="utf-8"?>
<ds:datastoreItem xmlns:ds="http://schemas.openxmlformats.org/officeDocument/2006/customXml" ds:itemID="{315D9765-2786-42C8-A8B4-620FAEEE7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Ultra_Office/6.2.3.2$Windows_x86 LibreOffice_project/</Application>
  <Pages>1</Pages>
  <Words>148</Words>
  <Characters>803</Characters>
  <CharactersWithSpaces>946</CharactersWithSpaces>
  <Paragraphs>10</Paragraphs>
  <Company>MREC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Christian Machuca</cp:lastModifiedBy>
  <cp:revision>2</cp:revision>
  <dcterms:created xsi:type="dcterms:W3CDTF">2020-11-02T08:51:00Z</dcterms:created>
  <dcterms:modified xsi:type="dcterms:W3CDTF">2020-11-02T08:51:00Z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