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519FA" w14:textId="77777777" w:rsidR="00E7611D" w:rsidRPr="00840927" w:rsidRDefault="00E7611D" w:rsidP="00E7611D">
      <w:pPr>
        <w:pStyle w:val="Default"/>
        <w:rPr>
          <w:b/>
          <w:bCs/>
          <w:color w:val="000000" w:themeColor="text1"/>
          <w:sz w:val="26"/>
          <w:szCs w:val="26"/>
          <w:lang w:val="en-GB"/>
        </w:rPr>
      </w:pPr>
      <w:r w:rsidRPr="00840927">
        <w:rPr>
          <w:b/>
          <w:bCs/>
          <w:color w:val="000000" w:themeColor="text1"/>
          <w:sz w:val="26"/>
          <w:szCs w:val="26"/>
          <w:lang w:val="en-GB"/>
        </w:rPr>
        <w:t>Universal Periodic Review, 3</w:t>
      </w:r>
      <w:r w:rsidR="00ED15BE" w:rsidRPr="00840927">
        <w:rPr>
          <w:b/>
          <w:bCs/>
          <w:color w:val="000000" w:themeColor="text1"/>
          <w:sz w:val="26"/>
          <w:szCs w:val="26"/>
          <w:lang w:val="en-GB"/>
        </w:rPr>
        <w:t>6th</w:t>
      </w:r>
      <w:r w:rsidRPr="00840927">
        <w:rPr>
          <w:b/>
          <w:bCs/>
          <w:color w:val="000000" w:themeColor="text1"/>
          <w:sz w:val="26"/>
          <w:szCs w:val="26"/>
          <w:lang w:val="en-GB"/>
        </w:rPr>
        <w:t xml:space="preserve"> session</w:t>
      </w:r>
    </w:p>
    <w:p w14:paraId="0B927A91" w14:textId="77777777" w:rsidR="00E7611D" w:rsidRPr="00840927" w:rsidRDefault="00E7611D" w:rsidP="00E7611D">
      <w:pPr>
        <w:pStyle w:val="Default"/>
        <w:rPr>
          <w:b/>
          <w:bCs/>
          <w:color w:val="000000" w:themeColor="text1"/>
          <w:sz w:val="26"/>
          <w:szCs w:val="26"/>
          <w:lang w:val="en-GB"/>
        </w:rPr>
      </w:pPr>
      <w:r w:rsidRPr="00840927">
        <w:rPr>
          <w:b/>
          <w:bCs/>
          <w:color w:val="000000" w:themeColor="text1"/>
          <w:sz w:val="26"/>
          <w:szCs w:val="26"/>
          <w:lang w:val="en-GB"/>
        </w:rPr>
        <w:t>Human Rights Council</w:t>
      </w:r>
    </w:p>
    <w:p w14:paraId="0D74D223" w14:textId="77777777" w:rsidR="00E7611D" w:rsidRPr="00840927" w:rsidRDefault="002E7050" w:rsidP="00E7611D">
      <w:pPr>
        <w:pStyle w:val="Default"/>
        <w:rPr>
          <w:b/>
          <w:bCs/>
          <w:color w:val="000000" w:themeColor="text1"/>
          <w:sz w:val="26"/>
          <w:szCs w:val="26"/>
          <w:lang w:val="en-GB"/>
        </w:rPr>
      </w:pPr>
      <w:r w:rsidRPr="00840927">
        <w:rPr>
          <w:b/>
          <w:bCs/>
          <w:color w:val="000000" w:themeColor="text1"/>
          <w:sz w:val="26"/>
          <w:szCs w:val="26"/>
          <w:lang w:val="en-GB"/>
        </w:rPr>
        <w:t>3 November 2020</w:t>
      </w:r>
    </w:p>
    <w:p w14:paraId="55AE4ACD" w14:textId="77777777" w:rsidR="002E7050" w:rsidRDefault="002E7050" w:rsidP="00C6391C">
      <w:pPr>
        <w:pStyle w:val="Default"/>
        <w:jc w:val="center"/>
        <w:rPr>
          <w:b/>
          <w:bCs/>
          <w:color w:val="000000" w:themeColor="text1"/>
          <w:sz w:val="26"/>
          <w:szCs w:val="26"/>
          <w:lang w:val="en-GB"/>
        </w:rPr>
      </w:pPr>
    </w:p>
    <w:p w14:paraId="1A787C42" w14:textId="7835471F" w:rsidR="00E7611D" w:rsidRPr="00840927" w:rsidRDefault="00E7611D" w:rsidP="00C6391C">
      <w:pPr>
        <w:pStyle w:val="Default"/>
        <w:jc w:val="center"/>
        <w:rPr>
          <w:b/>
          <w:bCs/>
          <w:color w:val="000000" w:themeColor="text1"/>
          <w:sz w:val="26"/>
          <w:szCs w:val="26"/>
          <w:lang w:val="en-GB"/>
        </w:rPr>
      </w:pPr>
      <w:r w:rsidRPr="00840927">
        <w:rPr>
          <w:b/>
          <w:bCs/>
          <w:color w:val="000000" w:themeColor="text1"/>
          <w:sz w:val="26"/>
          <w:szCs w:val="26"/>
          <w:lang w:val="en-GB"/>
        </w:rPr>
        <w:t xml:space="preserve">UPR of </w:t>
      </w:r>
      <w:r w:rsidR="00ED15BE" w:rsidRPr="00840927">
        <w:rPr>
          <w:b/>
          <w:bCs/>
          <w:color w:val="000000" w:themeColor="text1"/>
          <w:sz w:val="26"/>
          <w:szCs w:val="26"/>
          <w:lang w:val="en-GB"/>
        </w:rPr>
        <w:t>Panama</w:t>
      </w:r>
    </w:p>
    <w:p w14:paraId="1B43A507" w14:textId="77777777" w:rsidR="00E7611D" w:rsidRPr="00840927" w:rsidRDefault="00E7611D" w:rsidP="00C6391C">
      <w:pPr>
        <w:pStyle w:val="Default"/>
        <w:jc w:val="center"/>
        <w:rPr>
          <w:color w:val="000000" w:themeColor="text1"/>
          <w:sz w:val="26"/>
          <w:szCs w:val="26"/>
          <w:lang w:val="en-GB"/>
        </w:rPr>
      </w:pPr>
      <w:r w:rsidRPr="00840927">
        <w:rPr>
          <w:b/>
          <w:bCs/>
          <w:color w:val="000000" w:themeColor="text1"/>
          <w:sz w:val="26"/>
          <w:szCs w:val="26"/>
          <w:lang w:val="en-GB"/>
        </w:rPr>
        <w:t>Intervention by Denmark</w:t>
      </w:r>
    </w:p>
    <w:p w14:paraId="0D1EC81A" w14:textId="77777777" w:rsidR="00E7611D" w:rsidRDefault="00E7611D" w:rsidP="00C6391C">
      <w:pPr>
        <w:pStyle w:val="Default"/>
        <w:jc w:val="center"/>
        <w:rPr>
          <w:sz w:val="26"/>
          <w:szCs w:val="26"/>
          <w:lang w:val="en-GB"/>
        </w:rPr>
      </w:pPr>
    </w:p>
    <w:p w14:paraId="70EF36A7" w14:textId="77777777" w:rsidR="00E7611D" w:rsidRPr="00C6391C" w:rsidRDefault="00E7611D" w:rsidP="00E7611D">
      <w:pPr>
        <w:pStyle w:val="Default"/>
        <w:jc w:val="right"/>
        <w:rPr>
          <w:i/>
          <w:sz w:val="26"/>
          <w:szCs w:val="26"/>
          <w:lang w:val="en-US"/>
        </w:rPr>
      </w:pPr>
      <w:r w:rsidRPr="00C6391C">
        <w:rPr>
          <w:i/>
          <w:sz w:val="26"/>
          <w:szCs w:val="26"/>
          <w:lang w:val="en-US"/>
        </w:rPr>
        <w:t>[Check against delivery]</w:t>
      </w:r>
    </w:p>
    <w:p w14:paraId="2410A120" w14:textId="77777777" w:rsidR="00E7611D" w:rsidRPr="00C6391C" w:rsidRDefault="00E7611D" w:rsidP="00E7611D">
      <w:pPr>
        <w:pStyle w:val="Default"/>
        <w:jc w:val="both"/>
        <w:rPr>
          <w:color w:val="auto"/>
          <w:sz w:val="26"/>
          <w:szCs w:val="26"/>
          <w:lang w:val="en-US"/>
        </w:rPr>
      </w:pPr>
    </w:p>
    <w:p w14:paraId="6F82E182" w14:textId="77777777" w:rsidR="00E7611D" w:rsidRPr="00C6391C" w:rsidRDefault="00E7611D" w:rsidP="00E7611D">
      <w:pPr>
        <w:pStyle w:val="Default"/>
        <w:rPr>
          <w:sz w:val="32"/>
          <w:szCs w:val="28"/>
          <w:lang w:val="en-US"/>
        </w:rPr>
      </w:pPr>
    </w:p>
    <w:p w14:paraId="0B122181" w14:textId="2EF678A2" w:rsidR="00E7611D" w:rsidRPr="002E7050" w:rsidRDefault="00E7611D" w:rsidP="00E7611D">
      <w:pPr>
        <w:pStyle w:val="Default"/>
        <w:rPr>
          <w:sz w:val="26"/>
          <w:szCs w:val="26"/>
          <w:lang w:val="en-GB"/>
        </w:rPr>
      </w:pPr>
      <w:r w:rsidRPr="002E7050">
        <w:rPr>
          <w:sz w:val="26"/>
          <w:szCs w:val="26"/>
          <w:lang w:val="en-GB"/>
        </w:rPr>
        <w:t>M</w:t>
      </w:r>
      <w:r w:rsidR="002E7050">
        <w:rPr>
          <w:sz w:val="26"/>
          <w:szCs w:val="26"/>
          <w:lang w:val="en-GB"/>
        </w:rPr>
        <w:t>dm</w:t>
      </w:r>
      <w:r w:rsidRPr="002E7050">
        <w:rPr>
          <w:sz w:val="26"/>
          <w:szCs w:val="26"/>
          <w:lang w:val="en-GB"/>
        </w:rPr>
        <w:t xml:space="preserve">. President, </w:t>
      </w:r>
    </w:p>
    <w:p w14:paraId="519C0D48" w14:textId="77777777" w:rsidR="00E7611D" w:rsidRPr="002E7050" w:rsidRDefault="00E7611D" w:rsidP="00E7611D">
      <w:pPr>
        <w:pStyle w:val="Default"/>
        <w:rPr>
          <w:sz w:val="26"/>
          <w:szCs w:val="26"/>
          <w:lang w:val="en-GB"/>
        </w:rPr>
      </w:pPr>
    </w:p>
    <w:p w14:paraId="6AB65E91" w14:textId="77777777" w:rsidR="00E7611D" w:rsidRPr="00CF2FA9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="00ED15BE">
        <w:rPr>
          <w:color w:val="auto"/>
          <w:sz w:val="26"/>
          <w:szCs w:val="26"/>
          <w:lang w:val="en-GB"/>
        </w:rPr>
        <w:t>Panama</w:t>
      </w:r>
      <w:r>
        <w:rPr>
          <w:color w:val="auto"/>
          <w:sz w:val="26"/>
          <w:szCs w:val="26"/>
          <w:lang w:val="en-GB"/>
        </w:rPr>
        <w:t xml:space="preserve"> </w:t>
      </w:r>
      <w:r w:rsidRPr="00CF2FA9">
        <w:rPr>
          <w:color w:val="auto"/>
          <w:sz w:val="26"/>
          <w:szCs w:val="26"/>
          <w:lang w:val="en-GB"/>
        </w:rPr>
        <w:t>and thanks it for its presentation today.</w:t>
      </w:r>
    </w:p>
    <w:p w14:paraId="7156D197" w14:textId="77777777" w:rsidR="00E7611D" w:rsidRPr="0008307D" w:rsidRDefault="00E7611D" w:rsidP="00E7611D">
      <w:pPr>
        <w:pStyle w:val="Default"/>
        <w:jc w:val="both"/>
        <w:rPr>
          <w:rFonts w:cs="Times New Roman"/>
          <w:color w:val="000000" w:themeColor="text1"/>
          <w:sz w:val="26"/>
          <w:szCs w:val="26"/>
          <w:lang w:val="en-GB"/>
        </w:rPr>
      </w:pPr>
    </w:p>
    <w:p w14:paraId="28FA60CF" w14:textId="54A54A27" w:rsidR="00C6391C" w:rsidRPr="0008307D" w:rsidRDefault="00F3144A" w:rsidP="00C6391C">
      <w:pPr>
        <w:pStyle w:val="Default"/>
        <w:jc w:val="both"/>
        <w:rPr>
          <w:rFonts w:cs="Times New Roman"/>
          <w:color w:val="000000" w:themeColor="text1"/>
          <w:sz w:val="26"/>
          <w:szCs w:val="26"/>
          <w:lang w:val="en-GB"/>
        </w:rPr>
      </w:pPr>
      <w:r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We </w:t>
      </w:r>
      <w:r w:rsidR="00AD7C13">
        <w:rPr>
          <w:rFonts w:cs="Times New Roman"/>
          <w:color w:val="000000" w:themeColor="text1"/>
          <w:sz w:val="26"/>
          <w:szCs w:val="26"/>
          <w:lang w:val="en-GB"/>
        </w:rPr>
        <w:t>commend</w:t>
      </w:r>
      <w:r w:rsidR="00DC798B"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 the</w:t>
      </w:r>
      <w:r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 progress made</w:t>
      </w:r>
      <w:r w:rsidR="00AD7C13">
        <w:rPr>
          <w:rFonts w:cs="Times New Roman"/>
          <w:color w:val="000000" w:themeColor="text1"/>
          <w:sz w:val="26"/>
          <w:szCs w:val="26"/>
          <w:lang w:val="en-GB"/>
        </w:rPr>
        <w:t xml:space="preserve"> since its last UPR</w:t>
      </w:r>
      <w:r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 on several human rights issues, including women’s rights</w:t>
      </w:r>
      <w:r w:rsidR="00235EDE">
        <w:rPr>
          <w:rFonts w:cs="Times New Roman"/>
          <w:color w:val="000000" w:themeColor="text1"/>
          <w:sz w:val="26"/>
          <w:szCs w:val="26"/>
          <w:lang w:val="en-GB"/>
        </w:rPr>
        <w:t xml:space="preserve"> and</w:t>
      </w:r>
      <w:r w:rsidR="00C6391C">
        <w:rPr>
          <w:rFonts w:cs="Times New Roman"/>
          <w:color w:val="000000" w:themeColor="text1"/>
          <w:sz w:val="26"/>
          <w:szCs w:val="26"/>
          <w:lang w:val="en-GB"/>
        </w:rPr>
        <w:t xml:space="preserve"> </w:t>
      </w:r>
      <w:r w:rsidR="00235EDE">
        <w:rPr>
          <w:rFonts w:cs="Times New Roman"/>
          <w:color w:val="000000" w:themeColor="text1"/>
          <w:sz w:val="26"/>
          <w:szCs w:val="26"/>
          <w:lang w:val="en-GB"/>
        </w:rPr>
        <w:t>anti-</w:t>
      </w:r>
      <w:r w:rsidR="00C6391C">
        <w:rPr>
          <w:rFonts w:cs="Times New Roman"/>
          <w:color w:val="000000" w:themeColor="text1"/>
          <w:sz w:val="26"/>
          <w:szCs w:val="26"/>
          <w:lang w:val="en-GB"/>
        </w:rPr>
        <w:t>t</w:t>
      </w:r>
      <w:r w:rsidRPr="0008307D">
        <w:rPr>
          <w:rFonts w:cs="Times New Roman"/>
          <w:color w:val="000000" w:themeColor="text1"/>
          <w:sz w:val="26"/>
          <w:szCs w:val="26"/>
          <w:lang w:val="en-GB"/>
        </w:rPr>
        <w:t>rafficking</w:t>
      </w:r>
      <w:r w:rsidR="00C6391C"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. </w:t>
      </w:r>
    </w:p>
    <w:p w14:paraId="3ACD05EC" w14:textId="77777777" w:rsidR="00C6391C" w:rsidRPr="0008307D" w:rsidRDefault="00C6391C" w:rsidP="00E7611D">
      <w:pPr>
        <w:pStyle w:val="Default"/>
        <w:jc w:val="both"/>
        <w:rPr>
          <w:rFonts w:cs="Times New Roman"/>
          <w:color w:val="000000" w:themeColor="text1"/>
          <w:sz w:val="26"/>
          <w:szCs w:val="26"/>
          <w:lang w:val="en-GB"/>
        </w:rPr>
      </w:pPr>
    </w:p>
    <w:p w14:paraId="31383E5F" w14:textId="1B54CE37" w:rsidR="00BE65B8" w:rsidRPr="0008307D" w:rsidRDefault="00DC798B" w:rsidP="00E7611D">
      <w:pPr>
        <w:pStyle w:val="Default"/>
        <w:jc w:val="both"/>
        <w:rPr>
          <w:rFonts w:cs="Times New Roman"/>
          <w:color w:val="000000" w:themeColor="text1"/>
          <w:sz w:val="26"/>
          <w:szCs w:val="26"/>
          <w:lang w:val="en-GB"/>
        </w:rPr>
      </w:pPr>
      <w:r w:rsidRPr="0008307D">
        <w:rPr>
          <w:rFonts w:cs="Times New Roman"/>
          <w:color w:val="000000" w:themeColor="text1"/>
          <w:sz w:val="26"/>
          <w:szCs w:val="26"/>
          <w:lang w:val="en-GB"/>
        </w:rPr>
        <w:t>We</w:t>
      </w:r>
      <w:bookmarkStart w:id="0" w:name="_GoBack"/>
      <w:bookmarkEnd w:id="0"/>
      <w:r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 further</w:t>
      </w:r>
      <w:r w:rsidR="00C6391C">
        <w:rPr>
          <w:rFonts w:cs="Times New Roman"/>
          <w:color w:val="000000" w:themeColor="text1"/>
          <w:sz w:val="26"/>
          <w:szCs w:val="26"/>
          <w:lang w:val="en-GB"/>
        </w:rPr>
        <w:t>more</w:t>
      </w:r>
      <w:r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 note the adoption of the</w:t>
      </w:r>
      <w:r w:rsidR="00BE65B8"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 2018</w:t>
      </w:r>
      <w:r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 National Plan for the Comprehensive </w:t>
      </w:r>
      <w:r w:rsidR="00BE65B8" w:rsidRPr="0008307D">
        <w:rPr>
          <w:rFonts w:cs="Times New Roman"/>
          <w:color w:val="000000" w:themeColor="text1"/>
          <w:sz w:val="26"/>
          <w:szCs w:val="26"/>
          <w:lang w:val="en-GB"/>
        </w:rPr>
        <w:t>Development of Indigenous Peoples. We remain</w:t>
      </w:r>
      <w:r w:rsidR="00A04D26">
        <w:rPr>
          <w:rFonts w:cs="Times New Roman"/>
          <w:color w:val="000000" w:themeColor="text1"/>
          <w:sz w:val="26"/>
          <w:szCs w:val="26"/>
          <w:lang w:val="en-GB"/>
        </w:rPr>
        <w:t>,</w:t>
      </w:r>
      <w:r w:rsidR="00A04D26"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 however</w:t>
      </w:r>
      <w:r w:rsidR="00A04D26">
        <w:rPr>
          <w:rFonts w:cs="Times New Roman"/>
          <w:color w:val="000000" w:themeColor="text1"/>
          <w:sz w:val="26"/>
          <w:szCs w:val="26"/>
          <w:lang w:val="en-GB"/>
        </w:rPr>
        <w:t>,</w:t>
      </w:r>
      <w:r w:rsidR="00A04D26"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 </w:t>
      </w:r>
      <w:r w:rsidR="00BE65B8" w:rsidRPr="0008307D">
        <w:rPr>
          <w:rFonts w:cs="Times New Roman"/>
          <w:color w:val="000000" w:themeColor="text1"/>
          <w:sz w:val="26"/>
          <w:szCs w:val="26"/>
          <w:lang w:val="en-GB"/>
        </w:rPr>
        <w:t>concerned</w:t>
      </w:r>
      <w:r w:rsidR="00C6391C">
        <w:rPr>
          <w:rFonts w:cs="Times New Roman"/>
          <w:color w:val="000000" w:themeColor="text1"/>
          <w:sz w:val="26"/>
          <w:szCs w:val="26"/>
          <w:lang w:val="en-GB"/>
        </w:rPr>
        <w:t xml:space="preserve"> </w:t>
      </w:r>
      <w:r w:rsidR="00BE65B8"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with the inadequate protection of indigenous people’s territories and </w:t>
      </w:r>
      <w:r w:rsidR="00192E46"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their </w:t>
      </w:r>
      <w:r w:rsidR="00BE65B8" w:rsidRPr="0008307D">
        <w:rPr>
          <w:rFonts w:cs="Times New Roman"/>
          <w:color w:val="000000" w:themeColor="text1"/>
          <w:sz w:val="26"/>
          <w:szCs w:val="26"/>
          <w:lang w:val="en-GB"/>
        </w:rPr>
        <w:t xml:space="preserve">limited inclusion in the decision-making processes. </w:t>
      </w:r>
    </w:p>
    <w:p w14:paraId="55BDA1E5" w14:textId="77777777" w:rsidR="00E7611D" w:rsidRPr="0008307D" w:rsidRDefault="00E7611D" w:rsidP="00E7611D">
      <w:pPr>
        <w:pStyle w:val="Default"/>
        <w:jc w:val="both"/>
        <w:rPr>
          <w:rFonts w:cs="Times New Roman"/>
          <w:color w:val="000000" w:themeColor="text1"/>
          <w:sz w:val="26"/>
          <w:szCs w:val="26"/>
          <w:lang w:val="en-US"/>
        </w:rPr>
      </w:pPr>
    </w:p>
    <w:p w14:paraId="66F8B0CC" w14:textId="77777777" w:rsidR="00BE65B8" w:rsidRPr="0008307D" w:rsidRDefault="00E7611D" w:rsidP="00E7611D">
      <w:pPr>
        <w:pStyle w:val="Default"/>
        <w:jc w:val="both"/>
        <w:rPr>
          <w:color w:val="000000" w:themeColor="text1"/>
          <w:sz w:val="26"/>
          <w:szCs w:val="26"/>
          <w:lang w:val="en-GB"/>
        </w:rPr>
      </w:pPr>
      <w:r w:rsidRPr="0008307D">
        <w:rPr>
          <w:i/>
          <w:iCs/>
          <w:color w:val="000000" w:themeColor="text1"/>
          <w:sz w:val="26"/>
          <w:szCs w:val="26"/>
          <w:lang w:val="en-GB"/>
        </w:rPr>
        <w:t xml:space="preserve">Denmark </w:t>
      </w:r>
      <w:r w:rsidRPr="0008307D">
        <w:rPr>
          <w:i/>
          <w:iCs/>
          <w:color w:val="000000" w:themeColor="text1"/>
          <w:sz w:val="26"/>
          <w:szCs w:val="26"/>
          <w:u w:val="single"/>
          <w:lang w:val="en-GB"/>
        </w:rPr>
        <w:t>recommends</w:t>
      </w:r>
      <w:r w:rsidRPr="0008307D">
        <w:rPr>
          <w:i/>
          <w:iCs/>
          <w:color w:val="000000" w:themeColor="text1"/>
          <w:sz w:val="26"/>
          <w:szCs w:val="26"/>
          <w:lang w:val="en-GB"/>
        </w:rPr>
        <w:t xml:space="preserve"> the Government to </w:t>
      </w:r>
      <w:r w:rsidR="00BE65B8" w:rsidRPr="0008307D">
        <w:rPr>
          <w:i/>
          <w:iCs/>
          <w:color w:val="000000" w:themeColor="text1"/>
          <w:sz w:val="26"/>
          <w:szCs w:val="26"/>
          <w:lang w:val="en-GB"/>
        </w:rPr>
        <w:t xml:space="preserve">ratify the ILO Indigenous and Tribal Peoples Convention (no. 169). </w:t>
      </w:r>
    </w:p>
    <w:p w14:paraId="6DA35D72" w14:textId="77777777" w:rsidR="00E7611D" w:rsidRPr="0008307D" w:rsidRDefault="00E7611D" w:rsidP="00E7611D">
      <w:pPr>
        <w:pStyle w:val="Default"/>
        <w:jc w:val="both"/>
        <w:rPr>
          <w:rFonts w:cs="Times New Roman"/>
          <w:color w:val="000000" w:themeColor="text1"/>
          <w:sz w:val="26"/>
          <w:szCs w:val="26"/>
          <w:lang w:val="en-GB"/>
        </w:rPr>
      </w:pPr>
    </w:p>
    <w:p w14:paraId="2F44C85D" w14:textId="1F77D1A6" w:rsidR="00283F30" w:rsidRPr="0008307D" w:rsidRDefault="00283F30" w:rsidP="00E7611D">
      <w:pPr>
        <w:pStyle w:val="Default"/>
        <w:jc w:val="both"/>
        <w:rPr>
          <w:color w:val="000000" w:themeColor="text1"/>
          <w:sz w:val="26"/>
          <w:szCs w:val="26"/>
          <w:lang w:val="en-GB"/>
        </w:rPr>
      </w:pPr>
      <w:r w:rsidRPr="0008307D">
        <w:rPr>
          <w:color w:val="000000" w:themeColor="text1"/>
          <w:sz w:val="26"/>
          <w:szCs w:val="26"/>
          <w:lang w:val="en-GB"/>
        </w:rPr>
        <w:t xml:space="preserve">We </w:t>
      </w:r>
      <w:r w:rsidR="00C6391C">
        <w:rPr>
          <w:color w:val="000000" w:themeColor="text1"/>
          <w:sz w:val="26"/>
          <w:szCs w:val="26"/>
          <w:lang w:val="en-GB"/>
        </w:rPr>
        <w:t>additionally</w:t>
      </w:r>
      <w:r w:rsidR="00C6391C" w:rsidRPr="0008307D">
        <w:rPr>
          <w:color w:val="000000" w:themeColor="text1"/>
          <w:sz w:val="26"/>
          <w:szCs w:val="26"/>
          <w:lang w:val="en-GB"/>
        </w:rPr>
        <w:t xml:space="preserve"> </w:t>
      </w:r>
      <w:r w:rsidRPr="0008307D">
        <w:rPr>
          <w:color w:val="000000" w:themeColor="text1"/>
          <w:sz w:val="26"/>
          <w:szCs w:val="26"/>
          <w:lang w:val="en-GB"/>
        </w:rPr>
        <w:t xml:space="preserve">stress the need to protect and promote human rights for </w:t>
      </w:r>
      <w:r w:rsidRPr="00C6391C">
        <w:rPr>
          <w:color w:val="000000" w:themeColor="text1"/>
          <w:sz w:val="26"/>
          <w:szCs w:val="26"/>
          <w:lang w:val="en-GB"/>
        </w:rPr>
        <w:t>all</w:t>
      </w:r>
      <w:r w:rsidRPr="0008307D">
        <w:rPr>
          <w:color w:val="000000" w:themeColor="text1"/>
          <w:sz w:val="26"/>
          <w:szCs w:val="26"/>
          <w:lang w:val="en-GB"/>
        </w:rPr>
        <w:t xml:space="preserve">, including the LGBTI-community. </w:t>
      </w:r>
    </w:p>
    <w:p w14:paraId="7CC76BA0" w14:textId="77777777" w:rsidR="008B5C1A" w:rsidRPr="00CA0663" w:rsidRDefault="008B5C1A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0978E326" w14:textId="45B71A65" w:rsidR="00E7611D" w:rsidRPr="00CF2FA9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>
        <w:rPr>
          <w:i/>
          <w:iCs/>
          <w:color w:val="auto"/>
          <w:sz w:val="26"/>
          <w:szCs w:val="26"/>
          <w:lang w:val="en-GB"/>
        </w:rPr>
        <w:t xml:space="preserve">to </w:t>
      </w:r>
      <w:r w:rsidR="001B268D">
        <w:rPr>
          <w:i/>
          <w:iCs/>
          <w:color w:val="auto"/>
          <w:sz w:val="26"/>
          <w:szCs w:val="26"/>
          <w:lang w:val="en-GB"/>
        </w:rPr>
        <w:t xml:space="preserve">include </w:t>
      </w:r>
      <w:r w:rsidR="00283F30">
        <w:rPr>
          <w:i/>
          <w:iCs/>
          <w:color w:val="auto"/>
          <w:sz w:val="26"/>
          <w:szCs w:val="26"/>
          <w:lang w:val="en-GB"/>
        </w:rPr>
        <w:t xml:space="preserve">in its legislation an explicit prohibition of discrimination on the grounds of sexual orientation and gender identity. </w:t>
      </w:r>
    </w:p>
    <w:p w14:paraId="7DAECC64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35E4233F" w14:textId="77777777" w:rsidR="00E7611D" w:rsidRPr="00771DAB" w:rsidRDefault="002B5BD1" w:rsidP="00E7611D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We</w:t>
      </w:r>
      <w:r w:rsidR="00E7611D" w:rsidRPr="00A82C58">
        <w:rPr>
          <w:sz w:val="26"/>
          <w:szCs w:val="26"/>
          <w:lang w:val="en-GB"/>
        </w:rPr>
        <w:t xml:space="preserve"> wish</w:t>
      </w:r>
      <w:r>
        <w:rPr>
          <w:sz w:val="26"/>
          <w:szCs w:val="26"/>
          <w:lang w:val="en-GB"/>
        </w:rPr>
        <w:t xml:space="preserve"> </w:t>
      </w:r>
      <w:r w:rsidR="00283F30">
        <w:rPr>
          <w:sz w:val="26"/>
          <w:szCs w:val="26"/>
          <w:lang w:val="en-GB"/>
        </w:rPr>
        <w:t xml:space="preserve">Panama </w:t>
      </w:r>
      <w:r w:rsidR="00E7611D" w:rsidRPr="00A82C58">
        <w:rPr>
          <w:sz w:val="26"/>
          <w:szCs w:val="26"/>
          <w:lang w:val="en-GB"/>
        </w:rPr>
        <w:t>a successful review</w:t>
      </w:r>
      <w:r w:rsidR="00E7611D">
        <w:rPr>
          <w:sz w:val="26"/>
          <w:szCs w:val="26"/>
          <w:lang w:val="en-GB"/>
        </w:rPr>
        <w:t>.</w:t>
      </w:r>
    </w:p>
    <w:p w14:paraId="0C28F8BD" w14:textId="77777777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1ADB1DC4" w14:textId="77777777" w:rsidR="00E7611D" w:rsidRPr="00FD1C6A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p w14:paraId="63119708" w14:textId="77777777" w:rsidR="009A139A" w:rsidRPr="00E7611D" w:rsidRDefault="009A139A" w:rsidP="00283F30"/>
    <w:sectPr w:rsidR="009A139A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F812DE" w16cid:durableId="23454E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7AA"/>
    <w:multiLevelType w:val="hybridMultilevel"/>
    <w:tmpl w:val="4FA49EB4"/>
    <w:lvl w:ilvl="0" w:tplc="189CA2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8307D"/>
    <w:rsid w:val="000973B0"/>
    <w:rsid w:val="000F559B"/>
    <w:rsid w:val="00123ACB"/>
    <w:rsid w:val="001363EE"/>
    <w:rsid w:val="00180BB2"/>
    <w:rsid w:val="00192E46"/>
    <w:rsid w:val="001B268D"/>
    <w:rsid w:val="00207BF7"/>
    <w:rsid w:val="00235EDE"/>
    <w:rsid w:val="00280F08"/>
    <w:rsid w:val="00283F30"/>
    <w:rsid w:val="002B5BD1"/>
    <w:rsid w:val="002E7050"/>
    <w:rsid w:val="00304DC4"/>
    <w:rsid w:val="00347015"/>
    <w:rsid w:val="00363CF9"/>
    <w:rsid w:val="003A5648"/>
    <w:rsid w:val="004707C2"/>
    <w:rsid w:val="00474304"/>
    <w:rsid w:val="00484B1E"/>
    <w:rsid w:val="004F513A"/>
    <w:rsid w:val="00503018"/>
    <w:rsid w:val="005A67FA"/>
    <w:rsid w:val="005C6F13"/>
    <w:rsid w:val="005F5CA5"/>
    <w:rsid w:val="00606840"/>
    <w:rsid w:val="006419AA"/>
    <w:rsid w:val="00642467"/>
    <w:rsid w:val="006C74F8"/>
    <w:rsid w:val="006F3A9B"/>
    <w:rsid w:val="007036A0"/>
    <w:rsid w:val="00771DAB"/>
    <w:rsid w:val="0077358F"/>
    <w:rsid w:val="007B3237"/>
    <w:rsid w:val="007D2987"/>
    <w:rsid w:val="007E24A2"/>
    <w:rsid w:val="00840927"/>
    <w:rsid w:val="008B5C1A"/>
    <w:rsid w:val="008B7042"/>
    <w:rsid w:val="00904FFF"/>
    <w:rsid w:val="00907D78"/>
    <w:rsid w:val="00980983"/>
    <w:rsid w:val="009A139A"/>
    <w:rsid w:val="00A04D26"/>
    <w:rsid w:val="00A15A5C"/>
    <w:rsid w:val="00A534D7"/>
    <w:rsid w:val="00AD7C13"/>
    <w:rsid w:val="00AE35E2"/>
    <w:rsid w:val="00AF35EB"/>
    <w:rsid w:val="00AF43C4"/>
    <w:rsid w:val="00B12DDF"/>
    <w:rsid w:val="00B16A3D"/>
    <w:rsid w:val="00B4639E"/>
    <w:rsid w:val="00B741CC"/>
    <w:rsid w:val="00B74C41"/>
    <w:rsid w:val="00BE65B8"/>
    <w:rsid w:val="00C6391C"/>
    <w:rsid w:val="00C82139"/>
    <w:rsid w:val="00C96CCD"/>
    <w:rsid w:val="00CA0663"/>
    <w:rsid w:val="00CC7DBE"/>
    <w:rsid w:val="00CE1AA1"/>
    <w:rsid w:val="00CF2FA9"/>
    <w:rsid w:val="00D64DD7"/>
    <w:rsid w:val="00DB0BFD"/>
    <w:rsid w:val="00DB17B5"/>
    <w:rsid w:val="00DB4F95"/>
    <w:rsid w:val="00DC798B"/>
    <w:rsid w:val="00E2140E"/>
    <w:rsid w:val="00E36ED0"/>
    <w:rsid w:val="00E7611D"/>
    <w:rsid w:val="00E77373"/>
    <w:rsid w:val="00E80DEF"/>
    <w:rsid w:val="00EA6CF3"/>
    <w:rsid w:val="00EB6117"/>
    <w:rsid w:val="00ED15BE"/>
    <w:rsid w:val="00ED3815"/>
    <w:rsid w:val="00EE6F3C"/>
    <w:rsid w:val="00EF5AC2"/>
    <w:rsid w:val="00F3144A"/>
    <w:rsid w:val="00F34F51"/>
    <w:rsid w:val="00F466C5"/>
    <w:rsid w:val="00F54A9A"/>
    <w:rsid w:val="00F87582"/>
    <w:rsid w:val="00FB1877"/>
    <w:rsid w:val="00FD1C6A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D0B1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D7C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D7C1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D7C13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D7C1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D7C13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4E891-27C3-4374-BDDF-B89CD0D55912}"/>
</file>

<file path=customXml/itemProps2.xml><?xml version="1.0" encoding="utf-8"?>
<ds:datastoreItem xmlns:ds="http://schemas.openxmlformats.org/officeDocument/2006/customXml" ds:itemID="{2DC02D0A-EE21-4777-B408-A8DEEAB93148}"/>
</file>

<file path=customXml/itemProps3.xml><?xml version="1.0" encoding="utf-8"?>
<ds:datastoreItem xmlns:ds="http://schemas.openxmlformats.org/officeDocument/2006/customXml" ds:itemID="{7DB3160F-859C-43E2-8E8B-2553BEB85089}"/>
</file>

<file path=customXml/itemProps4.xml><?xml version="1.0" encoding="utf-8"?>
<ds:datastoreItem xmlns:ds="http://schemas.openxmlformats.org/officeDocument/2006/customXml" ds:itemID="{F11B04F3-8BB6-4B79-8170-795C3EC4A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Teis Tonsgaard Andersen</cp:lastModifiedBy>
  <cp:revision>3</cp:revision>
  <cp:lastPrinted>2015-10-28T13:06:00Z</cp:lastPrinted>
  <dcterms:created xsi:type="dcterms:W3CDTF">2020-10-29T16:56:00Z</dcterms:created>
  <dcterms:modified xsi:type="dcterms:W3CDTF">2020-10-30T07:19:00Z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