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2661" w14:textId="77777777" w:rsidR="005C66E4" w:rsidRDefault="005C66E4" w:rsidP="00EC57FB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B1527DD" w14:textId="4BAA23A2" w:rsidR="00B60759" w:rsidRPr="00223876" w:rsidRDefault="00B60759" w:rsidP="00EC57FB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6945CB">
        <w:rPr>
          <w:rFonts w:ascii="Arial" w:hAnsi="Arial" w:cs="Arial"/>
          <w:b/>
          <w:bCs/>
          <w:sz w:val="26"/>
          <w:szCs w:val="26"/>
          <w:u w:val="single"/>
        </w:rPr>
        <w:t>Maldives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,</w:t>
      </w:r>
      <w:r w:rsidR="006F0788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6945CB">
        <w:rPr>
          <w:rFonts w:ascii="Arial" w:hAnsi="Arial" w:cs="Arial"/>
          <w:b/>
          <w:bCs/>
          <w:sz w:val="26"/>
          <w:szCs w:val="26"/>
          <w:u w:val="single"/>
        </w:rPr>
        <w:t>4</w:t>
      </w:r>
      <w:r w:rsidRPr="00223876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 w:rsidR="006945CB">
        <w:rPr>
          <w:rFonts w:ascii="Arial" w:hAnsi="Arial" w:cs="Arial"/>
          <w:b/>
          <w:bCs/>
          <w:sz w:val="26"/>
          <w:szCs w:val="26"/>
          <w:u w:val="single"/>
        </w:rPr>
        <w:t>November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</w:t>
      </w:r>
      <w:r w:rsidR="006945CB">
        <w:rPr>
          <w:rFonts w:ascii="Arial" w:hAnsi="Arial" w:cs="Arial"/>
          <w:b/>
          <w:bCs/>
          <w:sz w:val="26"/>
          <w:szCs w:val="26"/>
          <w:u w:val="single"/>
        </w:rPr>
        <w:t>20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15A70DD9" w14:textId="77777777" w:rsidR="00B60759" w:rsidRPr="00223876" w:rsidRDefault="00B60759" w:rsidP="00EC57FB">
      <w:pPr>
        <w:jc w:val="lowKashida"/>
        <w:rPr>
          <w:rFonts w:ascii="Arial" w:hAnsi="Arial" w:cs="Arial"/>
          <w:sz w:val="24"/>
          <w:szCs w:val="24"/>
        </w:rPr>
      </w:pPr>
    </w:p>
    <w:p w14:paraId="44CAF907" w14:textId="7DCA9EB8" w:rsidR="00B60759" w:rsidRDefault="00B60759" w:rsidP="00EC57FB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Thank you, M</w:t>
      </w:r>
      <w:r w:rsidR="006945CB">
        <w:rPr>
          <w:rFonts w:ascii="Arial" w:hAnsi="Arial" w:cs="Arial"/>
          <w:sz w:val="24"/>
          <w:szCs w:val="24"/>
        </w:rPr>
        <w:t>adam</w:t>
      </w:r>
      <w:r w:rsidRPr="00223876">
        <w:rPr>
          <w:rFonts w:ascii="Arial" w:hAnsi="Arial" w:cs="Arial"/>
          <w:sz w:val="24"/>
          <w:szCs w:val="24"/>
        </w:rPr>
        <w:t xml:space="preserve"> President,</w:t>
      </w:r>
    </w:p>
    <w:p w14:paraId="39C0480D" w14:textId="3A1AD976" w:rsidR="00EC57FB" w:rsidRDefault="00EC57FB" w:rsidP="00EC57FB">
      <w:pPr>
        <w:jc w:val="lowKashida"/>
        <w:rPr>
          <w:rFonts w:asciiTheme="minorBidi" w:hAnsiTheme="minorBidi"/>
          <w:sz w:val="24"/>
          <w:szCs w:val="24"/>
        </w:rPr>
      </w:pPr>
      <w:r w:rsidRPr="00DC5A1F">
        <w:rPr>
          <w:rFonts w:asciiTheme="minorBidi" w:hAnsiTheme="minorBidi"/>
          <w:sz w:val="24"/>
          <w:szCs w:val="24"/>
        </w:rPr>
        <w:t xml:space="preserve">The State of Palestine welcomes the delegation of </w:t>
      </w:r>
      <w:r w:rsidR="006945CB">
        <w:rPr>
          <w:rFonts w:asciiTheme="minorBidi" w:hAnsiTheme="minorBidi"/>
          <w:sz w:val="24"/>
          <w:szCs w:val="24"/>
        </w:rPr>
        <w:t>the Maldives</w:t>
      </w:r>
      <w:r>
        <w:rPr>
          <w:rFonts w:asciiTheme="minorBidi" w:hAnsiTheme="minorBidi"/>
          <w:sz w:val="24"/>
          <w:szCs w:val="24"/>
        </w:rPr>
        <w:t xml:space="preserve"> </w:t>
      </w:r>
      <w:r w:rsidRPr="00DC5A1F">
        <w:rPr>
          <w:rFonts w:asciiTheme="minorBidi" w:hAnsiTheme="minorBidi"/>
          <w:sz w:val="24"/>
          <w:szCs w:val="24"/>
        </w:rPr>
        <w:t>to the third cycle of the UPR and thanks it for the presentation of its national report</w:t>
      </w:r>
      <w:r>
        <w:rPr>
          <w:rFonts w:asciiTheme="minorBidi" w:hAnsiTheme="minorBidi"/>
          <w:sz w:val="24"/>
          <w:szCs w:val="24"/>
        </w:rPr>
        <w:t>.</w:t>
      </w:r>
    </w:p>
    <w:p w14:paraId="2098F1A4" w14:textId="77777777" w:rsidR="00EC57FB" w:rsidRDefault="00EC57FB" w:rsidP="00EC57FB">
      <w:pPr>
        <w:jc w:val="lowKashida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commend </w:t>
      </w:r>
      <w:r w:rsidRPr="003926B9">
        <w:rPr>
          <w:rFonts w:asciiTheme="minorBidi" w:hAnsiTheme="minorBidi"/>
          <w:sz w:val="24"/>
          <w:szCs w:val="24"/>
        </w:rPr>
        <w:t xml:space="preserve">the </w:t>
      </w:r>
      <w:r>
        <w:rPr>
          <w:rFonts w:asciiTheme="minorBidi" w:hAnsiTheme="minorBidi"/>
          <w:sz w:val="24"/>
          <w:szCs w:val="24"/>
        </w:rPr>
        <w:t>government’s commitment</w:t>
      </w:r>
      <w:r w:rsidRPr="003926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 implementing recommendations from the previous UPR cycle and the steps taken </w:t>
      </w:r>
      <w:r w:rsidRPr="003926B9">
        <w:rPr>
          <w:rFonts w:asciiTheme="minorBidi" w:hAnsiTheme="minorBidi"/>
          <w:sz w:val="24"/>
          <w:szCs w:val="24"/>
        </w:rPr>
        <w:t>to promote an</w:t>
      </w:r>
      <w:r>
        <w:rPr>
          <w:rFonts w:asciiTheme="minorBidi" w:hAnsiTheme="minorBidi"/>
          <w:sz w:val="24"/>
          <w:szCs w:val="24"/>
        </w:rPr>
        <w:t>d protect human rights in the country.</w:t>
      </w:r>
    </w:p>
    <w:p w14:paraId="267AEF08" w14:textId="5E03A1B0" w:rsidR="00AB3469" w:rsidRPr="00AB3469" w:rsidRDefault="00AB3469" w:rsidP="00AB3469">
      <w:pPr>
        <w:jc w:val="lowKashida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We also commend the government of </w:t>
      </w:r>
      <w:r w:rsidR="006945CB">
        <w:rPr>
          <w:rFonts w:asciiTheme="minorBidi" w:hAnsiTheme="minorBidi"/>
          <w:sz w:val="24"/>
          <w:szCs w:val="24"/>
        </w:rPr>
        <w:t>Maldives</w:t>
      </w:r>
      <w:r>
        <w:rPr>
          <w:rFonts w:asciiTheme="minorBidi" w:hAnsiTheme="minorBidi"/>
          <w:sz w:val="24"/>
          <w:szCs w:val="24"/>
        </w:rPr>
        <w:t xml:space="preserve"> for the steps taken in improving education, and </w:t>
      </w:r>
      <w:r w:rsidRPr="0034155A">
        <w:rPr>
          <w:rFonts w:asciiTheme="minorBidi" w:hAnsiTheme="minorBidi"/>
          <w:b/>
          <w:bCs/>
          <w:sz w:val="24"/>
          <w:szCs w:val="24"/>
          <w:u w:val="single"/>
        </w:rPr>
        <w:t xml:space="preserve">we recommend that </w:t>
      </w:r>
      <w:r w:rsidR="006945CB" w:rsidRPr="0034155A">
        <w:rPr>
          <w:rFonts w:asciiTheme="minorBidi" w:hAnsiTheme="minorBidi"/>
          <w:b/>
          <w:bCs/>
          <w:sz w:val="24"/>
          <w:szCs w:val="24"/>
          <w:u w:val="single"/>
        </w:rPr>
        <w:t>the Maldives</w:t>
      </w:r>
      <w:r w:rsidRPr="0034155A">
        <w:rPr>
          <w:rFonts w:asciiTheme="minorBidi" w:hAnsiTheme="minorBidi"/>
          <w:b/>
          <w:bCs/>
          <w:sz w:val="24"/>
          <w:szCs w:val="24"/>
          <w:u w:val="single"/>
        </w:rPr>
        <w:t xml:space="preserve"> continue its efforts in ensuring </w:t>
      </w:r>
      <w:r w:rsidR="006945CB" w:rsidRPr="0034155A">
        <w:rPr>
          <w:rFonts w:asciiTheme="minorBidi" w:hAnsiTheme="minorBidi"/>
          <w:b/>
          <w:bCs/>
          <w:sz w:val="24"/>
          <w:szCs w:val="24"/>
          <w:u w:val="single"/>
        </w:rPr>
        <w:t>children’s</w:t>
      </w:r>
      <w:r w:rsidRPr="0034155A">
        <w:rPr>
          <w:rFonts w:asciiTheme="minorBidi" w:hAnsiTheme="minorBidi"/>
          <w:b/>
          <w:bCs/>
          <w:sz w:val="24"/>
          <w:szCs w:val="24"/>
          <w:u w:val="single"/>
        </w:rPr>
        <w:t xml:space="preserve"> access to education including all children with disabilities</w:t>
      </w:r>
      <w:r w:rsidR="006945CB" w:rsidRPr="0034155A">
        <w:rPr>
          <w:rFonts w:asciiTheme="minorBidi" w:hAnsiTheme="minorBidi"/>
          <w:b/>
          <w:bCs/>
          <w:sz w:val="24"/>
          <w:szCs w:val="24"/>
          <w:u w:val="single"/>
        </w:rPr>
        <w:t>.</w:t>
      </w:r>
    </w:p>
    <w:p w14:paraId="0F02EB94" w14:textId="3FDD2B53" w:rsidR="0034155A" w:rsidRDefault="00EC57FB" w:rsidP="0034155A">
      <w:pPr>
        <w:jc w:val="lowKashida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We welcome the efforts made by </w:t>
      </w:r>
      <w:r w:rsidR="00804B55">
        <w:rPr>
          <w:rFonts w:asciiTheme="minorBidi" w:hAnsiTheme="minorBidi"/>
          <w:sz w:val="24"/>
          <w:szCs w:val="24"/>
        </w:rPr>
        <w:t xml:space="preserve">the government of </w:t>
      </w:r>
      <w:r w:rsidR="006945CB">
        <w:rPr>
          <w:rFonts w:asciiTheme="minorBidi" w:hAnsiTheme="minorBidi"/>
          <w:sz w:val="24"/>
          <w:szCs w:val="24"/>
        </w:rPr>
        <w:t>the Maldives in</w:t>
      </w:r>
      <w:r>
        <w:rPr>
          <w:rFonts w:asciiTheme="minorBidi" w:hAnsiTheme="minorBidi"/>
          <w:sz w:val="24"/>
          <w:szCs w:val="24"/>
        </w:rPr>
        <w:t xml:space="preserve"> </w:t>
      </w:r>
      <w:r w:rsidR="0034155A" w:rsidRPr="0034155A">
        <w:rPr>
          <w:rFonts w:asciiTheme="minorBidi" w:hAnsiTheme="minorBidi"/>
          <w:sz w:val="24"/>
          <w:szCs w:val="24"/>
        </w:rPr>
        <w:t>improving knowledge and access to SRH services</w:t>
      </w:r>
      <w:r w:rsidR="0034155A">
        <w:rPr>
          <w:rFonts w:asciiTheme="minorBidi" w:hAnsiTheme="minorBidi"/>
          <w:sz w:val="24"/>
          <w:szCs w:val="24"/>
        </w:rPr>
        <w:t xml:space="preserve"> including through the renewal of the </w:t>
      </w:r>
      <w:r w:rsidR="0034155A" w:rsidRPr="0034155A">
        <w:rPr>
          <w:rFonts w:asciiTheme="minorBidi" w:hAnsiTheme="minorBidi"/>
          <w:sz w:val="24"/>
          <w:szCs w:val="24"/>
        </w:rPr>
        <w:t>Health Master Plan</w:t>
      </w:r>
      <w:r w:rsidR="0034155A">
        <w:rPr>
          <w:rFonts w:asciiTheme="minorBidi" w:hAnsiTheme="minorBidi"/>
          <w:sz w:val="24"/>
          <w:szCs w:val="24"/>
        </w:rPr>
        <w:t xml:space="preserve"> that was finalized in 2017,</w:t>
      </w:r>
      <w:r w:rsidR="00804B5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and </w:t>
      </w:r>
      <w:r w:rsidRPr="0034155A">
        <w:rPr>
          <w:rFonts w:asciiTheme="minorBidi" w:hAnsiTheme="minorBidi"/>
          <w:b/>
          <w:bCs/>
          <w:sz w:val="24"/>
          <w:szCs w:val="24"/>
          <w:u w:val="single"/>
        </w:rPr>
        <w:t xml:space="preserve">we recommend that </w:t>
      </w:r>
      <w:r w:rsidR="0034155A" w:rsidRPr="0034155A">
        <w:rPr>
          <w:rFonts w:asciiTheme="minorBidi" w:hAnsiTheme="minorBidi"/>
          <w:b/>
          <w:bCs/>
          <w:sz w:val="24"/>
          <w:szCs w:val="24"/>
          <w:u w:val="single"/>
        </w:rPr>
        <w:t>the Maldives</w:t>
      </w:r>
      <w:r w:rsidRPr="0034155A">
        <w:rPr>
          <w:rFonts w:asciiTheme="minorBidi" w:hAnsiTheme="minorBidi"/>
          <w:b/>
          <w:bCs/>
          <w:sz w:val="24"/>
          <w:szCs w:val="24"/>
          <w:u w:val="single"/>
        </w:rPr>
        <w:t xml:space="preserve"> continue its efforts in this regard with the focus on ensuring </w:t>
      </w:r>
      <w:r w:rsidR="0034155A" w:rsidRPr="0034155A">
        <w:rPr>
          <w:rFonts w:asciiTheme="minorBidi" w:hAnsiTheme="minorBidi"/>
          <w:b/>
          <w:bCs/>
          <w:sz w:val="24"/>
          <w:szCs w:val="24"/>
          <w:u w:val="single"/>
        </w:rPr>
        <w:t>accessibility for all, including women and girls in particular rural women,</w:t>
      </w:r>
      <w:r w:rsidR="0034155A" w:rsidRPr="0034155A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34155A" w:rsidRPr="0034155A">
        <w:rPr>
          <w:rFonts w:asciiTheme="minorBidi" w:hAnsiTheme="minorBidi"/>
          <w:b/>
          <w:bCs/>
          <w:sz w:val="24"/>
          <w:szCs w:val="24"/>
          <w:u w:val="single"/>
        </w:rPr>
        <w:t>to all health services.</w:t>
      </w:r>
    </w:p>
    <w:p w14:paraId="4A4A4A81" w14:textId="580F6117" w:rsidR="00B60759" w:rsidRPr="00223876" w:rsidRDefault="00B60759" w:rsidP="0034155A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 xml:space="preserve">We wish </w:t>
      </w:r>
      <w:r w:rsidR="0034155A">
        <w:rPr>
          <w:rFonts w:ascii="Arial" w:hAnsi="Arial" w:cs="Arial"/>
          <w:sz w:val="24"/>
          <w:szCs w:val="24"/>
        </w:rPr>
        <w:t>the Maldives</w:t>
      </w:r>
      <w:r>
        <w:rPr>
          <w:rFonts w:ascii="Arial" w:hAnsi="Arial" w:cs="Arial"/>
          <w:sz w:val="24"/>
          <w:szCs w:val="24"/>
        </w:rPr>
        <w:t xml:space="preserve"> </w:t>
      </w:r>
      <w:r w:rsidRPr="00223876">
        <w:rPr>
          <w:rFonts w:ascii="Arial" w:hAnsi="Arial" w:cs="Arial"/>
          <w:sz w:val="24"/>
          <w:szCs w:val="24"/>
        </w:rPr>
        <w:t>a successful review.</w:t>
      </w:r>
    </w:p>
    <w:p w14:paraId="1F1918DF" w14:textId="77777777" w:rsidR="00B60759" w:rsidRPr="00223876" w:rsidRDefault="00B60759" w:rsidP="00EC57FB">
      <w:pPr>
        <w:jc w:val="lowKashida"/>
        <w:rPr>
          <w:rFonts w:ascii="Arial" w:hAnsi="Arial" w:cs="Arial"/>
          <w:sz w:val="24"/>
          <w:szCs w:val="24"/>
        </w:rPr>
      </w:pPr>
      <w:r w:rsidRPr="00223876">
        <w:rPr>
          <w:rFonts w:ascii="Arial" w:hAnsi="Arial" w:cs="Arial"/>
          <w:sz w:val="24"/>
          <w:szCs w:val="24"/>
        </w:rPr>
        <w:t>I thank you.</w:t>
      </w:r>
    </w:p>
    <w:p w14:paraId="20DBECF8" w14:textId="77777777" w:rsidR="00B60759" w:rsidRDefault="00B60759" w:rsidP="00EC57FB">
      <w:pPr>
        <w:jc w:val="lowKashida"/>
      </w:pPr>
    </w:p>
    <w:sectPr w:rsidR="00B607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777A2" w14:textId="77777777" w:rsidR="00195A1E" w:rsidRDefault="00195A1E" w:rsidP="00B60759">
      <w:pPr>
        <w:spacing w:after="0" w:line="240" w:lineRule="auto"/>
      </w:pPr>
      <w:r>
        <w:separator/>
      </w:r>
    </w:p>
  </w:endnote>
  <w:endnote w:type="continuationSeparator" w:id="0">
    <w:p w14:paraId="01399AD2" w14:textId="77777777" w:rsidR="00195A1E" w:rsidRDefault="00195A1E" w:rsidP="00B6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A45D" w14:textId="77777777" w:rsidR="006945CB" w:rsidRPr="00D06FAA" w:rsidRDefault="006945CB" w:rsidP="00B60759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6434469F" w14:textId="77777777" w:rsidR="006945CB" w:rsidRPr="00B60759" w:rsidRDefault="006945CB" w:rsidP="00B60759">
    <w:pPr>
      <w:spacing w:line="240" w:lineRule="auto"/>
      <w:jc w:val="center"/>
      <w:rPr>
        <w:lang w:val="fr-CH"/>
      </w:rPr>
    </w:pPr>
    <w:r w:rsidRPr="00B60759">
      <w:rPr>
        <w:lang w:val="fr-CH"/>
      </w:rPr>
      <w:t xml:space="preserve">Avenue Edmond </w:t>
    </w:r>
    <w:proofErr w:type="spellStart"/>
    <w:r w:rsidRPr="00B60759">
      <w:rPr>
        <w:lang w:val="fr-CH"/>
      </w:rPr>
      <w:t>Vaucher</w:t>
    </w:r>
    <w:proofErr w:type="spellEnd"/>
    <w:r w:rsidRPr="00B60759">
      <w:rPr>
        <w:lang w:val="fr-CH"/>
      </w:rPr>
      <w:t xml:space="preserve"> 10A – 1203 Genève</w:t>
    </w:r>
  </w:p>
  <w:p w14:paraId="44861C80" w14:textId="77777777" w:rsidR="006945CB" w:rsidRPr="00B60759" w:rsidRDefault="006945CB" w:rsidP="00B60759">
    <w:pPr>
      <w:spacing w:line="240" w:lineRule="auto"/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1EB3" w14:textId="77777777" w:rsidR="00195A1E" w:rsidRDefault="00195A1E" w:rsidP="00B60759">
      <w:pPr>
        <w:spacing w:after="0" w:line="240" w:lineRule="auto"/>
      </w:pPr>
      <w:r>
        <w:separator/>
      </w:r>
    </w:p>
  </w:footnote>
  <w:footnote w:type="continuationSeparator" w:id="0">
    <w:p w14:paraId="481465B3" w14:textId="77777777" w:rsidR="00195A1E" w:rsidRDefault="00195A1E" w:rsidP="00B6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86BE" w14:textId="77777777" w:rsidR="006945CB" w:rsidRDefault="006945CB" w:rsidP="00B60759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6945CB" w:rsidRPr="00347055" w14:paraId="15945974" w14:textId="77777777" w:rsidTr="006945CB">
      <w:trPr>
        <w:trHeight w:val="714"/>
        <w:jc w:val="center"/>
      </w:trPr>
      <w:tc>
        <w:tcPr>
          <w:tcW w:w="3841" w:type="dxa"/>
        </w:tcPr>
        <w:p w14:paraId="360CE7B0" w14:textId="77777777" w:rsidR="006945CB" w:rsidRPr="000D344D" w:rsidRDefault="006945CB" w:rsidP="00B60759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28211B6A" w14:textId="77777777" w:rsidR="006945CB" w:rsidRPr="004C5324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19256822" w14:textId="77777777" w:rsidR="006945CB" w:rsidRPr="00F7768F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4B18A3C9" w14:textId="77777777" w:rsidR="006945CB" w:rsidRPr="00C1155D" w:rsidRDefault="006945CB" w:rsidP="00B60759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0B504225" w14:textId="77777777" w:rsidR="006945CB" w:rsidRPr="000D344D" w:rsidRDefault="006945CB" w:rsidP="00B60759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21063D0A" w14:textId="77777777" w:rsidR="006945CB" w:rsidRPr="00347055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76079EF" w14:textId="77777777" w:rsidR="006945CB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</w:p>
        <w:p w14:paraId="1B327C60" w14:textId="77777777" w:rsidR="006945CB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11DDD80B" wp14:editId="06B5E5DB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DA2B57" w14:textId="77777777" w:rsidR="006945CB" w:rsidRPr="00347055" w:rsidRDefault="006945CB" w:rsidP="00B60759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1EBD98DA" w14:textId="77777777" w:rsidR="006945CB" w:rsidRDefault="006945CB" w:rsidP="00B60759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6A9D9A91" w14:textId="77777777" w:rsidR="006945CB" w:rsidRPr="000D344D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3B3F8F6F" w14:textId="77777777" w:rsidR="00694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106E583D" w14:textId="77777777" w:rsidR="006945CB" w:rsidRPr="00D00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43BD780" w14:textId="77777777" w:rsidR="006945CB" w:rsidRPr="00D005CB" w:rsidRDefault="006945CB" w:rsidP="00B60759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36C7444F" w14:textId="77777777" w:rsidR="006945CB" w:rsidRPr="00347055" w:rsidRDefault="006945CB" w:rsidP="00B60759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773866F1" w14:textId="77777777" w:rsidR="006945CB" w:rsidRDefault="00694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59"/>
    <w:rsid w:val="00047658"/>
    <w:rsid w:val="00195A1E"/>
    <w:rsid w:val="00271679"/>
    <w:rsid w:val="0034155A"/>
    <w:rsid w:val="003D6AF1"/>
    <w:rsid w:val="00500D4F"/>
    <w:rsid w:val="005C66E4"/>
    <w:rsid w:val="006945CB"/>
    <w:rsid w:val="006F0788"/>
    <w:rsid w:val="00804B55"/>
    <w:rsid w:val="00851988"/>
    <w:rsid w:val="00AB3469"/>
    <w:rsid w:val="00AE68F7"/>
    <w:rsid w:val="00B60759"/>
    <w:rsid w:val="00EA14C4"/>
    <w:rsid w:val="00E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53DC24"/>
  <w15:chartTrackingRefBased/>
  <w15:docId w15:val="{C0A6AD6B-301B-4DF0-859F-6342A98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HeaderChar">
    <w:name w:val="Header Char"/>
    <w:basedOn w:val="DefaultParagraphFont"/>
    <w:link w:val="Header"/>
    <w:uiPriority w:val="99"/>
    <w:rsid w:val="00B60759"/>
  </w:style>
  <w:style w:type="paragraph" w:styleId="Footer">
    <w:name w:val="footer"/>
    <w:basedOn w:val="Normal"/>
    <w:link w:val="FooterChar"/>
    <w:uiPriority w:val="99"/>
    <w:unhideWhenUsed/>
    <w:rsid w:val="00B60759"/>
    <w:pPr>
      <w:tabs>
        <w:tab w:val="center" w:pos="4513"/>
        <w:tab w:val="right" w:pos="9026"/>
      </w:tabs>
      <w:spacing w:after="0" w:line="240" w:lineRule="auto"/>
    </w:pPr>
    <w:rPr>
      <w:lang w:val="en-CH"/>
    </w:rPr>
  </w:style>
  <w:style w:type="character" w:customStyle="1" w:styleId="FooterChar">
    <w:name w:val="Footer Char"/>
    <w:basedOn w:val="DefaultParagraphFont"/>
    <w:link w:val="Footer"/>
    <w:uiPriority w:val="99"/>
    <w:rsid w:val="00B60759"/>
  </w:style>
  <w:style w:type="paragraph" w:styleId="BalloonText">
    <w:name w:val="Balloon Text"/>
    <w:basedOn w:val="Normal"/>
    <w:link w:val="BalloonTextChar"/>
    <w:uiPriority w:val="99"/>
    <w:semiHidden/>
    <w:unhideWhenUsed/>
    <w:rsid w:val="00B60759"/>
    <w:pPr>
      <w:spacing w:after="0" w:line="240" w:lineRule="auto"/>
    </w:pPr>
    <w:rPr>
      <w:rFonts w:ascii="Segoe UI" w:hAnsi="Segoe UI" w:cs="Segoe UI"/>
      <w:sz w:val="18"/>
      <w:szCs w:val="18"/>
      <w:lang w:val="en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506F5-F8E6-4B3A-A84E-F06F958383F6}"/>
</file>

<file path=customXml/itemProps2.xml><?xml version="1.0" encoding="utf-8"?>
<ds:datastoreItem xmlns:ds="http://schemas.openxmlformats.org/officeDocument/2006/customXml" ds:itemID="{681E9749-2E12-4815-87DB-590024E81719}"/>
</file>

<file path=customXml/itemProps3.xml><?xml version="1.0" encoding="utf-8"?>
<ds:datastoreItem xmlns:ds="http://schemas.openxmlformats.org/officeDocument/2006/customXml" ds:itemID="{8AD06D41-476B-4AC7-A3A8-0C955164A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2</cp:revision>
  <dcterms:created xsi:type="dcterms:W3CDTF">2020-11-03T20:26:00Z</dcterms:created>
  <dcterms:modified xsi:type="dcterms:W3CDTF">2020-11-03T20:26:00Z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