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003776" w14:paraId="5EED8F90" w14:textId="77777777" w:rsidTr="003B3A15">
        <w:trPr>
          <w:trHeight w:val="1980"/>
        </w:trPr>
        <w:tc>
          <w:tcPr>
            <w:tcW w:w="3528" w:type="dxa"/>
            <w:vAlign w:val="bottom"/>
          </w:tcPr>
          <w:p w14:paraId="05AA9EE9" w14:textId="77777777" w:rsidR="00003776" w:rsidRPr="001D6380" w:rsidRDefault="00003776" w:rsidP="003B3A15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r w:rsidRPr="001D6380">
              <w:rPr>
                <w:sz w:val="16"/>
                <w:szCs w:val="16"/>
                <w:lang w:val="en"/>
              </w:rPr>
              <w:t xml:space="preserve">Jamhuuriyadda </w:t>
            </w:r>
            <w:r>
              <w:rPr>
                <w:sz w:val="16"/>
                <w:szCs w:val="16"/>
                <w:lang w:val="en"/>
              </w:rPr>
              <w:t xml:space="preserve">Federaalka </w:t>
            </w:r>
            <w:r w:rsidR="00C757E7">
              <w:rPr>
                <w:sz w:val="16"/>
                <w:szCs w:val="16"/>
                <w:lang w:val="en"/>
              </w:rPr>
              <w:t>Soomaaliya</w:t>
            </w:r>
          </w:p>
          <w:p w14:paraId="7D9EF129" w14:textId="77777777" w:rsidR="00003776" w:rsidRPr="001D6380" w:rsidRDefault="00003776" w:rsidP="003B3A15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5596ABA7" w14:textId="77777777" w:rsidR="00003776" w:rsidRDefault="00003776" w:rsidP="003B3A15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104405F4" w14:textId="712966D7" w:rsidR="00003776" w:rsidRDefault="00404DCE" w:rsidP="003B3A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150662" wp14:editId="4D37CFBD">
                  <wp:extent cx="1397000" cy="1270000"/>
                  <wp:effectExtent l="0" t="0" r="0" b="0"/>
                  <wp:docPr id="1" name="Picture 1" descr="http://www.fotw.net/images/s/s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w.net/images/s/s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bottom"/>
          </w:tcPr>
          <w:p w14:paraId="1CA524C7" w14:textId="77777777" w:rsidR="00003776" w:rsidRPr="000E18FF" w:rsidRDefault="00C757E7" w:rsidP="00C757E7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="00003776"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="00003776"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الصوما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0680B68C" w14:textId="77777777" w:rsidR="00003776" w:rsidRPr="001D6380" w:rsidRDefault="00003776" w:rsidP="003B3A15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12E7BA95" w14:textId="77777777" w:rsidR="00003776" w:rsidRDefault="00003776" w:rsidP="003B3A15"/>
        </w:tc>
      </w:tr>
    </w:tbl>
    <w:p w14:paraId="5AA9724F" w14:textId="77777777" w:rsidR="00003776" w:rsidRDefault="00003776" w:rsidP="00003776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3193293A" w14:textId="77777777" w:rsidR="00003776" w:rsidRPr="000E18FF" w:rsidRDefault="00003776" w:rsidP="00003776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75A15874" w14:textId="77777777" w:rsidR="0008442D" w:rsidRPr="00EB017E" w:rsidRDefault="0008442D" w:rsidP="00EB017E">
      <w:pPr>
        <w:widowControl w:val="0"/>
        <w:spacing w:line="360" w:lineRule="auto"/>
        <w:jc w:val="both"/>
        <w:rPr>
          <w:rFonts w:ascii="Century Gothic" w:hAnsi="Century Gothic" w:cs="Tahoma"/>
          <w:lang w:val="en-GB"/>
        </w:rPr>
      </w:pPr>
    </w:p>
    <w:p w14:paraId="49CB57CC" w14:textId="77777777" w:rsidR="000633B2" w:rsidRPr="00EB017E" w:rsidRDefault="000633B2" w:rsidP="000633B2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EB017E">
        <w:rPr>
          <w:rFonts w:ascii="Century Gothic" w:hAnsi="Century Gothic" w:cs="Tahoma"/>
          <w:lang w:val="en-GB"/>
        </w:rPr>
        <w:t xml:space="preserve">Ref: </w:t>
      </w:r>
      <w:r w:rsidR="005B7302">
        <w:rPr>
          <w:rFonts w:ascii="Century Gothic" w:hAnsi="Century Gothic"/>
        </w:rPr>
        <w:t>SPM/UNOG/00630</w:t>
      </w:r>
      <w:r w:rsidRPr="00EB017E">
        <w:rPr>
          <w:rFonts w:ascii="Century Gothic" w:hAnsi="Century Gothic"/>
        </w:rPr>
        <w:t>/20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Nov 02, 2020</w:t>
      </w:r>
    </w:p>
    <w:p w14:paraId="18F3F81E" w14:textId="77777777" w:rsidR="000633B2" w:rsidRDefault="000633B2" w:rsidP="00EB017E">
      <w:pPr>
        <w:widowControl w:val="0"/>
        <w:spacing w:line="360" w:lineRule="auto"/>
        <w:jc w:val="both"/>
        <w:rPr>
          <w:rFonts w:ascii="Century Gothic" w:hAnsi="Century Gothic" w:cs="Tahoma"/>
          <w:lang w:val="en-GB"/>
        </w:rPr>
      </w:pPr>
    </w:p>
    <w:p w14:paraId="6282438E" w14:textId="77777777" w:rsidR="00CB0325" w:rsidRPr="00CB0325" w:rsidRDefault="00CB0325" w:rsidP="00CB0325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CB0325">
        <w:rPr>
          <w:rFonts w:ascii="Century Gothic" w:hAnsi="Century Gothic" w:cs="Tahoma"/>
          <w:b/>
          <w:lang w:val="en-GB"/>
        </w:rPr>
        <w:t>Statement by the Delegations of Somalia,</w:t>
      </w:r>
    </w:p>
    <w:p w14:paraId="3A668251" w14:textId="77777777" w:rsidR="00CB0325" w:rsidRPr="00CB0325" w:rsidRDefault="00CB0325" w:rsidP="00CB0325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proofErr w:type="spellStart"/>
      <w:r w:rsidRPr="00CB0325">
        <w:rPr>
          <w:rFonts w:ascii="Century Gothic" w:hAnsi="Century Gothic" w:cs="Tahoma"/>
          <w:b/>
          <w:lang w:val="en-GB"/>
        </w:rPr>
        <w:t>Ms.</w:t>
      </w:r>
      <w:proofErr w:type="spellEnd"/>
      <w:r w:rsidRPr="00CB0325">
        <w:rPr>
          <w:rFonts w:ascii="Century Gothic" w:hAnsi="Century Gothic" w:cs="Tahoma"/>
          <w:b/>
          <w:lang w:val="en-GB"/>
        </w:rPr>
        <w:t xml:space="preserve"> Ebyan </w:t>
      </w:r>
      <w:proofErr w:type="spellStart"/>
      <w:r w:rsidRPr="00CB0325">
        <w:rPr>
          <w:rFonts w:ascii="Century Gothic" w:hAnsi="Century Gothic" w:cs="Tahoma"/>
          <w:b/>
          <w:lang w:val="en-GB"/>
        </w:rPr>
        <w:t>Mahamed</w:t>
      </w:r>
      <w:proofErr w:type="spellEnd"/>
      <w:r w:rsidRPr="00CB0325">
        <w:rPr>
          <w:rFonts w:ascii="Century Gothic" w:hAnsi="Century Gothic" w:cs="Tahoma"/>
          <w:b/>
          <w:lang w:val="en-GB"/>
        </w:rPr>
        <w:t xml:space="preserve"> Salah, Ambassador and Permanent Representative</w:t>
      </w:r>
    </w:p>
    <w:p w14:paraId="09A22E34" w14:textId="77777777" w:rsidR="000633B2" w:rsidRPr="000633B2" w:rsidRDefault="0001408A" w:rsidP="00CB0325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proofErr w:type="gramStart"/>
      <w:r>
        <w:rPr>
          <w:rFonts w:ascii="Century Gothic" w:hAnsi="Century Gothic" w:cs="Tahoma"/>
          <w:b/>
          <w:lang w:val="en-GB"/>
        </w:rPr>
        <w:t>a</w:t>
      </w:r>
      <w:r w:rsidR="00CB0325" w:rsidRPr="00CB0325">
        <w:rPr>
          <w:rFonts w:ascii="Century Gothic" w:hAnsi="Century Gothic" w:cs="Tahoma"/>
          <w:b/>
          <w:lang w:val="en-GB"/>
        </w:rPr>
        <w:t>t</w:t>
      </w:r>
      <w:proofErr w:type="gramEnd"/>
      <w:r w:rsidR="00CB0325" w:rsidRPr="00CB0325">
        <w:rPr>
          <w:rFonts w:ascii="Century Gothic" w:hAnsi="Century Gothic" w:cs="Tahoma"/>
          <w:b/>
          <w:lang w:val="en-GB"/>
        </w:rPr>
        <w:t xml:space="preserve"> the Review of</w:t>
      </w:r>
      <w:r>
        <w:rPr>
          <w:rFonts w:ascii="Century Gothic" w:hAnsi="Century Gothic" w:cs="Tahoma"/>
          <w:lang w:val="en-GB"/>
        </w:rPr>
        <w:t xml:space="preserve"> </w:t>
      </w:r>
      <w:r>
        <w:rPr>
          <w:rFonts w:ascii="Century Gothic" w:hAnsi="Century Gothic" w:cs="Tahoma"/>
          <w:b/>
          <w:lang w:val="en-GB"/>
        </w:rPr>
        <w:t xml:space="preserve">the </w:t>
      </w:r>
      <w:r w:rsidR="00CB0325" w:rsidRPr="0001408A">
        <w:rPr>
          <w:rFonts w:ascii="Century Gothic" w:hAnsi="Century Gothic" w:cs="Tahoma"/>
          <w:b/>
          <w:lang w:val="en-GB"/>
        </w:rPr>
        <w:t>Republic</w:t>
      </w:r>
      <w:r w:rsidR="00CB0325" w:rsidRPr="00CB0325">
        <w:rPr>
          <w:rFonts w:ascii="Century Gothic" w:hAnsi="Century Gothic" w:cs="Tahoma"/>
          <w:b/>
          <w:lang w:val="en-GB"/>
        </w:rPr>
        <w:t xml:space="preserve"> of Liberia</w:t>
      </w:r>
      <w:r w:rsidR="00CB0325">
        <w:rPr>
          <w:rFonts w:ascii="Century Gothic" w:hAnsi="Century Gothic" w:cs="Tahoma"/>
          <w:b/>
          <w:lang w:val="en-GB"/>
        </w:rPr>
        <w:t>, during the 36</w:t>
      </w:r>
      <w:r w:rsidR="00CB0325" w:rsidRPr="00CB0325">
        <w:rPr>
          <w:rFonts w:ascii="Century Gothic" w:hAnsi="Century Gothic" w:cs="Tahoma"/>
          <w:b/>
          <w:vertAlign w:val="superscript"/>
          <w:lang w:val="en-GB"/>
        </w:rPr>
        <w:t>th</w:t>
      </w:r>
      <w:r w:rsidR="00BF38A8">
        <w:rPr>
          <w:rFonts w:ascii="Century Gothic" w:hAnsi="Century Gothic" w:cs="Tahoma"/>
          <w:b/>
          <w:lang w:val="en-GB"/>
        </w:rPr>
        <w:t xml:space="preserve"> </w:t>
      </w:r>
      <w:r w:rsidR="00CB0325">
        <w:rPr>
          <w:rFonts w:ascii="Century Gothic" w:hAnsi="Century Gothic" w:cs="Tahoma"/>
          <w:b/>
          <w:lang w:val="en-GB"/>
        </w:rPr>
        <w:t xml:space="preserve">Session of the </w:t>
      </w:r>
      <w:r w:rsidR="000633B2">
        <w:rPr>
          <w:rFonts w:ascii="Century Gothic" w:hAnsi="Century Gothic" w:cs="Tahoma"/>
          <w:b/>
          <w:lang w:val="en-GB"/>
        </w:rPr>
        <w:t xml:space="preserve"> UPR Working Group</w:t>
      </w:r>
      <w:r w:rsidR="00CB0325">
        <w:rPr>
          <w:rFonts w:ascii="Century Gothic" w:hAnsi="Century Gothic" w:cs="Tahoma"/>
          <w:b/>
          <w:lang w:val="en-GB"/>
        </w:rPr>
        <w:t xml:space="preserve"> </w:t>
      </w:r>
      <w:r w:rsidR="000633B2">
        <w:rPr>
          <w:rFonts w:ascii="Century Gothic" w:hAnsi="Century Gothic" w:cs="Tahoma"/>
          <w:b/>
          <w:lang w:val="en-GB"/>
        </w:rPr>
        <w:t>on Monday, 02, 2020 from 14:30PM</w:t>
      </w:r>
      <w:r w:rsidR="00CB0325">
        <w:rPr>
          <w:rFonts w:ascii="Century Gothic" w:hAnsi="Century Gothic" w:cs="Tahoma"/>
          <w:b/>
          <w:lang w:val="en-GB"/>
        </w:rPr>
        <w:t xml:space="preserve"> to </w:t>
      </w:r>
      <w:r w:rsidR="000633B2">
        <w:rPr>
          <w:rFonts w:ascii="Century Gothic" w:hAnsi="Century Gothic" w:cs="Tahoma"/>
          <w:b/>
          <w:lang w:val="en-GB"/>
        </w:rPr>
        <w:t xml:space="preserve">18:00PM, in Room XX of the Palais des Nations in Geneva (Speaker </w:t>
      </w:r>
      <w:r w:rsidR="00C72B81">
        <w:rPr>
          <w:rFonts w:ascii="Century Gothic" w:hAnsi="Century Gothic" w:cs="Tahoma"/>
          <w:b/>
          <w:lang w:val="en-GB"/>
        </w:rPr>
        <w:t>Number</w:t>
      </w:r>
      <w:r w:rsidR="000633B2">
        <w:rPr>
          <w:rFonts w:ascii="Century Gothic" w:hAnsi="Century Gothic" w:cs="Tahoma"/>
          <w:b/>
          <w:lang w:val="en-GB"/>
        </w:rPr>
        <w:t xml:space="preserve"> 19, Time: 1 minute 20 second</w:t>
      </w:r>
    </w:p>
    <w:p w14:paraId="2DD32D06" w14:textId="77777777" w:rsidR="00B8343A" w:rsidRPr="003317FA" w:rsidRDefault="00B8343A" w:rsidP="00EB017E">
      <w:pPr>
        <w:jc w:val="both"/>
        <w:rPr>
          <w:rFonts w:ascii="Century Gothic" w:hAnsi="Century Gothic" w:cs="Tahoma"/>
          <w:sz w:val="22"/>
          <w:szCs w:val="22"/>
          <w:lang w:val="en-GB"/>
        </w:rPr>
      </w:pPr>
    </w:p>
    <w:p w14:paraId="1973187F" w14:textId="1D80E97D" w:rsidR="00A34DD3" w:rsidRPr="003317FA" w:rsidRDefault="00202F30" w:rsidP="00D50045">
      <w:pPr>
        <w:jc w:val="both"/>
        <w:rPr>
          <w:rFonts w:ascii="Century Gothic" w:hAnsi="Century Gothic" w:cs="Tahoma"/>
          <w:b/>
          <w:sz w:val="22"/>
          <w:szCs w:val="22"/>
          <w:lang w:val="en-GB"/>
        </w:rPr>
      </w:pPr>
      <w:r w:rsidRPr="003317FA">
        <w:rPr>
          <w:rFonts w:ascii="Century Gothic" w:hAnsi="Century Gothic" w:cs="Tahoma"/>
          <w:b/>
          <w:sz w:val="22"/>
          <w:szCs w:val="22"/>
          <w:lang w:val="en-GB"/>
        </w:rPr>
        <w:t>Madam President/</w:t>
      </w:r>
      <w:r w:rsidR="00DE1E6D" w:rsidRPr="003317FA">
        <w:rPr>
          <w:rFonts w:ascii="Century Gothic" w:hAnsi="Century Gothic" w:cs="Tahoma"/>
          <w:b/>
          <w:sz w:val="22"/>
          <w:szCs w:val="22"/>
          <w:lang w:val="en-GB"/>
        </w:rPr>
        <w:t xml:space="preserve"> </w:t>
      </w:r>
      <w:r w:rsidRPr="003317FA">
        <w:rPr>
          <w:rFonts w:ascii="Century Gothic" w:hAnsi="Century Gothic" w:cs="Tahoma"/>
          <w:b/>
          <w:sz w:val="22"/>
          <w:szCs w:val="22"/>
          <w:lang w:val="en-GB"/>
        </w:rPr>
        <w:t>Vice President</w:t>
      </w:r>
    </w:p>
    <w:p w14:paraId="6F7F8764" w14:textId="77777777" w:rsidR="00202F30" w:rsidRPr="003317FA" w:rsidRDefault="00202F30" w:rsidP="00D50045">
      <w:pPr>
        <w:jc w:val="both"/>
        <w:rPr>
          <w:rFonts w:ascii="Century Gothic" w:hAnsi="Century Gothic"/>
          <w:b/>
          <w:sz w:val="22"/>
          <w:szCs w:val="22"/>
        </w:rPr>
      </w:pPr>
    </w:p>
    <w:p w14:paraId="0A79FD92" w14:textId="504B2B0B" w:rsidR="0090047D" w:rsidRPr="003317FA" w:rsidRDefault="00CB0325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317FA">
        <w:rPr>
          <w:rFonts w:ascii="Century Gothic" w:hAnsi="Century Gothic"/>
          <w:sz w:val="22"/>
          <w:szCs w:val="22"/>
        </w:rPr>
        <w:t>We welcome the delegat</w:t>
      </w:r>
      <w:r w:rsidR="00887DC0" w:rsidRPr="003317FA">
        <w:rPr>
          <w:rFonts w:ascii="Century Gothic" w:hAnsi="Century Gothic"/>
          <w:sz w:val="22"/>
          <w:szCs w:val="22"/>
        </w:rPr>
        <w:t xml:space="preserve">ion from the Republic of </w:t>
      </w:r>
      <w:r w:rsidR="00DE1E6D" w:rsidRPr="003317FA">
        <w:rPr>
          <w:rFonts w:ascii="Century Gothic" w:hAnsi="Century Gothic"/>
          <w:sz w:val="22"/>
          <w:szCs w:val="22"/>
        </w:rPr>
        <w:t xml:space="preserve">Liberia </w:t>
      </w:r>
      <w:r w:rsidR="00795731" w:rsidRPr="003317FA">
        <w:rPr>
          <w:rFonts w:ascii="Century Gothic" w:hAnsi="Century Gothic"/>
          <w:sz w:val="22"/>
          <w:szCs w:val="22"/>
        </w:rPr>
        <w:t xml:space="preserve">and </w:t>
      </w:r>
      <w:r w:rsidR="00F441EA" w:rsidRPr="003317FA">
        <w:rPr>
          <w:rFonts w:ascii="Century Gothic" w:hAnsi="Century Gothic"/>
          <w:sz w:val="22"/>
          <w:szCs w:val="22"/>
        </w:rPr>
        <w:t>their comprehensive National R</w:t>
      </w:r>
      <w:r w:rsidRPr="003317FA">
        <w:rPr>
          <w:rFonts w:ascii="Century Gothic" w:hAnsi="Century Gothic"/>
          <w:sz w:val="22"/>
          <w:szCs w:val="22"/>
        </w:rPr>
        <w:t>eport</w:t>
      </w:r>
      <w:r w:rsidR="00800E66" w:rsidRPr="003317FA">
        <w:rPr>
          <w:rFonts w:ascii="Century Gothic" w:hAnsi="Century Gothic"/>
          <w:sz w:val="22"/>
          <w:szCs w:val="22"/>
        </w:rPr>
        <w:t xml:space="preserve"> presented to the Council</w:t>
      </w:r>
      <w:r w:rsidRPr="003317FA">
        <w:rPr>
          <w:rFonts w:ascii="Century Gothic" w:hAnsi="Century Gothic"/>
          <w:sz w:val="22"/>
          <w:szCs w:val="22"/>
        </w:rPr>
        <w:t xml:space="preserve">. </w:t>
      </w:r>
      <w:r w:rsidR="00C96266" w:rsidRPr="003317FA">
        <w:rPr>
          <w:rFonts w:ascii="Century Gothic" w:hAnsi="Century Gothic"/>
          <w:sz w:val="22"/>
          <w:szCs w:val="22"/>
        </w:rPr>
        <w:t xml:space="preserve"> </w:t>
      </w:r>
      <w:r w:rsidR="00F441EA" w:rsidRPr="003317FA">
        <w:rPr>
          <w:rFonts w:ascii="Century Gothic" w:hAnsi="Century Gothic"/>
          <w:sz w:val="22"/>
          <w:szCs w:val="22"/>
        </w:rPr>
        <w:t xml:space="preserve">Somalia commends </w:t>
      </w:r>
      <w:r w:rsidR="00BF38A8" w:rsidRPr="003317FA">
        <w:rPr>
          <w:rFonts w:ascii="Century Gothic" w:hAnsi="Century Gothic"/>
          <w:sz w:val="22"/>
          <w:szCs w:val="22"/>
        </w:rPr>
        <w:t xml:space="preserve">the Republic of </w:t>
      </w:r>
      <w:r w:rsidR="00F441EA" w:rsidRPr="003317FA">
        <w:rPr>
          <w:rFonts w:ascii="Century Gothic" w:hAnsi="Century Gothic"/>
          <w:sz w:val="22"/>
          <w:szCs w:val="22"/>
        </w:rPr>
        <w:t xml:space="preserve">Liberia for its continuing </w:t>
      </w:r>
      <w:r w:rsidR="00C96266" w:rsidRPr="003317FA">
        <w:rPr>
          <w:rFonts w:ascii="Century Gothic" w:hAnsi="Century Gothic"/>
          <w:sz w:val="22"/>
          <w:szCs w:val="22"/>
        </w:rPr>
        <w:t>efforts to promote and protect Human R</w:t>
      </w:r>
      <w:r w:rsidR="00F441EA" w:rsidRPr="003317FA">
        <w:rPr>
          <w:rFonts w:ascii="Century Gothic" w:hAnsi="Century Gothic"/>
          <w:sz w:val="22"/>
          <w:szCs w:val="22"/>
        </w:rPr>
        <w:t>ights, in particular,</w:t>
      </w:r>
      <w:r w:rsidRPr="003317FA">
        <w:rPr>
          <w:rFonts w:ascii="Century Gothic" w:hAnsi="Century Gothic"/>
          <w:sz w:val="22"/>
          <w:szCs w:val="22"/>
        </w:rPr>
        <w:t xml:space="preserve"> the legal and institutional reforms aimed at combating crimes against human</w:t>
      </w:r>
      <w:r w:rsidR="00685889" w:rsidRPr="003317FA">
        <w:rPr>
          <w:rFonts w:ascii="Century Gothic" w:hAnsi="Century Gothic"/>
          <w:sz w:val="22"/>
          <w:szCs w:val="22"/>
        </w:rPr>
        <w:t>ity and promoting Human R</w:t>
      </w:r>
      <w:r w:rsidR="0090047D" w:rsidRPr="003317FA">
        <w:rPr>
          <w:rFonts w:ascii="Century Gothic" w:hAnsi="Century Gothic"/>
          <w:sz w:val="22"/>
          <w:szCs w:val="22"/>
        </w:rPr>
        <w:t>ights.</w:t>
      </w:r>
    </w:p>
    <w:p w14:paraId="05016F6F" w14:textId="77777777" w:rsidR="00D50045" w:rsidRPr="003317FA" w:rsidRDefault="00D50045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BB705C4" w14:textId="0A18ED40" w:rsidR="003317FA" w:rsidRDefault="00CB0325" w:rsidP="00D835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317FA">
        <w:rPr>
          <w:rFonts w:ascii="Century Gothic" w:hAnsi="Century Gothic"/>
          <w:sz w:val="22"/>
          <w:szCs w:val="22"/>
        </w:rPr>
        <w:t>We are extremely ple</w:t>
      </w:r>
      <w:r w:rsidR="00C96266" w:rsidRPr="003317FA">
        <w:rPr>
          <w:rFonts w:ascii="Century Gothic" w:hAnsi="Century Gothic"/>
          <w:sz w:val="22"/>
          <w:szCs w:val="22"/>
        </w:rPr>
        <w:t>ased to note that the Liberian G</w:t>
      </w:r>
      <w:r w:rsidRPr="003317FA">
        <w:rPr>
          <w:rFonts w:ascii="Century Gothic" w:hAnsi="Century Gothic"/>
          <w:sz w:val="22"/>
          <w:szCs w:val="22"/>
        </w:rPr>
        <w:t xml:space="preserve">overnment offers free </w:t>
      </w:r>
      <w:r w:rsidR="003D06D6">
        <w:rPr>
          <w:rFonts w:ascii="Century Gothic" w:hAnsi="Century Gothic"/>
          <w:sz w:val="22"/>
          <w:szCs w:val="22"/>
        </w:rPr>
        <w:t>education</w:t>
      </w:r>
      <w:r w:rsidR="00931F52" w:rsidRPr="003317FA">
        <w:rPr>
          <w:rFonts w:ascii="Century Gothic" w:hAnsi="Century Gothic"/>
          <w:sz w:val="22"/>
          <w:szCs w:val="22"/>
        </w:rPr>
        <w:t xml:space="preserve"> to young Liberians, including </w:t>
      </w:r>
      <w:r w:rsidR="00A31751" w:rsidRPr="003317FA">
        <w:rPr>
          <w:rFonts w:ascii="Century Gothic" w:hAnsi="Century Gothic"/>
          <w:sz w:val="22"/>
          <w:szCs w:val="22"/>
        </w:rPr>
        <w:t xml:space="preserve">public </w:t>
      </w:r>
      <w:r w:rsidR="00BF38A8" w:rsidRPr="003317FA">
        <w:rPr>
          <w:rFonts w:ascii="Century Gothic" w:hAnsi="Century Gothic"/>
          <w:sz w:val="22"/>
          <w:szCs w:val="22"/>
        </w:rPr>
        <w:t>U</w:t>
      </w:r>
      <w:r w:rsidR="00931F52" w:rsidRPr="003317FA">
        <w:rPr>
          <w:rFonts w:ascii="Century Gothic" w:hAnsi="Century Gothic"/>
          <w:sz w:val="22"/>
          <w:szCs w:val="22"/>
        </w:rPr>
        <w:t xml:space="preserve">niversities. </w:t>
      </w:r>
      <w:r w:rsidRPr="003317FA">
        <w:rPr>
          <w:rFonts w:ascii="Century Gothic" w:hAnsi="Century Gothic"/>
          <w:sz w:val="22"/>
          <w:szCs w:val="22"/>
        </w:rPr>
        <w:t>We believe that education is the best weapon in the fight against injustice and crimes against humanity</w:t>
      </w:r>
      <w:r w:rsidR="003D06D6">
        <w:rPr>
          <w:rFonts w:ascii="Century Gothic" w:hAnsi="Century Gothic"/>
          <w:sz w:val="22"/>
          <w:szCs w:val="22"/>
        </w:rPr>
        <w:t>.</w:t>
      </w:r>
      <w:r w:rsidR="00EA3B1C" w:rsidRPr="003317FA">
        <w:rPr>
          <w:rFonts w:ascii="Century Gothic" w:hAnsi="Century Gothic"/>
          <w:sz w:val="22"/>
          <w:szCs w:val="22"/>
        </w:rPr>
        <w:t xml:space="preserve"> </w:t>
      </w:r>
    </w:p>
    <w:p w14:paraId="2C4DDF45" w14:textId="77777777" w:rsidR="003D06D6" w:rsidRDefault="003D06D6" w:rsidP="00D835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4FC3D2A" w14:textId="77777777" w:rsidR="00D835D3" w:rsidRPr="003317FA" w:rsidRDefault="00CB0325" w:rsidP="00D835D3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3317FA">
        <w:rPr>
          <w:rFonts w:ascii="Century Gothic" w:hAnsi="Century Gothic"/>
          <w:b/>
          <w:sz w:val="22"/>
          <w:szCs w:val="22"/>
        </w:rPr>
        <w:t>Somalia recommends</w:t>
      </w:r>
      <w:r w:rsidR="0089378C" w:rsidRPr="003317FA">
        <w:rPr>
          <w:rFonts w:ascii="Century Gothic" w:hAnsi="Century Gothic"/>
          <w:b/>
          <w:sz w:val="22"/>
          <w:szCs w:val="22"/>
        </w:rPr>
        <w:t xml:space="preserve"> the following:</w:t>
      </w:r>
    </w:p>
    <w:p w14:paraId="70EA0A2D" w14:textId="7CC143C8" w:rsidR="00D835D3" w:rsidRPr="003317FA" w:rsidRDefault="00931F52" w:rsidP="00D835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gramStart"/>
      <w:r w:rsidRPr="003317FA">
        <w:rPr>
          <w:rFonts w:ascii="Century Gothic" w:hAnsi="Century Gothic"/>
          <w:sz w:val="22"/>
          <w:szCs w:val="22"/>
        </w:rPr>
        <w:t xml:space="preserve">To </w:t>
      </w:r>
      <w:r w:rsidR="00CB0325" w:rsidRPr="003317FA">
        <w:rPr>
          <w:rFonts w:ascii="Century Gothic" w:hAnsi="Century Gothic"/>
          <w:sz w:val="22"/>
          <w:szCs w:val="22"/>
        </w:rPr>
        <w:t>allocate sufficient funds to the Independent National Human Rights Commission of Liberia</w:t>
      </w:r>
      <w:r w:rsidR="00685889" w:rsidRPr="003317FA">
        <w:rPr>
          <w:rFonts w:ascii="Century Gothic" w:hAnsi="Century Gothic"/>
          <w:sz w:val="22"/>
          <w:szCs w:val="22"/>
        </w:rPr>
        <w:t>.</w:t>
      </w:r>
      <w:proofErr w:type="gramEnd"/>
    </w:p>
    <w:p w14:paraId="5F4A00C0" w14:textId="407FFA59" w:rsidR="00D835D3" w:rsidRPr="003317FA" w:rsidRDefault="00931F52" w:rsidP="00D835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317FA">
        <w:rPr>
          <w:rFonts w:ascii="Century Gothic" w:hAnsi="Century Gothic"/>
          <w:sz w:val="22"/>
          <w:szCs w:val="22"/>
        </w:rPr>
        <w:t>E</w:t>
      </w:r>
      <w:r w:rsidR="00CB0325" w:rsidRPr="003317FA">
        <w:rPr>
          <w:rFonts w:ascii="Century Gothic" w:hAnsi="Century Gothic"/>
          <w:sz w:val="22"/>
          <w:szCs w:val="22"/>
        </w:rPr>
        <w:t>nd the practice of child labour and discrimination against Ebola survivors</w:t>
      </w:r>
      <w:r w:rsidR="0090047D" w:rsidRPr="003317FA">
        <w:rPr>
          <w:rFonts w:ascii="Century Gothic" w:hAnsi="Century Gothic"/>
          <w:sz w:val="22"/>
          <w:szCs w:val="22"/>
        </w:rPr>
        <w:t>.</w:t>
      </w:r>
    </w:p>
    <w:p w14:paraId="60E1EA71" w14:textId="2F539C00" w:rsidR="00685889" w:rsidRPr="003317FA" w:rsidRDefault="003317FA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="0090047D" w:rsidRPr="003317FA">
        <w:rPr>
          <w:rFonts w:ascii="Century Gothic" w:hAnsi="Century Gothic"/>
          <w:sz w:val="22"/>
          <w:szCs w:val="22"/>
        </w:rPr>
        <w:t>nsure free</w:t>
      </w:r>
      <w:r w:rsidR="0089378C" w:rsidRPr="003317FA">
        <w:rPr>
          <w:rFonts w:ascii="Century Gothic" w:hAnsi="Century Gothic"/>
          <w:sz w:val="22"/>
          <w:szCs w:val="22"/>
        </w:rPr>
        <w:t xml:space="preserve"> birth registrati</w:t>
      </w:r>
      <w:r w:rsidR="00D835D3" w:rsidRPr="003317FA">
        <w:rPr>
          <w:rFonts w:ascii="Century Gothic" w:hAnsi="Century Gothic"/>
          <w:sz w:val="22"/>
          <w:szCs w:val="22"/>
        </w:rPr>
        <w:t>on of all children born in the C</w:t>
      </w:r>
      <w:r w:rsidR="0089378C" w:rsidRPr="003317FA">
        <w:rPr>
          <w:rFonts w:ascii="Century Gothic" w:hAnsi="Century Gothic"/>
          <w:sz w:val="22"/>
          <w:szCs w:val="22"/>
        </w:rPr>
        <w:t>ountry</w:t>
      </w:r>
      <w:r w:rsidR="00685889" w:rsidRPr="003317FA">
        <w:rPr>
          <w:rFonts w:ascii="Century Gothic" w:hAnsi="Century Gothic"/>
          <w:sz w:val="22"/>
          <w:szCs w:val="22"/>
        </w:rPr>
        <w:t xml:space="preserve"> and e</w:t>
      </w:r>
      <w:r w:rsidR="00B8343A" w:rsidRPr="003317FA">
        <w:rPr>
          <w:rFonts w:ascii="Century Gothic" w:hAnsi="Century Gothic"/>
          <w:sz w:val="22"/>
          <w:szCs w:val="22"/>
        </w:rPr>
        <w:t xml:space="preserve">stablish </w:t>
      </w:r>
      <w:r w:rsidR="00795731" w:rsidRPr="003317FA">
        <w:rPr>
          <w:rFonts w:ascii="Century Gothic" w:hAnsi="Century Gothic"/>
          <w:sz w:val="22"/>
          <w:szCs w:val="22"/>
        </w:rPr>
        <w:t>a dedicated statelessness determination procedure</w:t>
      </w:r>
      <w:r w:rsidR="00B8343A" w:rsidRPr="003317FA">
        <w:rPr>
          <w:rFonts w:ascii="Century Gothic" w:hAnsi="Century Gothic"/>
          <w:sz w:val="22"/>
          <w:szCs w:val="22"/>
        </w:rPr>
        <w:t>.</w:t>
      </w:r>
    </w:p>
    <w:p w14:paraId="70EA3463" w14:textId="77777777" w:rsidR="00516BCA" w:rsidRDefault="00516BCA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8A0D4D4" w14:textId="51DB5A6C" w:rsidR="00CB0325" w:rsidRPr="003317FA" w:rsidRDefault="00C96266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317FA">
        <w:rPr>
          <w:rFonts w:ascii="Century Gothic" w:hAnsi="Century Gothic"/>
          <w:sz w:val="22"/>
          <w:szCs w:val="22"/>
        </w:rPr>
        <w:t xml:space="preserve">We wish </w:t>
      </w:r>
      <w:r w:rsidR="00931916">
        <w:rPr>
          <w:rFonts w:ascii="Century Gothic" w:hAnsi="Century Gothic"/>
          <w:sz w:val="22"/>
          <w:szCs w:val="22"/>
        </w:rPr>
        <w:t xml:space="preserve">the Republic of </w:t>
      </w:r>
      <w:r w:rsidRPr="003317FA">
        <w:rPr>
          <w:rFonts w:ascii="Century Gothic" w:hAnsi="Century Gothic"/>
          <w:sz w:val="22"/>
          <w:szCs w:val="22"/>
        </w:rPr>
        <w:t>Liberia a successful</w:t>
      </w:r>
      <w:r w:rsidR="00DE1E6D" w:rsidRPr="003317FA">
        <w:rPr>
          <w:rFonts w:ascii="Century Gothic" w:hAnsi="Century Gothic"/>
          <w:sz w:val="22"/>
          <w:szCs w:val="22"/>
        </w:rPr>
        <w:t xml:space="preserve"> </w:t>
      </w:r>
      <w:r w:rsidR="00C52ACE" w:rsidRPr="003317FA">
        <w:rPr>
          <w:rFonts w:ascii="Century Gothic" w:hAnsi="Century Gothic"/>
          <w:sz w:val="22"/>
          <w:szCs w:val="22"/>
        </w:rPr>
        <w:t>UPR review</w:t>
      </w:r>
      <w:r w:rsidRPr="003317FA">
        <w:rPr>
          <w:rFonts w:ascii="Century Gothic" w:hAnsi="Century Gothic"/>
          <w:sz w:val="22"/>
          <w:szCs w:val="22"/>
        </w:rPr>
        <w:t xml:space="preserve"> </w:t>
      </w:r>
    </w:p>
    <w:p w14:paraId="7237F592" w14:textId="77777777" w:rsidR="00516BCA" w:rsidRDefault="00516BCA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BF13DF0" w14:textId="6E5B1D89" w:rsidR="00685889" w:rsidRPr="003317FA" w:rsidRDefault="00D835D3" w:rsidP="00D5004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3317FA">
        <w:rPr>
          <w:rFonts w:ascii="Century Gothic" w:hAnsi="Century Gothic"/>
          <w:sz w:val="22"/>
          <w:szCs w:val="22"/>
        </w:rPr>
        <w:t>I thank you Madam President/ Mr. Vice President</w:t>
      </w:r>
    </w:p>
    <w:p w14:paraId="6D1194B1" w14:textId="77777777" w:rsidR="00CB0325" w:rsidRPr="003317FA" w:rsidRDefault="00CB0325" w:rsidP="00D50045">
      <w:pPr>
        <w:spacing w:line="360" w:lineRule="auto"/>
        <w:jc w:val="both"/>
        <w:rPr>
          <w:sz w:val="22"/>
          <w:szCs w:val="22"/>
        </w:rPr>
      </w:pPr>
    </w:p>
    <w:p w14:paraId="568235AC" w14:textId="77777777" w:rsidR="00CB0325" w:rsidRPr="00FB517B" w:rsidRDefault="00CB0325" w:rsidP="00CB0325"/>
    <w:p w14:paraId="5C51EC90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4DED2B6D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1EA7C9A5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25EF78A3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6EF3D9CE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1BF7B6D0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092D1086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20DF98AF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3CF1274C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0A7D7185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0978A5CE" w14:textId="77777777" w:rsidR="00CB0325" w:rsidRDefault="00CB0325" w:rsidP="00EB01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0"/>
          <w:lang w:val="en-IN"/>
        </w:rPr>
      </w:pPr>
    </w:p>
    <w:p w14:paraId="747D82EF" w14:textId="77777777" w:rsidR="00C80BCD" w:rsidRPr="00EB017E" w:rsidRDefault="00C80BCD" w:rsidP="00EB017E">
      <w:pPr>
        <w:jc w:val="both"/>
        <w:rPr>
          <w:rFonts w:ascii="Century Gothic" w:hAnsi="Century Gothic"/>
        </w:rPr>
      </w:pPr>
    </w:p>
    <w:sectPr w:rsidR="00C80BCD" w:rsidRPr="00EB017E" w:rsidSect="00B240B3">
      <w:footerReference w:type="default" r:id="rId11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EF1A8" w14:textId="77777777" w:rsidR="003D06D6" w:rsidRDefault="003D06D6" w:rsidP="00F522E8">
      <w:r>
        <w:separator/>
      </w:r>
    </w:p>
  </w:endnote>
  <w:endnote w:type="continuationSeparator" w:id="0">
    <w:p w14:paraId="6FDA1CE6" w14:textId="77777777" w:rsidR="003D06D6" w:rsidRDefault="003D06D6" w:rsidP="00F5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9CEF" w14:textId="71C104A3" w:rsidR="003D06D6" w:rsidRPr="00354332" w:rsidRDefault="003D06D6" w:rsidP="00B37149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45F564D3" w14:textId="77777777" w:rsidR="003D06D6" w:rsidRPr="00354332" w:rsidRDefault="003D06D6" w:rsidP="00B37149">
    <w:pPr>
      <w:pStyle w:val="Footer"/>
      <w:tabs>
        <w:tab w:val="clear" w:pos="4320"/>
        <w:tab w:val="clear" w:pos="8640"/>
        <w:tab w:val="left" w:pos="1740"/>
      </w:tabs>
      <w:rPr>
        <w:color w:val="1F497D"/>
        <w:sz w:val="18"/>
        <w:szCs w:val="18"/>
        <w:u w:val="single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2A54F" w14:textId="77777777" w:rsidR="003D06D6" w:rsidRDefault="003D06D6" w:rsidP="00F522E8">
      <w:r>
        <w:separator/>
      </w:r>
    </w:p>
  </w:footnote>
  <w:footnote w:type="continuationSeparator" w:id="0">
    <w:p w14:paraId="19C3E80F" w14:textId="77777777" w:rsidR="003D06D6" w:rsidRDefault="003D06D6" w:rsidP="00F5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7EA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E7D68"/>
    <w:multiLevelType w:val="hybridMultilevel"/>
    <w:tmpl w:val="9F6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07"/>
    <w:rsid w:val="00002134"/>
    <w:rsid w:val="00003776"/>
    <w:rsid w:val="0000598B"/>
    <w:rsid w:val="0000670B"/>
    <w:rsid w:val="0001408A"/>
    <w:rsid w:val="00015172"/>
    <w:rsid w:val="000162FA"/>
    <w:rsid w:val="00016BC2"/>
    <w:rsid w:val="000424B6"/>
    <w:rsid w:val="000442F1"/>
    <w:rsid w:val="000444F5"/>
    <w:rsid w:val="00061A51"/>
    <w:rsid w:val="000633B2"/>
    <w:rsid w:val="0006775B"/>
    <w:rsid w:val="00081D41"/>
    <w:rsid w:val="0008442D"/>
    <w:rsid w:val="00086265"/>
    <w:rsid w:val="000946B1"/>
    <w:rsid w:val="000A05F7"/>
    <w:rsid w:val="000A4928"/>
    <w:rsid w:val="000A7584"/>
    <w:rsid w:val="000B0B7B"/>
    <w:rsid w:val="000B2AEB"/>
    <w:rsid w:val="000B3A0C"/>
    <w:rsid w:val="000B693C"/>
    <w:rsid w:val="000C125C"/>
    <w:rsid w:val="000D3686"/>
    <w:rsid w:val="000E4239"/>
    <w:rsid w:val="000F1B55"/>
    <w:rsid w:val="001037AE"/>
    <w:rsid w:val="00104DA4"/>
    <w:rsid w:val="00110FEE"/>
    <w:rsid w:val="0012792C"/>
    <w:rsid w:val="00130CA1"/>
    <w:rsid w:val="00131606"/>
    <w:rsid w:val="00131BAE"/>
    <w:rsid w:val="001353A6"/>
    <w:rsid w:val="001374BA"/>
    <w:rsid w:val="00137D96"/>
    <w:rsid w:val="00144E68"/>
    <w:rsid w:val="001572D1"/>
    <w:rsid w:val="001625FF"/>
    <w:rsid w:val="001736BF"/>
    <w:rsid w:val="00176520"/>
    <w:rsid w:val="001824EB"/>
    <w:rsid w:val="00182511"/>
    <w:rsid w:val="00187377"/>
    <w:rsid w:val="00191649"/>
    <w:rsid w:val="00191964"/>
    <w:rsid w:val="0019351C"/>
    <w:rsid w:val="0019579A"/>
    <w:rsid w:val="001A4273"/>
    <w:rsid w:val="001A5ED9"/>
    <w:rsid w:val="001C3A03"/>
    <w:rsid w:val="001C3B17"/>
    <w:rsid w:val="001D6380"/>
    <w:rsid w:val="001E07FB"/>
    <w:rsid w:val="001E091D"/>
    <w:rsid w:val="001E14DE"/>
    <w:rsid w:val="001E202B"/>
    <w:rsid w:val="001E2472"/>
    <w:rsid w:val="001E63C7"/>
    <w:rsid w:val="0020161A"/>
    <w:rsid w:val="00202F30"/>
    <w:rsid w:val="00203BFF"/>
    <w:rsid w:val="00205227"/>
    <w:rsid w:val="0020666A"/>
    <w:rsid w:val="00212203"/>
    <w:rsid w:val="002164E7"/>
    <w:rsid w:val="002167FB"/>
    <w:rsid w:val="00233BA3"/>
    <w:rsid w:val="00234FB0"/>
    <w:rsid w:val="00240C60"/>
    <w:rsid w:val="002424F5"/>
    <w:rsid w:val="002427E8"/>
    <w:rsid w:val="00242ED1"/>
    <w:rsid w:val="002442D0"/>
    <w:rsid w:val="00244BE8"/>
    <w:rsid w:val="0024660D"/>
    <w:rsid w:val="002539D0"/>
    <w:rsid w:val="00253D80"/>
    <w:rsid w:val="00255F8D"/>
    <w:rsid w:val="0026781E"/>
    <w:rsid w:val="00274F34"/>
    <w:rsid w:val="0028655F"/>
    <w:rsid w:val="002951CE"/>
    <w:rsid w:val="002A695F"/>
    <w:rsid w:val="002B6732"/>
    <w:rsid w:val="002C37D1"/>
    <w:rsid w:val="002E5667"/>
    <w:rsid w:val="002F30A0"/>
    <w:rsid w:val="002F5590"/>
    <w:rsid w:val="00317FBB"/>
    <w:rsid w:val="003247AC"/>
    <w:rsid w:val="003317FA"/>
    <w:rsid w:val="00331C8A"/>
    <w:rsid w:val="00332728"/>
    <w:rsid w:val="003404FD"/>
    <w:rsid w:val="0034368E"/>
    <w:rsid w:val="00350189"/>
    <w:rsid w:val="00352540"/>
    <w:rsid w:val="00360083"/>
    <w:rsid w:val="00363B12"/>
    <w:rsid w:val="003766A7"/>
    <w:rsid w:val="00377C94"/>
    <w:rsid w:val="003810C4"/>
    <w:rsid w:val="00382D8A"/>
    <w:rsid w:val="003836BA"/>
    <w:rsid w:val="00387B85"/>
    <w:rsid w:val="00392CFC"/>
    <w:rsid w:val="003953C1"/>
    <w:rsid w:val="00395C70"/>
    <w:rsid w:val="003A5B4E"/>
    <w:rsid w:val="003B01D4"/>
    <w:rsid w:val="003B3A15"/>
    <w:rsid w:val="003B768E"/>
    <w:rsid w:val="003C1403"/>
    <w:rsid w:val="003D06D6"/>
    <w:rsid w:val="003D3659"/>
    <w:rsid w:val="003E1BAA"/>
    <w:rsid w:val="003E5496"/>
    <w:rsid w:val="003F3012"/>
    <w:rsid w:val="00402F75"/>
    <w:rsid w:val="00404DCE"/>
    <w:rsid w:val="0042159E"/>
    <w:rsid w:val="004234E4"/>
    <w:rsid w:val="00425BAB"/>
    <w:rsid w:val="004302F8"/>
    <w:rsid w:val="00432ADC"/>
    <w:rsid w:val="00432CA2"/>
    <w:rsid w:val="00440578"/>
    <w:rsid w:val="00440B40"/>
    <w:rsid w:val="00441EFE"/>
    <w:rsid w:val="00442B5E"/>
    <w:rsid w:val="004463BB"/>
    <w:rsid w:val="00447213"/>
    <w:rsid w:val="00457DA9"/>
    <w:rsid w:val="004610A1"/>
    <w:rsid w:val="0046331F"/>
    <w:rsid w:val="004663D2"/>
    <w:rsid w:val="00466BDB"/>
    <w:rsid w:val="00470957"/>
    <w:rsid w:val="004830AD"/>
    <w:rsid w:val="00486896"/>
    <w:rsid w:val="004879AA"/>
    <w:rsid w:val="00487C5E"/>
    <w:rsid w:val="004902D7"/>
    <w:rsid w:val="004B06DC"/>
    <w:rsid w:val="004B3579"/>
    <w:rsid w:val="004C2AE8"/>
    <w:rsid w:val="004D4531"/>
    <w:rsid w:val="004D4B29"/>
    <w:rsid w:val="004E0167"/>
    <w:rsid w:val="004F5008"/>
    <w:rsid w:val="004F5CB4"/>
    <w:rsid w:val="00504890"/>
    <w:rsid w:val="005104FB"/>
    <w:rsid w:val="00513D1E"/>
    <w:rsid w:val="00515C6E"/>
    <w:rsid w:val="00516BCA"/>
    <w:rsid w:val="00524969"/>
    <w:rsid w:val="0052707C"/>
    <w:rsid w:val="00527C3D"/>
    <w:rsid w:val="005355A4"/>
    <w:rsid w:val="00540EA7"/>
    <w:rsid w:val="00550408"/>
    <w:rsid w:val="00553BA1"/>
    <w:rsid w:val="00553D47"/>
    <w:rsid w:val="0055488F"/>
    <w:rsid w:val="005565DE"/>
    <w:rsid w:val="005630BF"/>
    <w:rsid w:val="00563707"/>
    <w:rsid w:val="00565CEE"/>
    <w:rsid w:val="005731D6"/>
    <w:rsid w:val="00581FE8"/>
    <w:rsid w:val="00584966"/>
    <w:rsid w:val="005916D3"/>
    <w:rsid w:val="005930EC"/>
    <w:rsid w:val="00595C57"/>
    <w:rsid w:val="00597239"/>
    <w:rsid w:val="00597910"/>
    <w:rsid w:val="005A6AE0"/>
    <w:rsid w:val="005B7302"/>
    <w:rsid w:val="005C669A"/>
    <w:rsid w:val="005C7C61"/>
    <w:rsid w:val="005D1A66"/>
    <w:rsid w:val="005D42A4"/>
    <w:rsid w:val="005D6530"/>
    <w:rsid w:val="005E1CBE"/>
    <w:rsid w:val="005E1D40"/>
    <w:rsid w:val="005E2DE3"/>
    <w:rsid w:val="005E6D60"/>
    <w:rsid w:val="005F0611"/>
    <w:rsid w:val="005F48C9"/>
    <w:rsid w:val="00621B56"/>
    <w:rsid w:val="006253A5"/>
    <w:rsid w:val="00627A73"/>
    <w:rsid w:val="00632AEB"/>
    <w:rsid w:val="00634752"/>
    <w:rsid w:val="00635AF2"/>
    <w:rsid w:val="00646332"/>
    <w:rsid w:val="00647D62"/>
    <w:rsid w:val="006544D6"/>
    <w:rsid w:val="00655AFA"/>
    <w:rsid w:val="006619DF"/>
    <w:rsid w:val="006650D4"/>
    <w:rsid w:val="00665DB2"/>
    <w:rsid w:val="00672D6F"/>
    <w:rsid w:val="0067567E"/>
    <w:rsid w:val="006779FF"/>
    <w:rsid w:val="00681CC5"/>
    <w:rsid w:val="00685889"/>
    <w:rsid w:val="00685DD8"/>
    <w:rsid w:val="00693D4A"/>
    <w:rsid w:val="006B0ABB"/>
    <w:rsid w:val="006B4BA5"/>
    <w:rsid w:val="006B5E46"/>
    <w:rsid w:val="006B5FFB"/>
    <w:rsid w:val="006D14C4"/>
    <w:rsid w:val="006E720F"/>
    <w:rsid w:val="007113E3"/>
    <w:rsid w:val="007170AA"/>
    <w:rsid w:val="00725EC2"/>
    <w:rsid w:val="00726EF8"/>
    <w:rsid w:val="0073637F"/>
    <w:rsid w:val="007405E4"/>
    <w:rsid w:val="00747AF9"/>
    <w:rsid w:val="00754510"/>
    <w:rsid w:val="00757B0A"/>
    <w:rsid w:val="00764971"/>
    <w:rsid w:val="0076696D"/>
    <w:rsid w:val="00767945"/>
    <w:rsid w:val="00795731"/>
    <w:rsid w:val="007959BD"/>
    <w:rsid w:val="007969D3"/>
    <w:rsid w:val="007A7660"/>
    <w:rsid w:val="007B0ABC"/>
    <w:rsid w:val="007B445D"/>
    <w:rsid w:val="007B53CE"/>
    <w:rsid w:val="007B6423"/>
    <w:rsid w:val="007B6488"/>
    <w:rsid w:val="007B7585"/>
    <w:rsid w:val="007C0E64"/>
    <w:rsid w:val="007C1BA1"/>
    <w:rsid w:val="007C40B0"/>
    <w:rsid w:val="007C4495"/>
    <w:rsid w:val="007C57A8"/>
    <w:rsid w:val="007C5F65"/>
    <w:rsid w:val="007C6E2D"/>
    <w:rsid w:val="007C793F"/>
    <w:rsid w:val="007D5A02"/>
    <w:rsid w:val="007E2160"/>
    <w:rsid w:val="007F1052"/>
    <w:rsid w:val="007F69CC"/>
    <w:rsid w:val="00800636"/>
    <w:rsid w:val="00800E66"/>
    <w:rsid w:val="00801555"/>
    <w:rsid w:val="00803D17"/>
    <w:rsid w:val="00810681"/>
    <w:rsid w:val="00811497"/>
    <w:rsid w:val="00814DAE"/>
    <w:rsid w:val="008204BE"/>
    <w:rsid w:val="0083329F"/>
    <w:rsid w:val="0083695F"/>
    <w:rsid w:val="00837C37"/>
    <w:rsid w:val="00837DB5"/>
    <w:rsid w:val="00847442"/>
    <w:rsid w:val="00857600"/>
    <w:rsid w:val="00864AF9"/>
    <w:rsid w:val="008704C5"/>
    <w:rsid w:val="008710BF"/>
    <w:rsid w:val="008743E7"/>
    <w:rsid w:val="00874851"/>
    <w:rsid w:val="00882F5A"/>
    <w:rsid w:val="00887DC0"/>
    <w:rsid w:val="008922C3"/>
    <w:rsid w:val="0089378C"/>
    <w:rsid w:val="008A6909"/>
    <w:rsid w:val="008A7777"/>
    <w:rsid w:val="008B0776"/>
    <w:rsid w:val="008B1CF2"/>
    <w:rsid w:val="008B2B19"/>
    <w:rsid w:val="008B2B7B"/>
    <w:rsid w:val="008B4C72"/>
    <w:rsid w:val="008B5A2C"/>
    <w:rsid w:val="008B5F7C"/>
    <w:rsid w:val="008C3FF4"/>
    <w:rsid w:val="008C4AE3"/>
    <w:rsid w:val="008C7FC8"/>
    <w:rsid w:val="008D5CF5"/>
    <w:rsid w:val="008E3E30"/>
    <w:rsid w:val="008E5FBF"/>
    <w:rsid w:val="0090047D"/>
    <w:rsid w:val="00901458"/>
    <w:rsid w:val="00903758"/>
    <w:rsid w:val="00913F0B"/>
    <w:rsid w:val="00916B7F"/>
    <w:rsid w:val="00917307"/>
    <w:rsid w:val="00922F83"/>
    <w:rsid w:val="0092497D"/>
    <w:rsid w:val="00931916"/>
    <w:rsid w:val="00931F52"/>
    <w:rsid w:val="009340A7"/>
    <w:rsid w:val="00940024"/>
    <w:rsid w:val="00941DF3"/>
    <w:rsid w:val="0094249F"/>
    <w:rsid w:val="009432DD"/>
    <w:rsid w:val="00943364"/>
    <w:rsid w:val="00945BF9"/>
    <w:rsid w:val="00952B69"/>
    <w:rsid w:val="00954F83"/>
    <w:rsid w:val="009652B3"/>
    <w:rsid w:val="009748C1"/>
    <w:rsid w:val="00982C0C"/>
    <w:rsid w:val="0098603C"/>
    <w:rsid w:val="00986986"/>
    <w:rsid w:val="00991ACD"/>
    <w:rsid w:val="00993DF4"/>
    <w:rsid w:val="009A1538"/>
    <w:rsid w:val="009B6B32"/>
    <w:rsid w:val="009D104E"/>
    <w:rsid w:val="009D40D4"/>
    <w:rsid w:val="009E2DD6"/>
    <w:rsid w:val="009E6104"/>
    <w:rsid w:val="009E76B1"/>
    <w:rsid w:val="009F39E8"/>
    <w:rsid w:val="009F679F"/>
    <w:rsid w:val="00A0412B"/>
    <w:rsid w:val="00A073F7"/>
    <w:rsid w:val="00A17F09"/>
    <w:rsid w:val="00A31751"/>
    <w:rsid w:val="00A34DD3"/>
    <w:rsid w:val="00A4087F"/>
    <w:rsid w:val="00A41C8F"/>
    <w:rsid w:val="00A47889"/>
    <w:rsid w:val="00A642D7"/>
    <w:rsid w:val="00A73286"/>
    <w:rsid w:val="00A77138"/>
    <w:rsid w:val="00A80E9C"/>
    <w:rsid w:val="00A90559"/>
    <w:rsid w:val="00AA07A3"/>
    <w:rsid w:val="00AA0D1F"/>
    <w:rsid w:val="00AA435A"/>
    <w:rsid w:val="00AA49FD"/>
    <w:rsid w:val="00AB1FB7"/>
    <w:rsid w:val="00AB218A"/>
    <w:rsid w:val="00AB7634"/>
    <w:rsid w:val="00AC4010"/>
    <w:rsid w:val="00AC46D6"/>
    <w:rsid w:val="00AE3B84"/>
    <w:rsid w:val="00AF1BF4"/>
    <w:rsid w:val="00AF2F3B"/>
    <w:rsid w:val="00AF6FF2"/>
    <w:rsid w:val="00B04173"/>
    <w:rsid w:val="00B055B3"/>
    <w:rsid w:val="00B12504"/>
    <w:rsid w:val="00B17774"/>
    <w:rsid w:val="00B240B3"/>
    <w:rsid w:val="00B2423B"/>
    <w:rsid w:val="00B25F77"/>
    <w:rsid w:val="00B31AC2"/>
    <w:rsid w:val="00B32EFD"/>
    <w:rsid w:val="00B37149"/>
    <w:rsid w:val="00B37397"/>
    <w:rsid w:val="00B55200"/>
    <w:rsid w:val="00B57FAA"/>
    <w:rsid w:val="00B73EB7"/>
    <w:rsid w:val="00B7697B"/>
    <w:rsid w:val="00B828EA"/>
    <w:rsid w:val="00B8343A"/>
    <w:rsid w:val="00B95596"/>
    <w:rsid w:val="00BA2BA6"/>
    <w:rsid w:val="00BA2BD6"/>
    <w:rsid w:val="00BA5DFD"/>
    <w:rsid w:val="00BA5F39"/>
    <w:rsid w:val="00BA6659"/>
    <w:rsid w:val="00BB363B"/>
    <w:rsid w:val="00BB7CBC"/>
    <w:rsid w:val="00BC3BD3"/>
    <w:rsid w:val="00BC6DA1"/>
    <w:rsid w:val="00BD20E3"/>
    <w:rsid w:val="00BE06A9"/>
    <w:rsid w:val="00BE102F"/>
    <w:rsid w:val="00BE379C"/>
    <w:rsid w:val="00BF38A8"/>
    <w:rsid w:val="00C04DF4"/>
    <w:rsid w:val="00C061B1"/>
    <w:rsid w:val="00C20804"/>
    <w:rsid w:val="00C223FA"/>
    <w:rsid w:val="00C23FC4"/>
    <w:rsid w:val="00C30BC6"/>
    <w:rsid w:val="00C322E0"/>
    <w:rsid w:val="00C469C2"/>
    <w:rsid w:val="00C46E8A"/>
    <w:rsid w:val="00C52ACE"/>
    <w:rsid w:val="00C603EF"/>
    <w:rsid w:val="00C64188"/>
    <w:rsid w:val="00C707C9"/>
    <w:rsid w:val="00C72B81"/>
    <w:rsid w:val="00C732A1"/>
    <w:rsid w:val="00C757E7"/>
    <w:rsid w:val="00C80BCD"/>
    <w:rsid w:val="00C96266"/>
    <w:rsid w:val="00CA0780"/>
    <w:rsid w:val="00CB0325"/>
    <w:rsid w:val="00CB0843"/>
    <w:rsid w:val="00CC264D"/>
    <w:rsid w:val="00CC4485"/>
    <w:rsid w:val="00CC45FA"/>
    <w:rsid w:val="00CC5AD2"/>
    <w:rsid w:val="00CD5559"/>
    <w:rsid w:val="00CE3F99"/>
    <w:rsid w:val="00CE7CE0"/>
    <w:rsid w:val="00CF0717"/>
    <w:rsid w:val="00CF201D"/>
    <w:rsid w:val="00CF6BA2"/>
    <w:rsid w:val="00D04ECE"/>
    <w:rsid w:val="00D065E2"/>
    <w:rsid w:val="00D2205A"/>
    <w:rsid w:val="00D2650A"/>
    <w:rsid w:val="00D471AE"/>
    <w:rsid w:val="00D50045"/>
    <w:rsid w:val="00D566DC"/>
    <w:rsid w:val="00D624D3"/>
    <w:rsid w:val="00D67041"/>
    <w:rsid w:val="00D746B4"/>
    <w:rsid w:val="00D7524D"/>
    <w:rsid w:val="00D835D3"/>
    <w:rsid w:val="00D8406C"/>
    <w:rsid w:val="00D919E8"/>
    <w:rsid w:val="00DA0C7E"/>
    <w:rsid w:val="00DA23BC"/>
    <w:rsid w:val="00DA7A9A"/>
    <w:rsid w:val="00DB5DEA"/>
    <w:rsid w:val="00DC620C"/>
    <w:rsid w:val="00DD1B88"/>
    <w:rsid w:val="00DD5370"/>
    <w:rsid w:val="00DE0D4C"/>
    <w:rsid w:val="00DE1E6D"/>
    <w:rsid w:val="00DF06EF"/>
    <w:rsid w:val="00DF3192"/>
    <w:rsid w:val="00DF6322"/>
    <w:rsid w:val="00E05AD8"/>
    <w:rsid w:val="00E067FE"/>
    <w:rsid w:val="00E17FB7"/>
    <w:rsid w:val="00E26BC2"/>
    <w:rsid w:val="00E4168B"/>
    <w:rsid w:val="00E43007"/>
    <w:rsid w:val="00E4467F"/>
    <w:rsid w:val="00E44DD2"/>
    <w:rsid w:val="00E515C7"/>
    <w:rsid w:val="00E5210C"/>
    <w:rsid w:val="00E559D8"/>
    <w:rsid w:val="00E62156"/>
    <w:rsid w:val="00E65396"/>
    <w:rsid w:val="00E67330"/>
    <w:rsid w:val="00E71762"/>
    <w:rsid w:val="00E77917"/>
    <w:rsid w:val="00E80B26"/>
    <w:rsid w:val="00E823E2"/>
    <w:rsid w:val="00E92C98"/>
    <w:rsid w:val="00EA2016"/>
    <w:rsid w:val="00EA3B1C"/>
    <w:rsid w:val="00EA50F1"/>
    <w:rsid w:val="00EA619B"/>
    <w:rsid w:val="00EA6571"/>
    <w:rsid w:val="00EB017E"/>
    <w:rsid w:val="00EB085C"/>
    <w:rsid w:val="00EB09F9"/>
    <w:rsid w:val="00EB169F"/>
    <w:rsid w:val="00EC6487"/>
    <w:rsid w:val="00ED6C0C"/>
    <w:rsid w:val="00EE2B89"/>
    <w:rsid w:val="00EE2C08"/>
    <w:rsid w:val="00EE3172"/>
    <w:rsid w:val="00EE54D0"/>
    <w:rsid w:val="00EF369E"/>
    <w:rsid w:val="00EF3D79"/>
    <w:rsid w:val="00EF67C6"/>
    <w:rsid w:val="00F0093C"/>
    <w:rsid w:val="00F028E7"/>
    <w:rsid w:val="00F0643C"/>
    <w:rsid w:val="00F130E0"/>
    <w:rsid w:val="00F1665E"/>
    <w:rsid w:val="00F20BEE"/>
    <w:rsid w:val="00F25DE5"/>
    <w:rsid w:val="00F27909"/>
    <w:rsid w:val="00F300F0"/>
    <w:rsid w:val="00F324D0"/>
    <w:rsid w:val="00F32F19"/>
    <w:rsid w:val="00F35D74"/>
    <w:rsid w:val="00F42A49"/>
    <w:rsid w:val="00F441EA"/>
    <w:rsid w:val="00F522E8"/>
    <w:rsid w:val="00F525B5"/>
    <w:rsid w:val="00F555D8"/>
    <w:rsid w:val="00F55828"/>
    <w:rsid w:val="00F65766"/>
    <w:rsid w:val="00F672F7"/>
    <w:rsid w:val="00F67B2E"/>
    <w:rsid w:val="00F736D7"/>
    <w:rsid w:val="00F84C88"/>
    <w:rsid w:val="00F87758"/>
    <w:rsid w:val="00F96939"/>
    <w:rsid w:val="00F96A38"/>
    <w:rsid w:val="00F96BAE"/>
    <w:rsid w:val="00F96F1D"/>
    <w:rsid w:val="00F97549"/>
    <w:rsid w:val="00FA212B"/>
    <w:rsid w:val="00FA6E49"/>
    <w:rsid w:val="00FC0723"/>
    <w:rsid w:val="00FC45A0"/>
    <w:rsid w:val="00FF1B7B"/>
    <w:rsid w:val="00FF2FB9"/>
    <w:rsid w:val="00FF329A"/>
    <w:rsid w:val="00FF36D2"/>
    <w:rsid w:val="00FF379D"/>
    <w:rsid w:val="00FF5F4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84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707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563707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563707"/>
    <w:pPr>
      <w:jc w:val="right"/>
      <w:outlineLvl w:val="2"/>
    </w:pPr>
    <w:rPr>
      <w:rFonts w:ascii="Arial" w:hAnsi="Arial" w:cs="Arial"/>
      <w:b/>
      <w:bCs/>
      <w:color w:val="000000"/>
      <w:kern w:val="28"/>
      <w:sz w:val="18"/>
      <w:szCs w:val="18"/>
    </w:rPr>
  </w:style>
  <w:style w:type="paragraph" w:styleId="Heading4">
    <w:name w:val="heading 4"/>
    <w:basedOn w:val="Normal"/>
    <w:next w:val="Normal"/>
    <w:qFormat/>
    <w:rsid w:val="00563707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563707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3707"/>
    <w:rPr>
      <w:rFonts w:ascii="Arial Black" w:hAnsi="Arial Black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56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7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7239"/>
    <w:pPr>
      <w:tabs>
        <w:tab w:val="center" w:pos="4320"/>
        <w:tab w:val="right" w:pos="8640"/>
      </w:tabs>
    </w:pPr>
  </w:style>
  <w:style w:type="character" w:styleId="Hyperlink">
    <w:name w:val="Hyperlink"/>
    <w:rsid w:val="005972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4D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1A5ED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A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E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03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707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563707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563707"/>
    <w:pPr>
      <w:jc w:val="right"/>
      <w:outlineLvl w:val="2"/>
    </w:pPr>
    <w:rPr>
      <w:rFonts w:ascii="Arial" w:hAnsi="Arial" w:cs="Arial"/>
      <w:b/>
      <w:bCs/>
      <w:color w:val="000000"/>
      <w:kern w:val="28"/>
      <w:sz w:val="18"/>
      <w:szCs w:val="18"/>
    </w:rPr>
  </w:style>
  <w:style w:type="paragraph" w:styleId="Heading4">
    <w:name w:val="heading 4"/>
    <w:basedOn w:val="Normal"/>
    <w:next w:val="Normal"/>
    <w:qFormat/>
    <w:rsid w:val="00563707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563707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3707"/>
    <w:rPr>
      <w:rFonts w:ascii="Arial Black" w:hAnsi="Arial Black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56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7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7239"/>
    <w:pPr>
      <w:tabs>
        <w:tab w:val="center" w:pos="4320"/>
        <w:tab w:val="right" w:pos="8640"/>
      </w:tabs>
    </w:pPr>
  </w:style>
  <w:style w:type="character" w:styleId="Hyperlink">
    <w:name w:val="Hyperlink"/>
    <w:rsid w:val="005972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4D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1A5ED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A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E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03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file://localhost/Volumes/NO%20NAME/http://www.fotw.net/images/s/so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D139B-E649-2847-A229-A208E6A01078}"/>
</file>

<file path=customXml/itemProps2.xml><?xml version="1.0" encoding="utf-8"?>
<ds:datastoreItem xmlns:ds="http://schemas.openxmlformats.org/officeDocument/2006/customXml" ds:itemID="{098BE802-C1BA-40B1-BBAB-8E01C9FE8E8C}"/>
</file>

<file path=customXml/itemProps3.xml><?xml version="1.0" encoding="utf-8"?>
<ds:datastoreItem xmlns:ds="http://schemas.openxmlformats.org/officeDocument/2006/customXml" ds:itemID="{7EAA8ADD-7002-4447-B7AC-6271CD7BF3AA}"/>
</file>

<file path=customXml/itemProps4.xml><?xml version="1.0" encoding="utf-8"?>
<ds:datastoreItem xmlns:ds="http://schemas.openxmlformats.org/officeDocument/2006/customXml" ds:itemID="{951DFAD2-988B-4499-8515-7F33870BB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Jamhuuriyadda Soomaaliya</vt:lpstr>
    </vt:vector>
  </TitlesOfParts>
  <Company>Hewlett-Packard Company</Company>
  <LinksUpToDate>false</LinksUpToDate>
  <CharactersWithSpaces>1855</CharactersWithSpaces>
  <SharedDoc>false</SharedDoc>
  <HLinks>
    <vt:vector size="6" baseType="variant">
      <vt:variant>
        <vt:i4>7274586</vt:i4>
      </vt:variant>
      <vt:variant>
        <vt:i4>2392</vt:i4>
      </vt:variant>
      <vt:variant>
        <vt:i4>1025</vt:i4>
      </vt:variant>
      <vt:variant>
        <vt:i4>1</vt:i4>
      </vt:variant>
      <vt:variant>
        <vt:lpwstr>so)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Jamhuuriyadda Soomaaliya</dc:title>
  <dc:subject/>
  <dc:creator>YUSUF BARIBARI</dc:creator>
  <cp:keywords/>
  <cp:lastModifiedBy>Amb Ebyan Salah</cp:lastModifiedBy>
  <cp:revision>2</cp:revision>
  <cp:lastPrinted>2020-10-30T11:22:00Z</cp:lastPrinted>
  <dcterms:created xsi:type="dcterms:W3CDTF">2020-11-01T19:51:00Z</dcterms:created>
  <dcterms:modified xsi:type="dcterms:W3CDTF">2020-11-01T19:51:00Z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