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460D" w14:textId="77777777" w:rsidR="00E67C7E" w:rsidRPr="00D1047F" w:rsidRDefault="00E67C7E" w:rsidP="00E67C7E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6D0C620C" w14:textId="77777777" w:rsidR="00E67C7E" w:rsidRPr="00D1047F" w:rsidRDefault="00E67C7E" w:rsidP="00E67C7E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6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0F1A53FC" w14:textId="77777777" w:rsidR="00E67C7E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00149423" w14:textId="77777777" w:rsidR="00E67C7E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PANAMA</w:t>
      </w:r>
    </w:p>
    <w:p w14:paraId="3083AEEC" w14:textId="77777777" w:rsidR="00E67C7E" w:rsidRPr="00F06D73" w:rsidRDefault="00E67C7E" w:rsidP="00E67C7E">
      <w:pPr>
        <w:pStyle w:val="Textosinformato"/>
        <w:jc w:val="center"/>
        <w:rPr>
          <w:rFonts w:ascii="Arial" w:hAnsi="Arial" w:cs="Arial"/>
          <w:sz w:val="28"/>
          <w:szCs w:val="28"/>
        </w:rPr>
      </w:pPr>
      <w:r w:rsidRPr="00F06D73">
        <w:rPr>
          <w:rFonts w:ascii="Arial" w:hAnsi="Arial" w:cs="Arial"/>
          <w:sz w:val="28"/>
          <w:szCs w:val="28"/>
        </w:rPr>
        <w:t>3 de noviembre de 2020</w:t>
      </w:r>
    </w:p>
    <w:p w14:paraId="46DA7405" w14:textId="77777777" w:rsidR="00E67C7E" w:rsidRPr="00F06D73" w:rsidRDefault="00E67C7E" w:rsidP="00E67C7E">
      <w:pPr>
        <w:pStyle w:val="Textosinformato"/>
        <w:jc w:val="center"/>
        <w:rPr>
          <w:rFonts w:ascii="Arial" w:hAnsi="Arial" w:cs="Arial"/>
          <w:sz w:val="28"/>
          <w:szCs w:val="28"/>
        </w:rPr>
      </w:pPr>
    </w:p>
    <w:p w14:paraId="45A1B497" w14:textId="77777777" w:rsidR="00E67C7E" w:rsidRPr="00F06D73" w:rsidRDefault="00E67C7E" w:rsidP="00E67C7E">
      <w:pPr>
        <w:pStyle w:val="Textosinformato"/>
        <w:jc w:val="center"/>
        <w:rPr>
          <w:rFonts w:ascii="Arial" w:hAnsi="Arial" w:cs="Arial"/>
          <w:sz w:val="28"/>
          <w:szCs w:val="28"/>
        </w:rPr>
      </w:pPr>
      <w:r w:rsidRPr="00F06D73">
        <w:rPr>
          <w:rFonts w:ascii="Arial" w:hAnsi="Arial" w:cs="Arial"/>
          <w:sz w:val="28"/>
          <w:szCs w:val="28"/>
        </w:rPr>
        <w:t>Intervención del Perú</w:t>
      </w:r>
    </w:p>
    <w:p w14:paraId="6799D759" w14:textId="77777777" w:rsidR="00E67C7E" w:rsidRPr="004D478D" w:rsidRDefault="00E67C7E" w:rsidP="00E67C7E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13E77103" w14:textId="77777777" w:rsidR="00E67C7E" w:rsidRPr="00F06D73" w:rsidRDefault="00E67C7E" w:rsidP="00E67C7E">
      <w:pPr>
        <w:pStyle w:val="Textosinformato"/>
        <w:rPr>
          <w:rFonts w:ascii="Arial" w:hAnsi="Arial" w:cs="Arial"/>
          <w:sz w:val="30"/>
          <w:szCs w:val="30"/>
        </w:rPr>
      </w:pPr>
      <w:r w:rsidRPr="00F06D73">
        <w:rPr>
          <w:rFonts w:ascii="Arial" w:hAnsi="Arial" w:cs="Arial"/>
          <w:sz w:val="30"/>
          <w:szCs w:val="30"/>
        </w:rPr>
        <w:t xml:space="preserve">Señora Presidenta, </w:t>
      </w:r>
    </w:p>
    <w:p w14:paraId="30E74759" w14:textId="77777777" w:rsidR="00E67C7E" w:rsidRPr="00F06D73" w:rsidRDefault="00E67C7E" w:rsidP="00E67C7E">
      <w:pPr>
        <w:pStyle w:val="Textosinformato"/>
        <w:rPr>
          <w:rFonts w:ascii="Arial" w:hAnsi="Arial" w:cs="Arial"/>
          <w:sz w:val="30"/>
          <w:szCs w:val="30"/>
        </w:rPr>
      </w:pPr>
    </w:p>
    <w:p w14:paraId="33A8F135" w14:textId="77777777" w:rsidR="00E67C7E" w:rsidRPr="00F06D73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F06D73">
        <w:rPr>
          <w:rFonts w:ascii="Arial" w:hAnsi="Arial" w:cs="Arial"/>
          <w:sz w:val="30"/>
          <w:szCs w:val="30"/>
        </w:rPr>
        <w:t>El Perú da una cordial bienvenida a la delegación de Panamá y agradece su presentación. Reconocemos los avances registrados por Panamá, entre ellos la creación de un mecanismo nacional para la prevención de la tortura y la adopción del Plan Nacional para el Desarrollo Integral de los Pueblos Indígenas.</w:t>
      </w:r>
    </w:p>
    <w:p w14:paraId="733A49DB" w14:textId="77777777" w:rsidR="00E67C7E" w:rsidRPr="00F06D73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1E303AF7" w14:textId="77777777" w:rsidR="00E67C7E" w:rsidRPr="00F06D73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F06D73">
        <w:rPr>
          <w:rFonts w:ascii="Arial" w:hAnsi="Arial" w:cs="Arial"/>
          <w:sz w:val="30"/>
          <w:szCs w:val="30"/>
        </w:rPr>
        <w:t>Con espíritu constructivo, el Perú recomienda:</w:t>
      </w:r>
    </w:p>
    <w:p w14:paraId="3B52D87E" w14:textId="77777777" w:rsidR="00E67C7E" w:rsidRPr="00F06D73" w:rsidRDefault="00E67C7E" w:rsidP="00E67C7E">
      <w:pPr>
        <w:pStyle w:val="Textosinformato"/>
        <w:spacing w:line="276" w:lineRule="auto"/>
        <w:jc w:val="both"/>
        <w:rPr>
          <w:rFonts w:ascii="Arial" w:hAnsi="Arial" w:cs="Arial"/>
          <w:sz w:val="30"/>
          <w:szCs w:val="30"/>
        </w:rPr>
      </w:pPr>
    </w:p>
    <w:p w14:paraId="74482D8A" w14:textId="77777777" w:rsidR="00E67C7E" w:rsidRPr="00F06D73" w:rsidRDefault="00E67C7E" w:rsidP="00E67C7E">
      <w:pPr>
        <w:pStyle w:val="Textosinformato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F06D73">
        <w:rPr>
          <w:rFonts w:ascii="Arial" w:hAnsi="Arial" w:cs="Arial"/>
          <w:sz w:val="30"/>
          <w:szCs w:val="30"/>
        </w:rPr>
        <w:t>Considerar la ratificación del Convenio 169 de la OIT, con miras a fortalecer los derechos de los pueblos indígenas, especialmente en lo relacionado a sus tierras y territorios, incluido el pueblo Naso.</w:t>
      </w:r>
    </w:p>
    <w:p w14:paraId="10080A30" w14:textId="77777777" w:rsidR="00E67C7E" w:rsidRPr="00F06D73" w:rsidRDefault="00E67C7E" w:rsidP="00E67C7E">
      <w:pPr>
        <w:pStyle w:val="Textosinformato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F06D73">
        <w:rPr>
          <w:rFonts w:ascii="Arial" w:hAnsi="Arial" w:cs="Arial"/>
          <w:sz w:val="30"/>
          <w:szCs w:val="30"/>
        </w:rPr>
        <w:t xml:space="preserve">Considerar reformas para garantizar la efectividad de las medidas para combatir la violencia contra la mujer. </w:t>
      </w:r>
    </w:p>
    <w:p w14:paraId="1F7B7B14" w14:textId="77777777" w:rsidR="00E67C7E" w:rsidRPr="00F06D73" w:rsidRDefault="00E67C7E" w:rsidP="00E67C7E">
      <w:pPr>
        <w:pStyle w:val="Textosinformato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F06D73">
        <w:rPr>
          <w:rFonts w:ascii="Arial" w:hAnsi="Arial" w:cs="Arial"/>
          <w:sz w:val="30"/>
          <w:szCs w:val="30"/>
        </w:rPr>
        <w:t xml:space="preserve">Incentivar mayor participación de las personas con discapacidad en la vida pública y garantizar el pleno ejercicio de sus derechos políticos. </w:t>
      </w:r>
    </w:p>
    <w:p w14:paraId="5F2D651D" w14:textId="77777777" w:rsidR="00E67C7E" w:rsidRPr="00F06D73" w:rsidRDefault="00E67C7E" w:rsidP="00E67C7E">
      <w:pPr>
        <w:pStyle w:val="Textosinformato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30"/>
          <w:szCs w:val="30"/>
        </w:rPr>
      </w:pPr>
      <w:r w:rsidRPr="00F06D73">
        <w:rPr>
          <w:rFonts w:ascii="Arial" w:hAnsi="Arial" w:cs="Arial"/>
          <w:sz w:val="30"/>
          <w:szCs w:val="30"/>
        </w:rPr>
        <w:t xml:space="preserve">Seguir fortaleciendo los programas educativos interculturales y bilingües para reforzar la participación de los niños indígenas en la educación. </w:t>
      </w:r>
    </w:p>
    <w:p w14:paraId="6B8CE1E0" w14:textId="77777777" w:rsidR="00E67C7E" w:rsidRPr="00F06D73" w:rsidRDefault="00E67C7E" w:rsidP="00E67C7E">
      <w:pPr>
        <w:pStyle w:val="Textosinformato"/>
        <w:spacing w:line="276" w:lineRule="auto"/>
        <w:ind w:left="360"/>
        <w:jc w:val="both"/>
        <w:rPr>
          <w:rFonts w:ascii="Arial" w:hAnsi="Arial" w:cs="Arial"/>
          <w:sz w:val="30"/>
          <w:szCs w:val="30"/>
        </w:rPr>
      </w:pPr>
    </w:p>
    <w:p w14:paraId="16C22E23" w14:textId="77777777" w:rsidR="00E67C7E" w:rsidRPr="00F06D73" w:rsidRDefault="00E67C7E" w:rsidP="00E67C7E">
      <w:pPr>
        <w:pStyle w:val="Textosinformato"/>
        <w:spacing w:line="276" w:lineRule="auto"/>
        <w:ind w:left="360"/>
        <w:jc w:val="both"/>
        <w:rPr>
          <w:rFonts w:ascii="Arial" w:hAnsi="Arial" w:cs="Arial"/>
          <w:sz w:val="30"/>
          <w:szCs w:val="30"/>
        </w:rPr>
      </w:pPr>
      <w:r w:rsidRPr="00F06D73">
        <w:rPr>
          <w:rFonts w:ascii="Arial" w:hAnsi="Arial" w:cs="Arial"/>
          <w:sz w:val="30"/>
          <w:szCs w:val="30"/>
        </w:rPr>
        <w:lastRenderedPageBreak/>
        <w:t>El Perú expresa a Panamá su deseo de que este nuevo ciclo del EPU continúe contribuyendo a la mejora de los derechos humanos en su país.</w:t>
      </w:r>
    </w:p>
    <w:p w14:paraId="3270AD96" w14:textId="77777777" w:rsidR="00E67C7E" w:rsidRPr="00F06D73" w:rsidRDefault="00E67C7E" w:rsidP="00E67C7E">
      <w:pPr>
        <w:pStyle w:val="Textosinformato"/>
        <w:rPr>
          <w:rFonts w:ascii="Arial" w:hAnsi="Arial" w:cs="Arial"/>
          <w:sz w:val="30"/>
          <w:szCs w:val="30"/>
        </w:rPr>
      </w:pPr>
    </w:p>
    <w:p w14:paraId="7C8409A8" w14:textId="2D304BCE" w:rsidR="00E67C7E" w:rsidRPr="00E67C7E" w:rsidRDefault="00E67C7E" w:rsidP="00B45001">
      <w:pPr>
        <w:pStyle w:val="Textosinformato"/>
        <w:rPr>
          <w:rFonts w:ascii="Arial" w:hAnsi="Arial" w:cs="Arial"/>
          <w:sz w:val="30"/>
          <w:szCs w:val="30"/>
        </w:rPr>
      </w:pPr>
      <w:r w:rsidRPr="00F06D73">
        <w:rPr>
          <w:rFonts w:ascii="Arial" w:hAnsi="Arial" w:cs="Arial"/>
          <w:sz w:val="30"/>
          <w:szCs w:val="30"/>
        </w:rPr>
        <w:t>Muchas gracias.</w:t>
      </w:r>
    </w:p>
    <w:p w14:paraId="32877623" w14:textId="77777777" w:rsidR="00E67C7E" w:rsidRPr="00CB588D" w:rsidRDefault="00E67C7E" w:rsidP="00E67C7E">
      <w:pPr>
        <w:pStyle w:val="Textosinformato"/>
        <w:rPr>
          <w:rFonts w:ascii="Arial" w:hAnsi="Arial" w:cs="Arial"/>
          <w:sz w:val="32"/>
          <w:szCs w:val="32"/>
        </w:rPr>
      </w:pPr>
    </w:p>
    <w:sectPr w:rsidR="00E67C7E" w:rsidRPr="00CB58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EBEC9" w14:textId="77777777" w:rsidR="009B684B" w:rsidRDefault="009B684B" w:rsidP="0061046B">
      <w:pPr>
        <w:spacing w:after="0" w:line="240" w:lineRule="auto"/>
      </w:pPr>
      <w:r>
        <w:separator/>
      </w:r>
    </w:p>
  </w:endnote>
  <w:endnote w:type="continuationSeparator" w:id="0">
    <w:p w14:paraId="2675E964" w14:textId="77777777" w:rsidR="009B684B" w:rsidRDefault="009B684B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C07FC" w14:textId="77777777" w:rsidR="009B684B" w:rsidRDefault="009B684B" w:rsidP="0061046B">
      <w:pPr>
        <w:spacing w:after="0" w:line="240" w:lineRule="auto"/>
      </w:pPr>
      <w:r>
        <w:separator/>
      </w:r>
    </w:p>
  </w:footnote>
  <w:footnote w:type="continuationSeparator" w:id="0">
    <w:p w14:paraId="2D409A6E" w14:textId="77777777" w:rsidR="009B684B" w:rsidRDefault="009B684B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D5678" w:rsidRPr="00C850D5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7D52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2149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E54DD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36061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B2CC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15CD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97976"/>
    <w:multiLevelType w:val="hybridMultilevel"/>
    <w:tmpl w:val="FDC05CF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21"/>
  </w:num>
  <w:num w:numId="9">
    <w:abstractNumId w:val="0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14"/>
  </w:num>
  <w:num w:numId="15">
    <w:abstractNumId w:val="15"/>
  </w:num>
  <w:num w:numId="16">
    <w:abstractNumId w:val="16"/>
  </w:num>
  <w:num w:numId="17">
    <w:abstractNumId w:val="12"/>
  </w:num>
  <w:num w:numId="18">
    <w:abstractNumId w:val="3"/>
  </w:num>
  <w:num w:numId="19">
    <w:abstractNumId w:val="9"/>
  </w:num>
  <w:num w:numId="20">
    <w:abstractNumId w:val="4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04003"/>
    <w:rsid w:val="000940D2"/>
    <w:rsid w:val="00112971"/>
    <w:rsid w:val="00120D4F"/>
    <w:rsid w:val="001320C8"/>
    <w:rsid w:val="001425E8"/>
    <w:rsid w:val="00143069"/>
    <w:rsid w:val="00146A24"/>
    <w:rsid w:val="00167904"/>
    <w:rsid w:val="00167C16"/>
    <w:rsid w:val="00174912"/>
    <w:rsid w:val="0018525F"/>
    <w:rsid w:val="00195B45"/>
    <w:rsid w:val="00195C89"/>
    <w:rsid w:val="001D369D"/>
    <w:rsid w:val="001E6E92"/>
    <w:rsid w:val="00201E9A"/>
    <w:rsid w:val="00207B03"/>
    <w:rsid w:val="0023676E"/>
    <w:rsid w:val="002668C1"/>
    <w:rsid w:val="00285EF9"/>
    <w:rsid w:val="002F609E"/>
    <w:rsid w:val="003040CF"/>
    <w:rsid w:val="003125D5"/>
    <w:rsid w:val="003243A1"/>
    <w:rsid w:val="00344369"/>
    <w:rsid w:val="00371591"/>
    <w:rsid w:val="00380105"/>
    <w:rsid w:val="00391B05"/>
    <w:rsid w:val="003A12C6"/>
    <w:rsid w:val="003B2DBA"/>
    <w:rsid w:val="003C0D26"/>
    <w:rsid w:val="003C20C1"/>
    <w:rsid w:val="003D419D"/>
    <w:rsid w:val="004005B1"/>
    <w:rsid w:val="00401FC1"/>
    <w:rsid w:val="00412E9A"/>
    <w:rsid w:val="00424318"/>
    <w:rsid w:val="00433A47"/>
    <w:rsid w:val="004436B1"/>
    <w:rsid w:val="004F1FEE"/>
    <w:rsid w:val="004F3929"/>
    <w:rsid w:val="0050225C"/>
    <w:rsid w:val="005857DD"/>
    <w:rsid w:val="005862B7"/>
    <w:rsid w:val="00591D56"/>
    <w:rsid w:val="00594AE8"/>
    <w:rsid w:val="005A39B0"/>
    <w:rsid w:val="005B2FD2"/>
    <w:rsid w:val="005F600D"/>
    <w:rsid w:val="00604CC7"/>
    <w:rsid w:val="0061046B"/>
    <w:rsid w:val="006118BA"/>
    <w:rsid w:val="00617DAD"/>
    <w:rsid w:val="00647BFE"/>
    <w:rsid w:val="006626C2"/>
    <w:rsid w:val="00674B59"/>
    <w:rsid w:val="006766D3"/>
    <w:rsid w:val="00686D7D"/>
    <w:rsid w:val="006A32A2"/>
    <w:rsid w:val="006C391C"/>
    <w:rsid w:val="006C3F39"/>
    <w:rsid w:val="006C7CB4"/>
    <w:rsid w:val="006D3257"/>
    <w:rsid w:val="006D3ADC"/>
    <w:rsid w:val="006D5678"/>
    <w:rsid w:val="00782A89"/>
    <w:rsid w:val="007B5D0B"/>
    <w:rsid w:val="0085075F"/>
    <w:rsid w:val="0087701D"/>
    <w:rsid w:val="0088154F"/>
    <w:rsid w:val="008A69C6"/>
    <w:rsid w:val="008C4B1B"/>
    <w:rsid w:val="008E414D"/>
    <w:rsid w:val="00975564"/>
    <w:rsid w:val="00987792"/>
    <w:rsid w:val="00993DAA"/>
    <w:rsid w:val="0099698E"/>
    <w:rsid w:val="009A1506"/>
    <w:rsid w:val="009A1852"/>
    <w:rsid w:val="009A276F"/>
    <w:rsid w:val="009B684B"/>
    <w:rsid w:val="009C5232"/>
    <w:rsid w:val="00A03048"/>
    <w:rsid w:val="00A738A4"/>
    <w:rsid w:val="00A80B67"/>
    <w:rsid w:val="00AA1B2C"/>
    <w:rsid w:val="00AA3B38"/>
    <w:rsid w:val="00AE6224"/>
    <w:rsid w:val="00AF335D"/>
    <w:rsid w:val="00B0002D"/>
    <w:rsid w:val="00B20125"/>
    <w:rsid w:val="00B20844"/>
    <w:rsid w:val="00B26CBE"/>
    <w:rsid w:val="00B37DFA"/>
    <w:rsid w:val="00B45001"/>
    <w:rsid w:val="00B8458F"/>
    <w:rsid w:val="00B918DC"/>
    <w:rsid w:val="00BD27EE"/>
    <w:rsid w:val="00BF1061"/>
    <w:rsid w:val="00C24FFF"/>
    <w:rsid w:val="00C850D5"/>
    <w:rsid w:val="00C97097"/>
    <w:rsid w:val="00CB1F08"/>
    <w:rsid w:val="00CB588D"/>
    <w:rsid w:val="00CC570F"/>
    <w:rsid w:val="00CF098F"/>
    <w:rsid w:val="00D0688C"/>
    <w:rsid w:val="00D319C9"/>
    <w:rsid w:val="00D50530"/>
    <w:rsid w:val="00D52222"/>
    <w:rsid w:val="00DC7931"/>
    <w:rsid w:val="00DD535D"/>
    <w:rsid w:val="00DE3D19"/>
    <w:rsid w:val="00E05D27"/>
    <w:rsid w:val="00E127AA"/>
    <w:rsid w:val="00E26932"/>
    <w:rsid w:val="00E40AD9"/>
    <w:rsid w:val="00E67C7E"/>
    <w:rsid w:val="00E71F88"/>
    <w:rsid w:val="00EF7374"/>
    <w:rsid w:val="00F15340"/>
    <w:rsid w:val="00F22134"/>
    <w:rsid w:val="00F77DDA"/>
    <w:rsid w:val="00F829CA"/>
    <w:rsid w:val="00F90FDA"/>
    <w:rsid w:val="00FA3301"/>
    <w:rsid w:val="00FB0C98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  <w15:docId w15:val="{91FB9004-0A32-C340-AE08-D1843278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221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213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213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21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213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46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1A2C6-E130-4CFA-95D4-44C087CB6D37}"/>
</file>

<file path=customXml/itemProps2.xml><?xml version="1.0" encoding="utf-8"?>
<ds:datastoreItem xmlns:ds="http://schemas.openxmlformats.org/officeDocument/2006/customXml" ds:itemID="{7B6FDFCD-1CEE-4A7E-9BD6-261B867AA859}"/>
</file>

<file path=customXml/itemProps3.xml><?xml version="1.0" encoding="utf-8"?>
<ds:datastoreItem xmlns:ds="http://schemas.openxmlformats.org/officeDocument/2006/customXml" ds:itemID="{392A5D49-8076-FA4B-98F6-F3A5907110EA}"/>
</file>

<file path=customXml/itemProps4.xml><?xml version="1.0" encoding="utf-8"?>
<ds:datastoreItem xmlns:ds="http://schemas.openxmlformats.org/officeDocument/2006/customXml" ds:itemID="{14691CDF-F37B-44D1-9450-86920E5783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3</cp:revision>
  <cp:lastPrinted>2020-10-27T09:01:00Z</cp:lastPrinted>
  <dcterms:created xsi:type="dcterms:W3CDTF">2020-10-29T12:03:00Z</dcterms:created>
  <dcterms:modified xsi:type="dcterms:W3CDTF">2020-10-29T12:03:00Z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