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09" w:rsidRPr="00732892" w:rsidRDefault="00C21509" w:rsidP="00C21509">
      <w:pPr>
        <w:widowControl w:val="0"/>
        <w:tabs>
          <w:tab w:val="center" w:pos="4694"/>
        </w:tabs>
        <w:autoSpaceDE w:val="0"/>
        <w:autoSpaceDN w:val="0"/>
        <w:adjustRightInd w:val="0"/>
        <w:spacing w:after="0" w:line="240" w:lineRule="atLeast"/>
        <w:rPr>
          <w:rFonts w:ascii="Copperplate Gothic Bold" w:eastAsia="Times New Roman" w:hAnsi="Copperplate Gothic Bold" w:cs="Times New Roman"/>
          <w:b/>
          <w:bCs/>
          <w:color w:val="000000"/>
          <w:szCs w:val="24"/>
          <w:lang w:val="en-US"/>
        </w:rPr>
      </w:pPr>
      <w:bookmarkStart w:id="0" w:name="_GoBack"/>
      <w:bookmarkEnd w:id="0"/>
    </w:p>
    <w:p w:rsidR="00C21509" w:rsidRPr="00732892" w:rsidRDefault="00C21509" w:rsidP="00C21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21509" w:rsidRDefault="00C21509" w:rsidP="00C21509">
      <w:pPr>
        <w:widowControl w:val="0"/>
        <w:tabs>
          <w:tab w:val="center" w:pos="4694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32892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Statement by the Delegation of the Republic of Trinidad and Tobago on the occasion of the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Third Cycle of the Universal Periodic Review (UPR) of </w:t>
      </w:r>
    </w:p>
    <w:p w:rsidR="00C21509" w:rsidRDefault="00F074A8" w:rsidP="00C21509">
      <w:pPr>
        <w:widowControl w:val="0"/>
        <w:tabs>
          <w:tab w:val="center" w:pos="4694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C21509">
        <w:rPr>
          <w:rFonts w:ascii="Arial" w:eastAsia="Times New Roman" w:hAnsi="Arial" w:cs="Arial"/>
          <w:b/>
          <w:bCs/>
          <w:color w:val="000000"/>
          <w:sz w:val="24"/>
          <w:szCs w:val="24"/>
        </w:rPr>
        <w:t>Maldives</w:t>
      </w:r>
      <w:r w:rsidR="00C21509" w:rsidRPr="00732892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</w:p>
    <w:p w:rsidR="00C21509" w:rsidRPr="002D42C6" w:rsidRDefault="00C21509" w:rsidP="00C21509">
      <w:pPr>
        <w:widowControl w:val="0"/>
        <w:tabs>
          <w:tab w:val="center" w:pos="4694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2D42C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6</w:t>
      </w:r>
      <w:r w:rsidRPr="00593202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2D42C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Session of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the UPR</w:t>
      </w:r>
      <w:r w:rsidRPr="002D42C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Working Group</w:t>
      </w:r>
    </w:p>
    <w:p w:rsidR="00C21509" w:rsidRPr="00732892" w:rsidRDefault="00C21509" w:rsidP="00C21509">
      <w:pPr>
        <w:widowControl w:val="0"/>
        <w:tabs>
          <w:tab w:val="center" w:pos="4694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C21509" w:rsidRPr="00732892" w:rsidRDefault="00990B42" w:rsidP="00C21509">
      <w:pPr>
        <w:widowControl w:val="0"/>
        <w:tabs>
          <w:tab w:val="center" w:pos="4694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C215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November 2020</w:t>
      </w:r>
    </w:p>
    <w:p w:rsidR="00C21509" w:rsidRPr="00732892" w:rsidRDefault="00C21509" w:rsidP="00C21509">
      <w:pPr>
        <w:widowControl w:val="0"/>
        <w:tabs>
          <w:tab w:val="center" w:pos="4694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21509" w:rsidRPr="00732892" w:rsidRDefault="00C21509" w:rsidP="00C21509">
      <w:pPr>
        <w:widowControl w:val="0"/>
        <w:tabs>
          <w:tab w:val="center" w:pos="4694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21509" w:rsidRDefault="00C21509" w:rsidP="00C21509">
      <w:pPr>
        <w:widowControl w:val="0"/>
        <w:tabs>
          <w:tab w:val="center" w:pos="4694"/>
        </w:tabs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73289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Check Against Delivery</w:t>
      </w:r>
    </w:p>
    <w:p w:rsidR="00C21509" w:rsidRPr="00732892" w:rsidRDefault="00C21509" w:rsidP="00C21509">
      <w:pPr>
        <w:widowControl w:val="0"/>
        <w:tabs>
          <w:tab w:val="center" w:pos="4694"/>
        </w:tabs>
        <w:autoSpaceDE w:val="0"/>
        <w:autoSpaceDN w:val="0"/>
        <w:adjustRightInd w:val="0"/>
        <w:spacing w:after="0" w:line="240" w:lineRule="atLeast"/>
        <w:jc w:val="center"/>
        <w:rPr>
          <w:rFonts w:ascii="Copperplate Gothic Bold" w:eastAsia="Times New Roman" w:hAnsi="Copperplate Gothic Bold" w:cs="Times New Roman"/>
          <w:b/>
          <w:bCs/>
          <w:color w:val="000000"/>
          <w:szCs w:val="24"/>
        </w:rPr>
      </w:pPr>
    </w:p>
    <w:p w:rsidR="00C21509" w:rsidRPr="005D38A5" w:rsidRDefault="00C21509" w:rsidP="00C21509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Thank you Madam President</w:t>
      </w:r>
      <w:r w:rsidRPr="005D38A5">
        <w:rPr>
          <w:rFonts w:ascii="Arial" w:eastAsia="Times New Roman" w:hAnsi="Arial" w:cs="Arial"/>
          <w:sz w:val="24"/>
          <w:szCs w:val="24"/>
        </w:rPr>
        <w:t>.</w:t>
      </w:r>
    </w:p>
    <w:p w:rsidR="00C21509" w:rsidRPr="005D38A5" w:rsidRDefault="00C21509" w:rsidP="00C21509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21509" w:rsidRDefault="00C21509" w:rsidP="00C21509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Trinidad and Tobago </w:t>
      </w:r>
      <w:r w:rsidR="00990B42">
        <w:rPr>
          <w:rFonts w:ascii="Arial" w:eastAsia="Times New Roman" w:hAnsi="Arial" w:cs="Arial"/>
          <w:sz w:val="24"/>
          <w:szCs w:val="24"/>
        </w:rPr>
        <w:t xml:space="preserve">joins previous speakers in congratulating </w:t>
      </w:r>
      <w:r w:rsidR="00F074A8">
        <w:rPr>
          <w:rFonts w:ascii="Arial" w:eastAsia="Times New Roman" w:hAnsi="Arial" w:cs="Arial"/>
          <w:sz w:val="24"/>
          <w:szCs w:val="24"/>
        </w:rPr>
        <w:t xml:space="preserve">The </w:t>
      </w:r>
      <w:r w:rsidR="00990B42">
        <w:rPr>
          <w:rFonts w:ascii="Arial" w:eastAsia="Times New Roman" w:hAnsi="Arial" w:cs="Arial"/>
          <w:sz w:val="24"/>
          <w:szCs w:val="24"/>
        </w:rPr>
        <w:t xml:space="preserve">Maldives on </w:t>
      </w:r>
      <w:r>
        <w:rPr>
          <w:rFonts w:ascii="Arial" w:eastAsia="Times New Roman" w:hAnsi="Arial" w:cs="Arial"/>
          <w:sz w:val="24"/>
          <w:szCs w:val="24"/>
        </w:rPr>
        <w:t>the presentation of its third cycle report.</w:t>
      </w:r>
    </w:p>
    <w:p w:rsidR="00C21509" w:rsidRPr="005D38A5" w:rsidRDefault="00C21509" w:rsidP="00C21509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05B2" w:rsidRPr="000405B2" w:rsidRDefault="00FD61CF" w:rsidP="000405B2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61CF">
        <w:rPr>
          <w:rFonts w:ascii="Arial" w:eastAsia="Times New Roman" w:hAnsi="Arial" w:cs="Arial"/>
          <w:sz w:val="24"/>
          <w:szCs w:val="24"/>
        </w:rPr>
        <w:t xml:space="preserve">We acknowledge the progress </w:t>
      </w:r>
      <w:r w:rsidR="00BF23AE">
        <w:rPr>
          <w:rFonts w:ascii="Arial" w:eastAsia="Times New Roman" w:hAnsi="Arial" w:cs="Arial"/>
          <w:sz w:val="24"/>
          <w:szCs w:val="24"/>
        </w:rPr>
        <w:t xml:space="preserve">made </w:t>
      </w:r>
      <w:r w:rsidRPr="00FD61CF">
        <w:rPr>
          <w:rFonts w:ascii="Arial" w:eastAsia="Times New Roman" w:hAnsi="Arial" w:cs="Arial"/>
          <w:sz w:val="24"/>
          <w:szCs w:val="24"/>
        </w:rPr>
        <w:t xml:space="preserve">by </w:t>
      </w:r>
      <w:r w:rsidR="00F074A8">
        <w:rPr>
          <w:rFonts w:ascii="Arial" w:eastAsia="Times New Roman" w:hAnsi="Arial" w:cs="Arial"/>
          <w:sz w:val="24"/>
          <w:szCs w:val="24"/>
        </w:rPr>
        <w:t>The</w:t>
      </w:r>
      <w:r w:rsidR="00F074A8" w:rsidRPr="00FD61CF">
        <w:rPr>
          <w:rFonts w:ascii="Arial" w:eastAsia="Times New Roman" w:hAnsi="Arial" w:cs="Arial"/>
          <w:sz w:val="24"/>
          <w:szCs w:val="24"/>
        </w:rPr>
        <w:t xml:space="preserve"> </w:t>
      </w:r>
      <w:r w:rsidRPr="00FD61CF">
        <w:rPr>
          <w:rFonts w:ascii="Arial" w:eastAsia="Times New Roman" w:hAnsi="Arial" w:cs="Arial"/>
          <w:sz w:val="24"/>
          <w:szCs w:val="24"/>
        </w:rPr>
        <w:t>Maldives in the area of human rights</w:t>
      </w:r>
      <w:r w:rsidR="0017544C">
        <w:rPr>
          <w:rFonts w:ascii="Arial" w:eastAsia="Times New Roman" w:hAnsi="Arial" w:cs="Arial"/>
          <w:sz w:val="24"/>
          <w:szCs w:val="24"/>
        </w:rPr>
        <w:t>,</w:t>
      </w:r>
      <w:r w:rsidRPr="00FD61CF">
        <w:rPr>
          <w:rFonts w:ascii="Arial" w:eastAsia="Times New Roman" w:hAnsi="Arial" w:cs="Arial"/>
          <w:sz w:val="24"/>
          <w:szCs w:val="24"/>
        </w:rPr>
        <w:t xml:space="preserve"> despite </w:t>
      </w:r>
      <w:r w:rsidR="00F074A8">
        <w:rPr>
          <w:rFonts w:ascii="Arial" w:eastAsia="Times New Roman" w:hAnsi="Arial" w:cs="Arial"/>
          <w:sz w:val="24"/>
          <w:szCs w:val="24"/>
        </w:rPr>
        <w:t>a</w:t>
      </w:r>
      <w:r w:rsidR="00F074A8" w:rsidRPr="00FD61CF">
        <w:rPr>
          <w:rFonts w:ascii="Arial" w:eastAsia="Times New Roman" w:hAnsi="Arial" w:cs="Arial"/>
          <w:sz w:val="24"/>
          <w:szCs w:val="24"/>
        </w:rPr>
        <w:t xml:space="preserve"> </w:t>
      </w:r>
      <w:r w:rsidRPr="00FD61CF">
        <w:rPr>
          <w:rFonts w:ascii="Arial" w:eastAsia="Times New Roman" w:hAnsi="Arial" w:cs="Arial"/>
          <w:sz w:val="24"/>
          <w:szCs w:val="24"/>
        </w:rPr>
        <w:t>number of challenges during the reporting period. Trinidad an</w:t>
      </w:r>
      <w:r w:rsidR="00714866">
        <w:rPr>
          <w:rFonts w:ascii="Arial" w:eastAsia="Times New Roman" w:hAnsi="Arial" w:cs="Arial"/>
          <w:sz w:val="24"/>
          <w:szCs w:val="24"/>
        </w:rPr>
        <w:t xml:space="preserve">d Tobago encourages </w:t>
      </w:r>
      <w:r w:rsidR="00F074A8">
        <w:rPr>
          <w:rFonts w:ascii="Arial" w:eastAsia="Times New Roman" w:hAnsi="Arial" w:cs="Arial"/>
          <w:sz w:val="24"/>
          <w:szCs w:val="24"/>
        </w:rPr>
        <w:t xml:space="preserve">The </w:t>
      </w:r>
      <w:r w:rsidR="00714866">
        <w:rPr>
          <w:rFonts w:ascii="Arial" w:eastAsia="Times New Roman" w:hAnsi="Arial" w:cs="Arial"/>
          <w:sz w:val="24"/>
          <w:szCs w:val="24"/>
        </w:rPr>
        <w:t xml:space="preserve">Maldives to </w:t>
      </w:r>
      <w:r w:rsidRPr="00FD61CF">
        <w:rPr>
          <w:rFonts w:ascii="Arial" w:eastAsia="Times New Roman" w:hAnsi="Arial" w:cs="Arial"/>
          <w:sz w:val="24"/>
          <w:szCs w:val="24"/>
        </w:rPr>
        <w:t xml:space="preserve">continue promoting the rule of law </w:t>
      </w:r>
      <w:r w:rsidR="00714866" w:rsidRPr="00FD61CF">
        <w:rPr>
          <w:rFonts w:ascii="Arial" w:eastAsia="Times New Roman" w:hAnsi="Arial" w:cs="Arial"/>
          <w:sz w:val="24"/>
          <w:szCs w:val="24"/>
        </w:rPr>
        <w:t>and</w:t>
      </w:r>
      <w:r w:rsidR="00714866">
        <w:rPr>
          <w:rFonts w:ascii="Arial" w:eastAsia="Times New Roman" w:hAnsi="Arial" w:cs="Arial"/>
          <w:sz w:val="24"/>
          <w:szCs w:val="24"/>
        </w:rPr>
        <w:t xml:space="preserve"> </w:t>
      </w:r>
      <w:r w:rsidR="00714866" w:rsidRPr="00FD61CF">
        <w:rPr>
          <w:rFonts w:ascii="Arial" w:eastAsia="Times New Roman" w:hAnsi="Arial" w:cs="Arial"/>
          <w:sz w:val="24"/>
          <w:szCs w:val="24"/>
        </w:rPr>
        <w:t>democratic</w:t>
      </w:r>
      <w:r w:rsidR="001A1F70">
        <w:rPr>
          <w:rFonts w:ascii="Arial" w:eastAsia="Times New Roman" w:hAnsi="Arial" w:cs="Arial"/>
          <w:sz w:val="24"/>
          <w:szCs w:val="24"/>
        </w:rPr>
        <w:t xml:space="preserve"> values </w:t>
      </w:r>
      <w:r w:rsidRPr="00FD61CF">
        <w:rPr>
          <w:rFonts w:ascii="Arial" w:eastAsia="Times New Roman" w:hAnsi="Arial" w:cs="Arial"/>
          <w:sz w:val="24"/>
          <w:szCs w:val="24"/>
        </w:rPr>
        <w:t>and protecting human rights</w:t>
      </w:r>
      <w:r w:rsidR="001A1F70">
        <w:rPr>
          <w:rFonts w:ascii="Arial" w:eastAsia="Times New Roman" w:hAnsi="Arial" w:cs="Arial"/>
          <w:sz w:val="24"/>
          <w:szCs w:val="24"/>
        </w:rPr>
        <w:t xml:space="preserve"> while </w:t>
      </w:r>
      <w:r w:rsidRPr="00FD61CF">
        <w:rPr>
          <w:rFonts w:ascii="Arial" w:eastAsia="Times New Roman" w:hAnsi="Arial" w:cs="Arial"/>
          <w:sz w:val="24"/>
          <w:szCs w:val="24"/>
        </w:rPr>
        <w:t>further strengthening the governance system in the country.</w:t>
      </w:r>
      <w:r w:rsidR="000405B2">
        <w:rPr>
          <w:rFonts w:ascii="Arial" w:eastAsia="Times New Roman" w:hAnsi="Arial" w:cs="Arial"/>
          <w:sz w:val="24"/>
          <w:szCs w:val="24"/>
        </w:rPr>
        <w:t xml:space="preserve"> </w:t>
      </w:r>
      <w:r w:rsidR="00F074A8">
        <w:rPr>
          <w:rFonts w:ascii="Arial" w:eastAsia="Times New Roman" w:hAnsi="Arial" w:cs="Arial"/>
          <w:sz w:val="24"/>
          <w:szCs w:val="24"/>
        </w:rPr>
        <w:t xml:space="preserve">The </w:t>
      </w:r>
      <w:r w:rsidR="000405B2">
        <w:rPr>
          <w:rFonts w:ascii="Arial" w:eastAsia="Times New Roman" w:hAnsi="Arial" w:cs="Arial"/>
          <w:sz w:val="24"/>
          <w:szCs w:val="24"/>
        </w:rPr>
        <w:t>Maldives</w:t>
      </w:r>
      <w:r w:rsidR="002F436A">
        <w:rPr>
          <w:rFonts w:ascii="Arial" w:eastAsia="Times New Roman" w:hAnsi="Arial" w:cs="Arial"/>
          <w:sz w:val="24"/>
          <w:szCs w:val="24"/>
        </w:rPr>
        <w:t>’</w:t>
      </w:r>
      <w:r w:rsidR="000405B2">
        <w:rPr>
          <w:rFonts w:ascii="Arial" w:eastAsia="Times New Roman" w:hAnsi="Arial" w:cs="Arial"/>
          <w:sz w:val="24"/>
          <w:szCs w:val="24"/>
        </w:rPr>
        <w:t xml:space="preserve"> reaffirmation of its previous standing invitation </w:t>
      </w:r>
      <w:r w:rsidR="000405B2" w:rsidRPr="000405B2">
        <w:rPr>
          <w:rFonts w:ascii="Arial" w:eastAsia="Times New Roman" w:hAnsi="Arial" w:cs="Arial"/>
          <w:sz w:val="24"/>
          <w:szCs w:val="24"/>
        </w:rPr>
        <w:t xml:space="preserve">to </w:t>
      </w:r>
      <w:r w:rsidR="002F436A">
        <w:rPr>
          <w:rFonts w:ascii="Arial" w:eastAsia="Times New Roman" w:hAnsi="Arial" w:cs="Arial"/>
          <w:sz w:val="24"/>
          <w:szCs w:val="24"/>
        </w:rPr>
        <w:t xml:space="preserve">all thematic special procedures is noted. </w:t>
      </w:r>
    </w:p>
    <w:p w:rsidR="00FD61CF" w:rsidRPr="00FD61CF" w:rsidRDefault="00FD61CF" w:rsidP="00FD61C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D61CF" w:rsidRPr="00FD61CF" w:rsidRDefault="00FD61CF" w:rsidP="00FD61C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61CF">
        <w:rPr>
          <w:rFonts w:ascii="Arial" w:eastAsia="Times New Roman" w:hAnsi="Arial" w:cs="Arial"/>
          <w:sz w:val="24"/>
          <w:szCs w:val="24"/>
        </w:rPr>
        <w:t xml:space="preserve">As a Small Island Developing State, </w:t>
      </w:r>
      <w:r w:rsidR="00F074A8">
        <w:rPr>
          <w:rFonts w:ascii="Arial" w:eastAsia="Times New Roman" w:hAnsi="Arial" w:cs="Arial"/>
          <w:sz w:val="24"/>
          <w:szCs w:val="24"/>
        </w:rPr>
        <w:t>The</w:t>
      </w:r>
      <w:r w:rsidR="00F074A8" w:rsidRPr="00FD61CF">
        <w:rPr>
          <w:rFonts w:ascii="Arial" w:eastAsia="Times New Roman" w:hAnsi="Arial" w:cs="Arial"/>
          <w:sz w:val="24"/>
          <w:szCs w:val="24"/>
        </w:rPr>
        <w:t xml:space="preserve"> </w:t>
      </w:r>
      <w:r w:rsidRPr="00FD61CF">
        <w:rPr>
          <w:rFonts w:ascii="Arial" w:eastAsia="Times New Roman" w:hAnsi="Arial" w:cs="Arial"/>
          <w:sz w:val="24"/>
          <w:szCs w:val="24"/>
        </w:rPr>
        <w:t>Maldives must be applauded for its commitment to boosting</w:t>
      </w:r>
      <w:r w:rsidR="00714866">
        <w:rPr>
          <w:rFonts w:ascii="Arial" w:eastAsia="Times New Roman" w:hAnsi="Arial" w:cs="Arial"/>
          <w:sz w:val="24"/>
          <w:szCs w:val="24"/>
        </w:rPr>
        <w:t xml:space="preserve"> </w:t>
      </w:r>
      <w:r w:rsidRPr="00FD61CF">
        <w:rPr>
          <w:rFonts w:ascii="Arial" w:eastAsia="Times New Roman" w:hAnsi="Arial" w:cs="Arial"/>
          <w:sz w:val="24"/>
          <w:szCs w:val="24"/>
        </w:rPr>
        <w:t xml:space="preserve">efforts to enhance climate resilience, and implement multi-sectoral and sustainable solutions to mitigate damage to </w:t>
      </w:r>
      <w:r w:rsidR="008D5613">
        <w:rPr>
          <w:rFonts w:ascii="Arial" w:eastAsia="Times New Roman" w:hAnsi="Arial" w:cs="Arial"/>
          <w:sz w:val="24"/>
          <w:szCs w:val="24"/>
        </w:rPr>
        <w:t>its</w:t>
      </w:r>
      <w:r w:rsidRPr="00FD61CF">
        <w:rPr>
          <w:rFonts w:ascii="Arial" w:eastAsia="Times New Roman" w:hAnsi="Arial" w:cs="Arial"/>
          <w:sz w:val="24"/>
          <w:szCs w:val="24"/>
        </w:rPr>
        <w:t xml:space="preserve"> ecosystems.</w:t>
      </w:r>
    </w:p>
    <w:p w:rsidR="00C21509" w:rsidRDefault="00C21509" w:rsidP="00C21509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21509" w:rsidRPr="00BF23AE" w:rsidRDefault="00C21509" w:rsidP="00BF23A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23AE">
        <w:rPr>
          <w:rFonts w:ascii="Arial" w:eastAsia="Times New Roman" w:hAnsi="Arial" w:cs="Arial"/>
          <w:sz w:val="24"/>
          <w:szCs w:val="24"/>
        </w:rPr>
        <w:t xml:space="preserve">In </w:t>
      </w:r>
      <w:r w:rsidR="000405B2" w:rsidRPr="00BF23AE">
        <w:rPr>
          <w:rFonts w:ascii="Arial" w:eastAsia="Times New Roman" w:hAnsi="Arial" w:cs="Arial"/>
          <w:sz w:val="24"/>
          <w:szCs w:val="24"/>
        </w:rPr>
        <w:t xml:space="preserve">commending </w:t>
      </w:r>
      <w:r w:rsidR="00F074A8">
        <w:rPr>
          <w:rFonts w:ascii="Arial" w:eastAsia="Times New Roman" w:hAnsi="Arial" w:cs="Arial"/>
          <w:sz w:val="24"/>
          <w:szCs w:val="24"/>
        </w:rPr>
        <w:t>The</w:t>
      </w:r>
      <w:r w:rsidR="00F074A8" w:rsidRPr="00BF23AE">
        <w:rPr>
          <w:rFonts w:ascii="Arial" w:eastAsia="Times New Roman" w:hAnsi="Arial" w:cs="Arial"/>
          <w:sz w:val="24"/>
          <w:szCs w:val="24"/>
        </w:rPr>
        <w:t xml:space="preserve"> </w:t>
      </w:r>
      <w:r w:rsidR="000405B2" w:rsidRPr="00BF23AE">
        <w:rPr>
          <w:rFonts w:ascii="Arial" w:eastAsia="Times New Roman" w:hAnsi="Arial" w:cs="Arial"/>
          <w:sz w:val="24"/>
          <w:szCs w:val="24"/>
        </w:rPr>
        <w:t>Maldives for the progress achieved since its las</w:t>
      </w:r>
      <w:r w:rsidR="00F074A8">
        <w:rPr>
          <w:rFonts w:ascii="Arial" w:eastAsia="Times New Roman" w:hAnsi="Arial" w:cs="Arial"/>
          <w:sz w:val="24"/>
          <w:szCs w:val="24"/>
        </w:rPr>
        <w:t>t</w:t>
      </w:r>
      <w:r w:rsidR="000405B2" w:rsidRPr="00BF23AE">
        <w:rPr>
          <w:rFonts w:ascii="Arial" w:eastAsia="Times New Roman" w:hAnsi="Arial" w:cs="Arial"/>
          <w:sz w:val="24"/>
          <w:szCs w:val="24"/>
        </w:rPr>
        <w:t xml:space="preserve"> Review, Trinidad and Tobago </w:t>
      </w:r>
      <w:r w:rsidR="00F074A8">
        <w:rPr>
          <w:rFonts w:ascii="Arial" w:eastAsia="Times New Roman" w:hAnsi="Arial" w:cs="Arial"/>
          <w:sz w:val="24"/>
          <w:szCs w:val="24"/>
        </w:rPr>
        <w:t>endorses</w:t>
      </w:r>
      <w:r w:rsidR="00F074A8" w:rsidRPr="00BF23AE">
        <w:rPr>
          <w:rFonts w:ascii="Arial" w:eastAsia="Times New Roman" w:hAnsi="Arial" w:cs="Arial"/>
          <w:sz w:val="24"/>
          <w:szCs w:val="24"/>
        </w:rPr>
        <w:t xml:space="preserve"> </w:t>
      </w:r>
      <w:r w:rsidR="00BF23AE" w:rsidRPr="00BF23AE">
        <w:rPr>
          <w:rFonts w:ascii="Arial" w:eastAsia="Times New Roman" w:hAnsi="Arial" w:cs="Arial"/>
          <w:sz w:val="24"/>
          <w:szCs w:val="24"/>
        </w:rPr>
        <w:t>sustained efforts at tackling Non-Communicable Diseases</w:t>
      </w:r>
      <w:r w:rsidR="00BF23AE">
        <w:rPr>
          <w:rFonts w:ascii="Arial" w:eastAsia="Times New Roman" w:hAnsi="Arial" w:cs="Arial"/>
          <w:sz w:val="24"/>
          <w:szCs w:val="24"/>
        </w:rPr>
        <w:t xml:space="preserve"> (NCDs)</w:t>
      </w:r>
      <w:r w:rsidR="00BF23AE" w:rsidRPr="00BF23AE">
        <w:rPr>
          <w:rFonts w:ascii="Arial" w:eastAsia="Times New Roman" w:hAnsi="Arial" w:cs="Arial"/>
          <w:sz w:val="24"/>
          <w:szCs w:val="24"/>
        </w:rPr>
        <w:t>, which are</w:t>
      </w:r>
      <w:r w:rsidR="00BF23AE" w:rsidRPr="00BF23AE">
        <w:rPr>
          <w:rFonts w:ascii="Arial" w:hAnsi="Arial" w:cs="Arial"/>
          <w:sz w:val="24"/>
          <w:szCs w:val="24"/>
        </w:rPr>
        <w:t xml:space="preserve"> the main cause of morbidity and mortality in the country</w:t>
      </w:r>
      <w:r w:rsidR="00BF23A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C21509" w:rsidRDefault="00C21509" w:rsidP="00C21509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21509" w:rsidRDefault="005E15CE" w:rsidP="00C21509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conclusion,</w:t>
      </w:r>
      <w:r w:rsidR="00C21509" w:rsidRPr="002D42C6">
        <w:rPr>
          <w:rFonts w:ascii="Arial" w:eastAsia="Times New Roman" w:hAnsi="Arial" w:cs="Arial"/>
          <w:sz w:val="24"/>
          <w:szCs w:val="24"/>
        </w:rPr>
        <w:t xml:space="preserve"> </w:t>
      </w:r>
      <w:r w:rsidR="00C21509"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rinidad and Tobago wishes </w:t>
      </w:r>
      <w:r w:rsidR="00F074A8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Maldives</w:t>
      </w:r>
      <w:r w:rsidR="00C21509">
        <w:rPr>
          <w:rFonts w:ascii="Arial" w:eastAsia="Times New Roman" w:hAnsi="Arial" w:cs="Arial"/>
          <w:sz w:val="24"/>
          <w:szCs w:val="24"/>
        </w:rPr>
        <w:t xml:space="preserve"> a successful R</w:t>
      </w:r>
      <w:r w:rsidR="00C21509" w:rsidRPr="002D42C6">
        <w:rPr>
          <w:rFonts w:ascii="Arial" w:eastAsia="Times New Roman" w:hAnsi="Arial" w:cs="Arial"/>
          <w:sz w:val="24"/>
          <w:szCs w:val="24"/>
        </w:rPr>
        <w:t xml:space="preserve">eview. </w:t>
      </w:r>
    </w:p>
    <w:p w:rsidR="00C21509" w:rsidRPr="002D42C6" w:rsidRDefault="00C21509" w:rsidP="00C21509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21509" w:rsidRPr="001F52BC" w:rsidRDefault="005E15CE" w:rsidP="00C21509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C21509" w:rsidRPr="001F52BC">
        <w:rPr>
          <w:rFonts w:ascii="Arial" w:eastAsia="Times New Roman" w:hAnsi="Arial" w:cs="Arial"/>
          <w:sz w:val="24"/>
          <w:szCs w:val="24"/>
        </w:rPr>
        <w:t>hank you.</w:t>
      </w:r>
    </w:p>
    <w:p w:rsidR="00C21509" w:rsidRPr="00732892" w:rsidRDefault="00C21509" w:rsidP="00C21509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21509" w:rsidRPr="00732892" w:rsidRDefault="00C21509" w:rsidP="00C21509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32892">
        <w:rPr>
          <w:rFonts w:ascii="Arial" w:eastAsia="Times New Roman" w:hAnsi="Arial" w:cs="Arial"/>
          <w:sz w:val="24"/>
          <w:szCs w:val="24"/>
        </w:rPr>
        <w:t>Permanent Mission of Trinidad and Tobago, Geneva</w:t>
      </w:r>
    </w:p>
    <w:p w:rsidR="00C21509" w:rsidRDefault="00C21509" w:rsidP="00C21509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6B0143">
        <w:rPr>
          <w:rFonts w:ascii="Arial" w:eastAsia="Times New Roman" w:hAnsi="Arial" w:cs="Arial"/>
          <w:sz w:val="24"/>
          <w:szCs w:val="24"/>
        </w:rPr>
        <w:t>7</w:t>
      </w:r>
      <w:r w:rsidRPr="0073289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October 2020</w:t>
      </w:r>
    </w:p>
    <w:p w:rsidR="00C21509" w:rsidRDefault="00C21509" w:rsidP="00C21509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21509" w:rsidRDefault="00C21509" w:rsidP="00C21509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21509" w:rsidRDefault="00C21509" w:rsidP="00C2150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C21509" w:rsidRDefault="00C21509" w:rsidP="00C21509"/>
    <w:p w:rsidR="00BC4D1C" w:rsidRDefault="00C41972"/>
    <w:sectPr w:rsidR="00BC4D1C" w:rsidSect="00FD35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972" w:rsidRDefault="00C41972">
      <w:pPr>
        <w:spacing w:after="0" w:line="240" w:lineRule="auto"/>
      </w:pPr>
      <w:r>
        <w:separator/>
      </w:r>
    </w:p>
  </w:endnote>
  <w:endnote w:type="continuationSeparator" w:id="0">
    <w:p w:rsidR="00C41972" w:rsidRDefault="00C4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10" w:rsidRDefault="00742C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1638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35B7" w:rsidRDefault="00C215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C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001" w:rsidRDefault="00C419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10" w:rsidRDefault="00742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972" w:rsidRDefault="00C41972">
      <w:pPr>
        <w:spacing w:after="0" w:line="240" w:lineRule="auto"/>
      </w:pPr>
      <w:r>
        <w:separator/>
      </w:r>
    </w:p>
  </w:footnote>
  <w:footnote w:type="continuationSeparator" w:id="0">
    <w:p w:rsidR="00C41972" w:rsidRDefault="00C4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10" w:rsidRDefault="00742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16950"/>
      <w:docPartObj>
        <w:docPartGallery w:val="Watermarks"/>
        <w:docPartUnique/>
      </w:docPartObj>
    </w:sdtPr>
    <w:sdtEndPr/>
    <w:sdtContent>
      <w:p w:rsidR="00500001" w:rsidRDefault="00C41972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10" w:rsidRDefault="00742C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61"/>
    <w:rsid w:val="00035C06"/>
    <w:rsid w:val="000405B2"/>
    <w:rsid w:val="000E2B9A"/>
    <w:rsid w:val="00143DCD"/>
    <w:rsid w:val="0017544C"/>
    <w:rsid w:val="001A1F70"/>
    <w:rsid w:val="002F436A"/>
    <w:rsid w:val="004C158A"/>
    <w:rsid w:val="005E15CE"/>
    <w:rsid w:val="006172CD"/>
    <w:rsid w:val="006B0143"/>
    <w:rsid w:val="00714866"/>
    <w:rsid w:val="00742C10"/>
    <w:rsid w:val="008644AB"/>
    <w:rsid w:val="008D4D20"/>
    <w:rsid w:val="008D5613"/>
    <w:rsid w:val="00990B42"/>
    <w:rsid w:val="00A611A6"/>
    <w:rsid w:val="00A70661"/>
    <w:rsid w:val="00A80012"/>
    <w:rsid w:val="00AE535C"/>
    <w:rsid w:val="00B97055"/>
    <w:rsid w:val="00BF23AE"/>
    <w:rsid w:val="00C21509"/>
    <w:rsid w:val="00C41972"/>
    <w:rsid w:val="00EA4360"/>
    <w:rsid w:val="00EA663D"/>
    <w:rsid w:val="00EE60E1"/>
    <w:rsid w:val="00F074A8"/>
    <w:rsid w:val="00F7470D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509"/>
  </w:style>
  <w:style w:type="paragraph" w:styleId="Footer">
    <w:name w:val="footer"/>
    <w:basedOn w:val="Normal"/>
    <w:link w:val="FooterChar"/>
    <w:uiPriority w:val="99"/>
    <w:unhideWhenUsed/>
    <w:rsid w:val="00C21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4DCFF-5A30-4A14-8656-E42D518CC0C0}"/>
</file>

<file path=customXml/itemProps2.xml><?xml version="1.0" encoding="utf-8"?>
<ds:datastoreItem xmlns:ds="http://schemas.openxmlformats.org/officeDocument/2006/customXml" ds:itemID="{424F0C78-49B9-4F3D-B501-706C175D21A1}"/>
</file>

<file path=customXml/itemProps3.xml><?xml version="1.0" encoding="utf-8"?>
<ds:datastoreItem xmlns:ds="http://schemas.openxmlformats.org/officeDocument/2006/customXml" ds:itemID="{AEC84CE3-D4E8-4441-860E-69448D965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2020-10-28T12:08:00Z</dcterms:created>
  <dcterms:modified xsi:type="dcterms:W3CDTF">2020-11-02T20:31:00Z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