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73B6C4F1" w14:textId="224E3F92" w:rsidR="00FA4A05" w:rsidRPr="00EF185E" w:rsidRDefault="00D16D6E" w:rsidP="00EF185E">
      <w:pPr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6FF40" w14:textId="77777777" w:rsidR="00D16D6E" w:rsidRPr="00EF185E" w:rsidRDefault="00D16D6E" w:rsidP="002E6EA2">
      <w:pPr>
        <w:rPr>
          <w:rFonts w:ascii="Arial" w:hAnsi="Arial" w:cs="Arial"/>
          <w:b/>
        </w:rPr>
      </w:pPr>
    </w:p>
    <w:p w14:paraId="4C42267E" w14:textId="77777777" w:rsidR="00D16D6E" w:rsidRPr="00EF185E" w:rsidRDefault="00D16D6E" w:rsidP="00EF185E">
      <w:pPr>
        <w:spacing w:line="240" w:lineRule="auto"/>
        <w:rPr>
          <w:rFonts w:ascii="Arial" w:hAnsi="Arial" w:cs="Arial"/>
          <w:b/>
        </w:rPr>
      </w:pPr>
    </w:p>
    <w:p w14:paraId="37F871D8" w14:textId="25C3B8F2" w:rsidR="006045C8" w:rsidRPr="00EF185E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</w:rPr>
        <w:t>STATEMENT BY MALAYSIA</w:t>
      </w:r>
    </w:p>
    <w:p w14:paraId="40A9D409" w14:textId="07154F35" w:rsidR="006045C8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 xml:space="preserve">REVIEW OF </w:t>
      </w:r>
      <w:r w:rsidR="00013896">
        <w:rPr>
          <w:rFonts w:ascii="Arial" w:hAnsi="Arial" w:cs="Arial"/>
          <w:b/>
        </w:rPr>
        <w:t>ANDORRA</w:t>
      </w:r>
    </w:p>
    <w:p w14:paraId="000717AD" w14:textId="7D2DDE89" w:rsidR="00FA4A05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36</w:t>
      </w:r>
      <w:r w:rsidRPr="002611BC">
        <w:rPr>
          <w:rFonts w:ascii="Arial" w:hAnsi="Arial" w:cs="Arial"/>
          <w:b/>
          <w:vertAlign w:val="superscript"/>
        </w:rPr>
        <w:t>TH</w:t>
      </w:r>
      <w:r w:rsidRPr="002611BC">
        <w:rPr>
          <w:rFonts w:ascii="Arial" w:hAnsi="Arial" w:cs="Arial"/>
          <w:b/>
        </w:rPr>
        <w:t xml:space="preserve"> SESSION OF THE UPR WORKING GROUP </w:t>
      </w:r>
    </w:p>
    <w:p w14:paraId="14FE4D36" w14:textId="583F550F" w:rsidR="000C3DCE" w:rsidRPr="002611BC" w:rsidRDefault="00F45A5A" w:rsidP="00EF185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2-13 NOVEMBER 2020</w:t>
      </w:r>
    </w:p>
    <w:p w14:paraId="7CB3F007" w14:textId="77777777" w:rsidR="00F45A5A" w:rsidRPr="00F51DAD" w:rsidRDefault="00F45A5A" w:rsidP="00EF185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02DBB58" w14:textId="70EBFE38" w:rsidR="00D76363" w:rsidRPr="00F51DAD" w:rsidRDefault="00D76363" w:rsidP="00F54CE7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7D16A648" w14:textId="28200861" w:rsidR="008B03E1" w:rsidRPr="005E5450" w:rsidRDefault="0021304C" w:rsidP="00F54CE7">
      <w:pPr>
        <w:spacing w:line="240" w:lineRule="auto"/>
        <w:rPr>
          <w:rFonts w:ascii="Arial" w:eastAsiaTheme="minorHAnsi" w:hAnsi="Arial" w:cs="Arial"/>
        </w:rPr>
      </w:pPr>
      <w:r w:rsidRPr="005E5450">
        <w:rPr>
          <w:rFonts w:ascii="Arial" w:eastAsiaTheme="minorHAnsi" w:hAnsi="Arial" w:cs="Arial"/>
        </w:rPr>
        <w:t>Madam</w:t>
      </w:r>
      <w:r w:rsidR="006045C8" w:rsidRPr="005E5450">
        <w:rPr>
          <w:rFonts w:ascii="Arial" w:eastAsiaTheme="minorHAnsi" w:hAnsi="Arial" w:cs="Arial"/>
        </w:rPr>
        <w:t xml:space="preserve"> President,</w:t>
      </w:r>
    </w:p>
    <w:p w14:paraId="6FEE308D" w14:textId="77777777" w:rsidR="00F45A5A" w:rsidRPr="005E5450" w:rsidRDefault="00F45A5A" w:rsidP="00F54CE7">
      <w:pPr>
        <w:spacing w:line="240" w:lineRule="auto"/>
        <w:rPr>
          <w:rFonts w:ascii="Arial" w:eastAsiaTheme="minorHAnsi" w:hAnsi="Arial" w:cs="Arial"/>
        </w:rPr>
      </w:pPr>
    </w:p>
    <w:p w14:paraId="4A84D67B" w14:textId="287D6A2E" w:rsidR="00742814" w:rsidRPr="005E5450" w:rsidRDefault="008B03E1" w:rsidP="00F54CE7">
      <w:pPr>
        <w:spacing w:line="240" w:lineRule="auto"/>
        <w:rPr>
          <w:rFonts w:ascii="Arial" w:eastAsiaTheme="minorHAnsi" w:hAnsi="Arial" w:cs="Arial"/>
        </w:rPr>
      </w:pPr>
      <w:r w:rsidRPr="005E5450">
        <w:rPr>
          <w:rFonts w:ascii="Arial" w:eastAsiaTheme="minorHAnsi" w:hAnsi="Arial" w:cs="Arial"/>
        </w:rPr>
        <w:t xml:space="preserve">Malaysia </w:t>
      </w:r>
      <w:r w:rsidR="0021304C" w:rsidRPr="005E5450">
        <w:rPr>
          <w:rFonts w:ascii="Arial" w:eastAsiaTheme="minorHAnsi" w:hAnsi="Arial" w:cs="Arial"/>
        </w:rPr>
        <w:t xml:space="preserve">thanks </w:t>
      </w:r>
      <w:r w:rsidR="00013896" w:rsidRPr="005E5450">
        <w:rPr>
          <w:rFonts w:ascii="Arial" w:eastAsiaTheme="minorHAnsi" w:hAnsi="Arial" w:cs="Arial"/>
        </w:rPr>
        <w:t>Andorra for</w:t>
      </w:r>
      <w:r w:rsidR="0021304C" w:rsidRPr="005E5450">
        <w:rPr>
          <w:rFonts w:ascii="Arial" w:eastAsiaTheme="minorHAnsi" w:hAnsi="Arial" w:cs="Arial"/>
        </w:rPr>
        <w:t xml:space="preserve"> the presentation of its </w:t>
      </w:r>
      <w:r w:rsidR="009F6443" w:rsidRPr="005E5450">
        <w:rPr>
          <w:rFonts w:ascii="Arial" w:eastAsiaTheme="minorHAnsi" w:hAnsi="Arial" w:cs="Arial"/>
        </w:rPr>
        <w:t>national report</w:t>
      </w:r>
      <w:r w:rsidR="00C27EFD" w:rsidRPr="005E5450">
        <w:rPr>
          <w:rFonts w:ascii="Arial" w:eastAsiaTheme="minorHAnsi" w:hAnsi="Arial" w:cs="Arial"/>
        </w:rPr>
        <w:t xml:space="preserve"> </w:t>
      </w:r>
      <w:r w:rsidR="00742814" w:rsidRPr="005E5450">
        <w:rPr>
          <w:rFonts w:ascii="Arial" w:eastAsiaTheme="minorHAnsi" w:hAnsi="Arial" w:cs="Arial"/>
        </w:rPr>
        <w:t>to the 36</w:t>
      </w:r>
      <w:r w:rsidR="00742814" w:rsidRPr="005E5450">
        <w:rPr>
          <w:rFonts w:ascii="Arial" w:eastAsiaTheme="minorHAnsi" w:hAnsi="Arial" w:cs="Arial"/>
          <w:vertAlign w:val="superscript"/>
        </w:rPr>
        <w:t>th</w:t>
      </w:r>
      <w:r w:rsidR="00742814" w:rsidRPr="005E5450">
        <w:rPr>
          <w:rFonts w:ascii="Arial" w:eastAsiaTheme="minorHAnsi" w:hAnsi="Arial" w:cs="Arial"/>
        </w:rPr>
        <w:t xml:space="preserve"> Session of the UPR Working Group. </w:t>
      </w:r>
    </w:p>
    <w:p w14:paraId="72672D77" w14:textId="77777777" w:rsidR="00742814" w:rsidRPr="005E5450" w:rsidRDefault="00742814" w:rsidP="00F54CE7">
      <w:pPr>
        <w:spacing w:line="240" w:lineRule="auto"/>
        <w:rPr>
          <w:rFonts w:ascii="Arial" w:eastAsiaTheme="minorHAnsi" w:hAnsi="Arial" w:cs="Arial"/>
        </w:rPr>
      </w:pPr>
    </w:p>
    <w:p w14:paraId="742F29ED" w14:textId="0F416966" w:rsidR="00F51DAD" w:rsidRPr="005E5450" w:rsidRDefault="00742814" w:rsidP="00F54CE7">
      <w:pPr>
        <w:pStyle w:val="ListParagraph"/>
        <w:numPr>
          <w:ilvl w:val="0"/>
          <w:numId w:val="32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5E5450">
        <w:rPr>
          <w:rFonts w:ascii="Arial" w:eastAsia="Arial" w:hAnsi="Arial" w:cs="Arial"/>
        </w:rPr>
        <w:t xml:space="preserve">Malaysia </w:t>
      </w:r>
      <w:r w:rsidR="00013896" w:rsidRPr="005E5450">
        <w:rPr>
          <w:rFonts w:ascii="Arial" w:eastAsia="Arial" w:hAnsi="Arial" w:cs="Arial"/>
        </w:rPr>
        <w:t>takes note of progress made by Andorra since its Second UPR. Andorra’s efforts to est</w:t>
      </w:r>
      <w:r w:rsidR="003251C4" w:rsidRPr="005E5450">
        <w:rPr>
          <w:rFonts w:ascii="Arial" w:eastAsia="Arial" w:hAnsi="Arial" w:cs="Arial"/>
        </w:rPr>
        <w:t xml:space="preserve">ablish and strengthen institutional and policy frameworks such as the </w:t>
      </w:r>
      <w:r w:rsidR="003251C4" w:rsidRPr="005E5450">
        <w:rPr>
          <w:rFonts w:ascii="Arial" w:hAnsi="Arial" w:cs="Arial"/>
        </w:rPr>
        <w:t xml:space="preserve">National Social Welfare Commission, National Commission for the </w:t>
      </w:r>
      <w:r w:rsidR="003E6C8E" w:rsidRPr="005E5450">
        <w:rPr>
          <w:rFonts w:ascii="Arial" w:hAnsi="Arial" w:cs="Arial"/>
        </w:rPr>
        <w:t>prevention of gender-based and domestic violence</w:t>
      </w:r>
      <w:r w:rsidR="003251C4" w:rsidRPr="005E5450">
        <w:rPr>
          <w:rFonts w:ascii="Arial" w:hAnsi="Arial" w:cs="Arial"/>
        </w:rPr>
        <w:t xml:space="preserve">, </w:t>
      </w:r>
      <w:r w:rsidR="00240701">
        <w:rPr>
          <w:rFonts w:ascii="Arial" w:hAnsi="Arial" w:cs="Arial"/>
        </w:rPr>
        <w:t>s</w:t>
      </w:r>
      <w:r w:rsidR="003251C4" w:rsidRPr="005E5450">
        <w:rPr>
          <w:rFonts w:ascii="Arial" w:hAnsi="Arial" w:cs="Arial"/>
        </w:rPr>
        <w:t xml:space="preserve">upport mechanism for youth currently or formerly under guardianship and </w:t>
      </w:r>
      <w:r w:rsidR="003E6C8E" w:rsidRPr="005E5450">
        <w:rPr>
          <w:rFonts w:ascii="Arial" w:hAnsi="Arial" w:cs="Arial"/>
        </w:rPr>
        <w:t>family visitation service</w:t>
      </w:r>
      <w:r w:rsidR="003251C4" w:rsidRPr="005E5450">
        <w:rPr>
          <w:rFonts w:ascii="Arial" w:hAnsi="Arial" w:cs="Arial"/>
        </w:rPr>
        <w:t>,</w:t>
      </w:r>
      <w:r w:rsidR="003251C4" w:rsidRPr="005E5450">
        <w:rPr>
          <w:rFonts w:ascii="Arial" w:eastAsia="Arial" w:hAnsi="Arial" w:cs="Arial"/>
        </w:rPr>
        <w:t xml:space="preserve"> are steps in the right direction to further promote and protect human rights in the country. </w:t>
      </w:r>
      <w:r w:rsidR="00F51DAD" w:rsidRPr="005E5450">
        <w:rPr>
          <w:rFonts w:ascii="Arial" w:eastAsia="Arial" w:hAnsi="Arial" w:cs="Arial"/>
        </w:rPr>
        <w:t xml:space="preserve">Andorra’s </w:t>
      </w:r>
      <w:r w:rsidR="00F51DAD" w:rsidRPr="005E5450">
        <w:rPr>
          <w:rFonts w:ascii="Arial" w:hAnsi="Arial" w:cs="Arial"/>
        </w:rPr>
        <w:t>strategic plan for the implementation of the Sustainable Development Goals further testifies its commitment to achieve global goals</w:t>
      </w:r>
      <w:r w:rsidR="000325E5">
        <w:rPr>
          <w:rFonts w:ascii="Arial" w:hAnsi="Arial" w:cs="Arial"/>
        </w:rPr>
        <w:t>.</w:t>
      </w:r>
    </w:p>
    <w:p w14:paraId="51741718" w14:textId="77777777" w:rsidR="00F51DAD" w:rsidRPr="005E5450" w:rsidRDefault="00F51DAD" w:rsidP="00F54CE7">
      <w:pPr>
        <w:pStyle w:val="ListParagraph"/>
        <w:spacing w:line="240" w:lineRule="auto"/>
        <w:ind w:left="0"/>
        <w:rPr>
          <w:rFonts w:ascii="Arial" w:eastAsiaTheme="minorHAnsi" w:hAnsi="Arial" w:cs="Arial"/>
        </w:rPr>
      </w:pPr>
      <w:bookmarkStart w:id="0" w:name="_GoBack"/>
      <w:bookmarkEnd w:id="0"/>
    </w:p>
    <w:p w14:paraId="1A1348BC" w14:textId="049BA57A" w:rsidR="00013896" w:rsidRPr="005E5450" w:rsidRDefault="00A142BF" w:rsidP="00F54CE7">
      <w:pPr>
        <w:pStyle w:val="ListParagraph"/>
        <w:numPr>
          <w:ilvl w:val="0"/>
          <w:numId w:val="32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5E5450">
        <w:rPr>
          <w:rFonts w:ascii="Arial" w:hAnsi="Arial" w:cs="Arial"/>
        </w:rPr>
        <w:t xml:space="preserve">Malaysia is pleased with </w:t>
      </w:r>
      <w:r w:rsidR="009D27C2" w:rsidRPr="005E5450">
        <w:rPr>
          <w:rFonts w:ascii="Arial" w:hAnsi="Arial" w:cs="Arial"/>
        </w:rPr>
        <w:t xml:space="preserve">Andorra’s efforts to provide sexual and reproductive health services through a national programme. We hope that the effective implementation of this programme will benefit all women. Malaysia welcomes Andorra’s inclusive policy on housing which also benefits </w:t>
      </w:r>
      <w:r w:rsidR="00013896" w:rsidRPr="005E5450">
        <w:rPr>
          <w:rFonts w:ascii="Arial" w:hAnsi="Arial" w:cs="Arial"/>
        </w:rPr>
        <w:t>women who are victims of gender-based violence, older persons and young people</w:t>
      </w:r>
      <w:r w:rsidR="009D27C2" w:rsidRPr="005E5450">
        <w:rPr>
          <w:rFonts w:ascii="Arial" w:hAnsi="Arial" w:cs="Arial"/>
        </w:rPr>
        <w:t>.</w:t>
      </w:r>
      <w:r w:rsidR="00F51DAD" w:rsidRPr="005E5450">
        <w:rPr>
          <w:rFonts w:ascii="Arial" w:hAnsi="Arial" w:cs="Arial"/>
        </w:rPr>
        <w:t xml:space="preserve"> Malaysia further welcomes wide range of services to support the livelihood, health and social welfare of persons with disabilities</w:t>
      </w:r>
      <w:r w:rsidR="00013896" w:rsidRPr="005E5450">
        <w:rPr>
          <w:rFonts w:ascii="Arial" w:hAnsi="Arial" w:cs="Arial"/>
        </w:rPr>
        <w:t xml:space="preserve">. </w:t>
      </w:r>
    </w:p>
    <w:p w14:paraId="5DEA25E1" w14:textId="77777777" w:rsidR="00F51DAD" w:rsidRPr="005E5450" w:rsidRDefault="00F51DAD" w:rsidP="00F54CE7">
      <w:pPr>
        <w:pStyle w:val="ListParagraph"/>
        <w:spacing w:line="240" w:lineRule="auto"/>
        <w:rPr>
          <w:rFonts w:ascii="Arial" w:eastAsiaTheme="minorHAnsi" w:hAnsi="Arial" w:cs="Arial"/>
        </w:rPr>
      </w:pPr>
    </w:p>
    <w:p w14:paraId="3D4D69D2" w14:textId="07B8439B" w:rsidR="00F54CE7" w:rsidRDefault="00F51DAD" w:rsidP="00F54CE7">
      <w:pPr>
        <w:pStyle w:val="ListParagraph"/>
        <w:numPr>
          <w:ilvl w:val="0"/>
          <w:numId w:val="32"/>
        </w:numPr>
        <w:spacing w:line="240" w:lineRule="auto"/>
        <w:ind w:left="0" w:firstLine="0"/>
        <w:rPr>
          <w:rFonts w:ascii="Arial" w:hAnsi="Arial" w:cs="Arial"/>
        </w:rPr>
      </w:pPr>
      <w:r w:rsidRPr="000325E5">
        <w:rPr>
          <w:rFonts w:ascii="Arial" w:eastAsiaTheme="minorHAnsi" w:hAnsi="Arial" w:cs="Arial"/>
        </w:rPr>
        <w:t>As part of Malaysia’s constructive engagement within the UPR framework, we would like to</w:t>
      </w:r>
      <w:r w:rsidR="000325E5">
        <w:rPr>
          <w:rFonts w:ascii="Arial" w:eastAsiaTheme="minorHAnsi" w:hAnsi="Arial" w:cs="Arial"/>
        </w:rPr>
        <w:t xml:space="preserve"> provide two recommendations. Firstly, we recommend that Andorra </w:t>
      </w:r>
      <w:r w:rsidR="000325E5">
        <w:rPr>
          <w:rFonts w:ascii="Arial" w:hAnsi="Arial" w:cs="Arial"/>
        </w:rPr>
        <w:t>s</w:t>
      </w:r>
      <w:r w:rsidR="005E5450" w:rsidRPr="000325E5">
        <w:rPr>
          <w:rFonts w:ascii="Arial" w:hAnsi="Arial" w:cs="Arial"/>
        </w:rPr>
        <w:t>trengthen</w:t>
      </w:r>
      <w:r w:rsidR="000325E5">
        <w:rPr>
          <w:rFonts w:ascii="Arial" w:hAnsi="Arial" w:cs="Arial"/>
        </w:rPr>
        <w:t>s</w:t>
      </w:r>
      <w:r w:rsidR="005E5450" w:rsidRPr="000325E5">
        <w:rPr>
          <w:rFonts w:ascii="Arial" w:hAnsi="Arial" w:cs="Arial"/>
        </w:rPr>
        <w:t xml:space="preserve"> the implementation of the 2017 Act on Measures to Combat Trafficking in Persons and Protect Victims</w:t>
      </w:r>
      <w:r w:rsidRPr="000325E5">
        <w:rPr>
          <w:rFonts w:ascii="Arial" w:hAnsi="Arial" w:cs="Arial"/>
        </w:rPr>
        <w:t xml:space="preserve"> </w:t>
      </w:r>
      <w:r w:rsidR="000325E5">
        <w:rPr>
          <w:rFonts w:ascii="Arial" w:hAnsi="Arial" w:cs="Arial"/>
        </w:rPr>
        <w:t>and secondly</w:t>
      </w:r>
      <w:r w:rsidR="00240701">
        <w:rPr>
          <w:rFonts w:ascii="Arial" w:hAnsi="Arial" w:cs="Arial"/>
        </w:rPr>
        <w:t>,</w:t>
      </w:r>
      <w:r w:rsidR="000325E5">
        <w:rPr>
          <w:rFonts w:ascii="Arial" w:hAnsi="Arial" w:cs="Arial"/>
        </w:rPr>
        <w:t xml:space="preserve"> it implements targeted programmes </w:t>
      </w:r>
      <w:r w:rsidR="00867457">
        <w:rPr>
          <w:rFonts w:ascii="Arial" w:hAnsi="Arial" w:cs="Arial"/>
        </w:rPr>
        <w:t>that include</w:t>
      </w:r>
      <w:r w:rsidR="000325E5">
        <w:rPr>
          <w:rFonts w:ascii="Arial" w:hAnsi="Arial" w:cs="Arial"/>
        </w:rPr>
        <w:t xml:space="preserve"> </w:t>
      </w:r>
      <w:r w:rsidRPr="000325E5">
        <w:rPr>
          <w:rFonts w:ascii="Arial" w:hAnsi="Arial" w:cs="Arial"/>
        </w:rPr>
        <w:t xml:space="preserve">early identification and referral of victims of trafficking, </w:t>
      </w:r>
      <w:r w:rsidR="00240701">
        <w:rPr>
          <w:rFonts w:ascii="Arial" w:hAnsi="Arial" w:cs="Arial"/>
        </w:rPr>
        <w:t xml:space="preserve">as well as </w:t>
      </w:r>
      <w:r w:rsidRPr="000325E5">
        <w:rPr>
          <w:rFonts w:ascii="Arial" w:hAnsi="Arial" w:cs="Arial"/>
        </w:rPr>
        <w:t>expeditious, effective and impartial investigations into all cases of trafficking in persons</w:t>
      </w:r>
      <w:r w:rsidR="00240701">
        <w:rPr>
          <w:rFonts w:ascii="Arial" w:hAnsi="Arial" w:cs="Arial"/>
        </w:rPr>
        <w:t>,</w:t>
      </w:r>
      <w:r w:rsidRPr="000325E5">
        <w:rPr>
          <w:rFonts w:ascii="Arial" w:hAnsi="Arial" w:cs="Arial"/>
        </w:rPr>
        <w:t xml:space="preserve"> and provides redress for victims</w:t>
      </w:r>
      <w:r w:rsidR="000325E5">
        <w:rPr>
          <w:rFonts w:ascii="Arial" w:hAnsi="Arial" w:cs="Arial"/>
        </w:rPr>
        <w:t>.</w:t>
      </w:r>
    </w:p>
    <w:p w14:paraId="43065605" w14:textId="77777777" w:rsidR="00F54CE7" w:rsidRDefault="00F54CE7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469B15" w14:textId="77777777" w:rsidR="005E5450" w:rsidRPr="000325E5" w:rsidRDefault="005E5450" w:rsidP="00F54CE7">
      <w:pPr>
        <w:pStyle w:val="ListParagraph"/>
        <w:spacing w:line="240" w:lineRule="auto"/>
        <w:ind w:left="0"/>
        <w:rPr>
          <w:rFonts w:ascii="Arial" w:eastAsiaTheme="minorHAnsi" w:hAnsi="Arial" w:cs="Arial"/>
        </w:rPr>
      </w:pPr>
    </w:p>
    <w:p w14:paraId="081C8393" w14:textId="77777777" w:rsidR="000325E5" w:rsidRPr="000325E5" w:rsidRDefault="000325E5" w:rsidP="00F54CE7">
      <w:pPr>
        <w:pStyle w:val="ListParagraph"/>
        <w:spacing w:line="240" w:lineRule="auto"/>
        <w:ind w:left="0"/>
        <w:rPr>
          <w:rFonts w:ascii="Arial" w:eastAsiaTheme="minorHAnsi" w:hAnsi="Arial" w:cs="Arial"/>
        </w:rPr>
      </w:pPr>
    </w:p>
    <w:p w14:paraId="331BDBC0" w14:textId="4E73712A" w:rsidR="005E5450" w:rsidRPr="000325E5" w:rsidRDefault="000325E5" w:rsidP="00F54CE7">
      <w:pPr>
        <w:pStyle w:val="ListParagraph"/>
        <w:numPr>
          <w:ilvl w:val="0"/>
          <w:numId w:val="32"/>
        </w:numPr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Malaysia wishes Andorra a successful review. </w:t>
      </w:r>
    </w:p>
    <w:p w14:paraId="668AA377" w14:textId="77777777" w:rsidR="00013896" w:rsidRPr="00B0336D" w:rsidRDefault="00013896" w:rsidP="00F54CE7">
      <w:pPr>
        <w:spacing w:line="240" w:lineRule="auto"/>
        <w:rPr>
          <w:rFonts w:ascii="Arial" w:eastAsiaTheme="minorHAnsi" w:hAnsi="Arial" w:cs="Arial"/>
        </w:rPr>
      </w:pPr>
    </w:p>
    <w:p w14:paraId="1C186915" w14:textId="23528F5D" w:rsidR="006045C8" w:rsidRPr="00B0336D" w:rsidRDefault="001503EF" w:rsidP="00F54CE7">
      <w:pPr>
        <w:spacing w:line="240" w:lineRule="auto"/>
        <w:rPr>
          <w:rFonts w:ascii="Arial" w:eastAsiaTheme="minorHAnsi" w:hAnsi="Arial" w:cs="Arial"/>
        </w:rPr>
      </w:pPr>
      <w:r w:rsidRPr="00B0336D">
        <w:rPr>
          <w:rFonts w:ascii="Arial" w:eastAsiaTheme="minorHAnsi" w:hAnsi="Arial" w:cs="Arial"/>
        </w:rPr>
        <w:t>I t</w:t>
      </w:r>
      <w:r w:rsidR="0021304C" w:rsidRPr="00B0336D">
        <w:rPr>
          <w:rFonts w:ascii="Arial" w:eastAsiaTheme="minorHAnsi" w:hAnsi="Arial" w:cs="Arial"/>
        </w:rPr>
        <w:t xml:space="preserve">hank you Madam </w:t>
      </w:r>
      <w:r w:rsidR="006045C8" w:rsidRPr="00B0336D">
        <w:rPr>
          <w:rFonts w:ascii="Arial" w:eastAsiaTheme="minorHAnsi" w:hAnsi="Arial" w:cs="Arial"/>
        </w:rPr>
        <w:t>President.</w:t>
      </w:r>
    </w:p>
    <w:p w14:paraId="42997218" w14:textId="77777777" w:rsidR="00FE4EF8" w:rsidRPr="00B0336D" w:rsidRDefault="00FE4EF8" w:rsidP="00F54CE7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84F9B20" w14:textId="1F850086" w:rsidR="00EF185E" w:rsidRPr="00170F4B" w:rsidRDefault="00FA4A05" w:rsidP="00F54CE7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GENEVA</w:t>
      </w:r>
      <w:r w:rsidRPr="002611BC">
        <w:rPr>
          <w:rFonts w:ascii="Arial" w:hAnsi="Arial" w:cs="Arial"/>
          <w:b/>
        </w:rPr>
        <w:br/>
      </w:r>
      <w:r w:rsidR="00F51DAD">
        <w:rPr>
          <w:rFonts w:ascii="Arial" w:hAnsi="Arial" w:cs="Arial"/>
          <w:b/>
        </w:rPr>
        <w:t>5</w:t>
      </w:r>
      <w:r w:rsidR="00F45A5A" w:rsidRPr="002611BC">
        <w:rPr>
          <w:rFonts w:ascii="Arial" w:hAnsi="Arial" w:cs="Arial"/>
          <w:b/>
        </w:rPr>
        <w:t xml:space="preserve"> November 2020</w:t>
      </w:r>
    </w:p>
    <w:sectPr w:rsidR="00EF185E" w:rsidRPr="00170F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CB2E" w14:textId="77777777" w:rsidR="00A663B2" w:rsidRDefault="00A663B2" w:rsidP="004A2214">
      <w:pPr>
        <w:spacing w:line="240" w:lineRule="auto"/>
      </w:pPr>
      <w:r>
        <w:separator/>
      </w:r>
    </w:p>
  </w:endnote>
  <w:endnote w:type="continuationSeparator" w:id="0">
    <w:p w14:paraId="50F3FFC7" w14:textId="77777777" w:rsidR="00A663B2" w:rsidRDefault="00A663B2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B7B51" w14:textId="77777777" w:rsidR="00A663B2" w:rsidRDefault="00A663B2" w:rsidP="004A2214">
      <w:pPr>
        <w:spacing w:line="240" w:lineRule="auto"/>
      </w:pPr>
      <w:r>
        <w:separator/>
      </w:r>
    </w:p>
  </w:footnote>
  <w:footnote w:type="continuationSeparator" w:id="0">
    <w:p w14:paraId="0083EC7B" w14:textId="77777777" w:rsidR="00A663B2" w:rsidRDefault="00A663B2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66DACD02" w:rsidR="004A2214" w:rsidRPr="00CC42AC" w:rsidRDefault="00CB4D1E" w:rsidP="00CB4D1E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0DED9586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 xml:space="preserve">Time: </w:t>
    </w:r>
    <w:r w:rsidR="00013896">
      <w:rPr>
        <w:rFonts w:ascii="Arial" w:hAnsi="Arial" w:cs="Arial"/>
        <w:b/>
        <w:i/>
        <w:sz w:val="20"/>
        <w:szCs w:val="20"/>
      </w:rPr>
      <w:t xml:space="preserve">2 </w:t>
    </w:r>
    <w:r w:rsidR="00CB4D1E">
      <w:rPr>
        <w:rFonts w:ascii="Arial" w:hAnsi="Arial" w:cs="Arial"/>
        <w:b/>
        <w:i/>
        <w:sz w:val="20"/>
        <w:szCs w:val="20"/>
      </w:rPr>
      <w:t>Minute</w:t>
    </w:r>
    <w:r w:rsidR="00013896">
      <w:rPr>
        <w:rFonts w:ascii="Arial" w:hAnsi="Arial" w:cs="Arial"/>
        <w:b/>
        <w:i/>
        <w:sz w:val="20"/>
        <w:szCs w:val="20"/>
      </w:rPr>
      <w:t>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7C13"/>
    <w:multiLevelType w:val="multilevel"/>
    <w:tmpl w:val="BFAEE7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E1E9F"/>
    <w:multiLevelType w:val="multilevel"/>
    <w:tmpl w:val="62C82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6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D9D7DAE"/>
    <w:multiLevelType w:val="hybridMultilevel"/>
    <w:tmpl w:val="8732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21"/>
  </w:num>
  <w:num w:numId="5">
    <w:abstractNumId w:val="8"/>
  </w:num>
  <w:num w:numId="6">
    <w:abstractNumId w:val="13"/>
  </w:num>
  <w:num w:numId="7">
    <w:abstractNumId w:val="16"/>
  </w:num>
  <w:num w:numId="8">
    <w:abstractNumId w:val="27"/>
  </w:num>
  <w:num w:numId="9">
    <w:abstractNumId w:val="7"/>
  </w:num>
  <w:num w:numId="10">
    <w:abstractNumId w:val="14"/>
  </w:num>
  <w:num w:numId="11">
    <w:abstractNumId w:val="1"/>
  </w:num>
  <w:num w:numId="12">
    <w:abstractNumId w:val="23"/>
  </w:num>
  <w:num w:numId="13">
    <w:abstractNumId w:val="2"/>
  </w:num>
  <w:num w:numId="14">
    <w:abstractNumId w:val="11"/>
  </w:num>
  <w:num w:numId="15">
    <w:abstractNumId w:val="5"/>
  </w:num>
  <w:num w:numId="16">
    <w:abstractNumId w:val="17"/>
  </w:num>
  <w:num w:numId="17">
    <w:abstractNumId w:val="25"/>
  </w:num>
  <w:num w:numId="18">
    <w:abstractNumId w:val="3"/>
  </w:num>
  <w:num w:numId="19">
    <w:abstractNumId w:val="22"/>
  </w:num>
  <w:num w:numId="20">
    <w:abstractNumId w:val="4"/>
  </w:num>
  <w:num w:numId="21">
    <w:abstractNumId w:val="19"/>
  </w:num>
  <w:num w:numId="22">
    <w:abstractNumId w:val="28"/>
  </w:num>
  <w:num w:numId="23">
    <w:abstractNumId w:val="24"/>
  </w:num>
  <w:num w:numId="24">
    <w:abstractNumId w:val="9"/>
  </w:num>
  <w:num w:numId="25">
    <w:abstractNumId w:val="0"/>
  </w:num>
  <w:num w:numId="26">
    <w:abstractNumId w:val="10"/>
  </w:num>
  <w:num w:numId="27">
    <w:abstractNumId w:val="20"/>
  </w:num>
  <w:num w:numId="28">
    <w:abstractNumId w:val="12"/>
  </w:num>
  <w:num w:numId="29">
    <w:abstractNumId w:val="29"/>
  </w:num>
  <w:num w:numId="30">
    <w:abstractNumId w:val="15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3896"/>
    <w:rsid w:val="00017A21"/>
    <w:rsid w:val="000242DA"/>
    <w:rsid w:val="00030F4B"/>
    <w:rsid w:val="000311D9"/>
    <w:rsid w:val="000325E5"/>
    <w:rsid w:val="000344DC"/>
    <w:rsid w:val="000513FC"/>
    <w:rsid w:val="00054622"/>
    <w:rsid w:val="000C3DCE"/>
    <w:rsid w:val="000D7EDF"/>
    <w:rsid w:val="000F4670"/>
    <w:rsid w:val="00120FC1"/>
    <w:rsid w:val="00135468"/>
    <w:rsid w:val="00143325"/>
    <w:rsid w:val="001437B1"/>
    <w:rsid w:val="001503EF"/>
    <w:rsid w:val="00157BB6"/>
    <w:rsid w:val="00170F4B"/>
    <w:rsid w:val="001A450F"/>
    <w:rsid w:val="001A5C95"/>
    <w:rsid w:val="001B3C73"/>
    <w:rsid w:val="001E1FF7"/>
    <w:rsid w:val="001E3EEB"/>
    <w:rsid w:val="001E5AC2"/>
    <w:rsid w:val="001E788B"/>
    <w:rsid w:val="0021304C"/>
    <w:rsid w:val="00222B21"/>
    <w:rsid w:val="00231228"/>
    <w:rsid w:val="00240701"/>
    <w:rsid w:val="00250EC3"/>
    <w:rsid w:val="002611BC"/>
    <w:rsid w:val="002A4C64"/>
    <w:rsid w:val="002B17FA"/>
    <w:rsid w:val="002B36F2"/>
    <w:rsid w:val="002C1570"/>
    <w:rsid w:val="002E6EA2"/>
    <w:rsid w:val="003251C4"/>
    <w:rsid w:val="0033445E"/>
    <w:rsid w:val="00350347"/>
    <w:rsid w:val="00352208"/>
    <w:rsid w:val="003676D1"/>
    <w:rsid w:val="003803EC"/>
    <w:rsid w:val="003A52D9"/>
    <w:rsid w:val="003B0E72"/>
    <w:rsid w:val="003B67CF"/>
    <w:rsid w:val="003C17FF"/>
    <w:rsid w:val="003C5600"/>
    <w:rsid w:val="003E6C8E"/>
    <w:rsid w:val="003F1EA7"/>
    <w:rsid w:val="003F683E"/>
    <w:rsid w:val="00402428"/>
    <w:rsid w:val="004057AC"/>
    <w:rsid w:val="00423315"/>
    <w:rsid w:val="00423B73"/>
    <w:rsid w:val="00432BC5"/>
    <w:rsid w:val="00446B83"/>
    <w:rsid w:val="004761F5"/>
    <w:rsid w:val="004946F4"/>
    <w:rsid w:val="004A2214"/>
    <w:rsid w:val="004A3571"/>
    <w:rsid w:val="004B218E"/>
    <w:rsid w:val="004C0BEE"/>
    <w:rsid w:val="004C0EFD"/>
    <w:rsid w:val="004C2089"/>
    <w:rsid w:val="004C5442"/>
    <w:rsid w:val="004D09CD"/>
    <w:rsid w:val="004F514B"/>
    <w:rsid w:val="005149BA"/>
    <w:rsid w:val="00516353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D0382"/>
    <w:rsid w:val="005E5450"/>
    <w:rsid w:val="006045C8"/>
    <w:rsid w:val="006058B8"/>
    <w:rsid w:val="006119BA"/>
    <w:rsid w:val="00613051"/>
    <w:rsid w:val="00626559"/>
    <w:rsid w:val="006274EF"/>
    <w:rsid w:val="0065188A"/>
    <w:rsid w:val="00690DBA"/>
    <w:rsid w:val="0069183B"/>
    <w:rsid w:val="006B51D8"/>
    <w:rsid w:val="006D34F6"/>
    <w:rsid w:val="006D48B7"/>
    <w:rsid w:val="006E0652"/>
    <w:rsid w:val="006E6ECB"/>
    <w:rsid w:val="006F4A74"/>
    <w:rsid w:val="007270E2"/>
    <w:rsid w:val="00731D9B"/>
    <w:rsid w:val="00735C3F"/>
    <w:rsid w:val="00742814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67457"/>
    <w:rsid w:val="0087071C"/>
    <w:rsid w:val="00882717"/>
    <w:rsid w:val="008847E8"/>
    <w:rsid w:val="00890A47"/>
    <w:rsid w:val="008A34B6"/>
    <w:rsid w:val="008B03E1"/>
    <w:rsid w:val="008E0902"/>
    <w:rsid w:val="008E1F15"/>
    <w:rsid w:val="00906EF1"/>
    <w:rsid w:val="009152EC"/>
    <w:rsid w:val="0091775C"/>
    <w:rsid w:val="009202C9"/>
    <w:rsid w:val="00930949"/>
    <w:rsid w:val="009426E7"/>
    <w:rsid w:val="00944567"/>
    <w:rsid w:val="00955F3A"/>
    <w:rsid w:val="009624AA"/>
    <w:rsid w:val="00972A6F"/>
    <w:rsid w:val="00995B19"/>
    <w:rsid w:val="009A00FC"/>
    <w:rsid w:val="009B08FC"/>
    <w:rsid w:val="009C2079"/>
    <w:rsid w:val="009C3738"/>
    <w:rsid w:val="009C5A18"/>
    <w:rsid w:val="009D1E85"/>
    <w:rsid w:val="009D27C2"/>
    <w:rsid w:val="009D66CB"/>
    <w:rsid w:val="009E0C77"/>
    <w:rsid w:val="009E2887"/>
    <w:rsid w:val="009F6443"/>
    <w:rsid w:val="00A02B49"/>
    <w:rsid w:val="00A142BF"/>
    <w:rsid w:val="00A327D1"/>
    <w:rsid w:val="00A52B5D"/>
    <w:rsid w:val="00A53388"/>
    <w:rsid w:val="00A663B2"/>
    <w:rsid w:val="00A67C95"/>
    <w:rsid w:val="00A76709"/>
    <w:rsid w:val="00A7670F"/>
    <w:rsid w:val="00A81A3F"/>
    <w:rsid w:val="00A921E8"/>
    <w:rsid w:val="00AB55D3"/>
    <w:rsid w:val="00AD1122"/>
    <w:rsid w:val="00AD4BE7"/>
    <w:rsid w:val="00AD654E"/>
    <w:rsid w:val="00B0336D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27EFD"/>
    <w:rsid w:val="00C31601"/>
    <w:rsid w:val="00C31C15"/>
    <w:rsid w:val="00C32224"/>
    <w:rsid w:val="00C37BA8"/>
    <w:rsid w:val="00C579E6"/>
    <w:rsid w:val="00C63F8E"/>
    <w:rsid w:val="00C64805"/>
    <w:rsid w:val="00CA3B4A"/>
    <w:rsid w:val="00CA7E4A"/>
    <w:rsid w:val="00CB43AE"/>
    <w:rsid w:val="00CB4D1E"/>
    <w:rsid w:val="00CC310B"/>
    <w:rsid w:val="00CC6D35"/>
    <w:rsid w:val="00CD0AD3"/>
    <w:rsid w:val="00CD2FDD"/>
    <w:rsid w:val="00CD3B41"/>
    <w:rsid w:val="00CF69E0"/>
    <w:rsid w:val="00D02E9D"/>
    <w:rsid w:val="00D14DBF"/>
    <w:rsid w:val="00D16D6E"/>
    <w:rsid w:val="00D26D6A"/>
    <w:rsid w:val="00D2773E"/>
    <w:rsid w:val="00D35BA3"/>
    <w:rsid w:val="00D510C8"/>
    <w:rsid w:val="00D57148"/>
    <w:rsid w:val="00D644FA"/>
    <w:rsid w:val="00D72093"/>
    <w:rsid w:val="00D72B16"/>
    <w:rsid w:val="00D76363"/>
    <w:rsid w:val="00D84C8D"/>
    <w:rsid w:val="00D90E80"/>
    <w:rsid w:val="00DA31B7"/>
    <w:rsid w:val="00DC296E"/>
    <w:rsid w:val="00DC37C5"/>
    <w:rsid w:val="00DC437B"/>
    <w:rsid w:val="00DD101F"/>
    <w:rsid w:val="00DD2872"/>
    <w:rsid w:val="00DF5173"/>
    <w:rsid w:val="00E20B9D"/>
    <w:rsid w:val="00E24315"/>
    <w:rsid w:val="00E27847"/>
    <w:rsid w:val="00E33709"/>
    <w:rsid w:val="00E51E63"/>
    <w:rsid w:val="00E96F2F"/>
    <w:rsid w:val="00EA5C8B"/>
    <w:rsid w:val="00EA69F1"/>
    <w:rsid w:val="00EB78FB"/>
    <w:rsid w:val="00EE1927"/>
    <w:rsid w:val="00EE4DA1"/>
    <w:rsid w:val="00EF185E"/>
    <w:rsid w:val="00EF3B05"/>
    <w:rsid w:val="00EF794B"/>
    <w:rsid w:val="00F0081F"/>
    <w:rsid w:val="00F147D6"/>
    <w:rsid w:val="00F20433"/>
    <w:rsid w:val="00F24C29"/>
    <w:rsid w:val="00F415BD"/>
    <w:rsid w:val="00F45A5A"/>
    <w:rsid w:val="00F51DAD"/>
    <w:rsid w:val="00F54CE7"/>
    <w:rsid w:val="00F55BE2"/>
    <w:rsid w:val="00F60667"/>
    <w:rsid w:val="00F938BE"/>
    <w:rsid w:val="00F972E2"/>
    <w:rsid w:val="00FA02E0"/>
    <w:rsid w:val="00FA3220"/>
    <w:rsid w:val="00FA3D2E"/>
    <w:rsid w:val="00FA4A05"/>
    <w:rsid w:val="00FB10CA"/>
    <w:rsid w:val="00FB501A"/>
    <w:rsid w:val="00FC09A7"/>
    <w:rsid w:val="00FC3F4A"/>
    <w:rsid w:val="00FE32EE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  <w15:docId w15:val="{F6FDA5D8-0C62-43E6-815D-1E21F34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8968E-1A12-4CC3-A983-38C09223EC3A}"/>
</file>

<file path=customXml/itemProps2.xml><?xml version="1.0" encoding="utf-8"?>
<ds:datastoreItem xmlns:ds="http://schemas.openxmlformats.org/officeDocument/2006/customXml" ds:itemID="{216FB4F2-BFFF-4CD6-BEEB-127680F02AAB}"/>
</file>

<file path=customXml/itemProps3.xml><?xml version="1.0" encoding="utf-8"?>
<ds:datastoreItem xmlns:ds="http://schemas.openxmlformats.org/officeDocument/2006/customXml" ds:itemID="{8DA2FF13-B4A3-4A37-B948-25E6728B5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2019-05-09T14:07:00Z</cp:lastPrinted>
  <dcterms:created xsi:type="dcterms:W3CDTF">2020-10-28T14:04:00Z</dcterms:created>
  <dcterms:modified xsi:type="dcterms:W3CDTF">2020-11-06T14:58:00Z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