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  <w:r w:rsidRPr="001D6EF4">
        <w:rPr>
          <w:rFonts w:ascii="Calibri" w:eastAsia="Times New Roman" w:hAnsi="Calibri" w:cs="Arial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BA5C54" wp14:editId="16750259">
            <wp:simplePos x="0" y="0"/>
            <wp:positionH relativeFrom="column">
              <wp:posOffset>2197100</wp:posOffset>
            </wp:positionH>
            <wp:positionV relativeFrom="paragraph">
              <wp:posOffset>-495300</wp:posOffset>
            </wp:positionV>
            <wp:extent cx="1152525" cy="952500"/>
            <wp:effectExtent l="19050" t="0" r="9525" b="0"/>
            <wp:wrapNone/>
            <wp:docPr id="1" name="Picture 23" descr="Untitled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Untitled-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EF4" w:rsidRDefault="001D6EF4" w:rsidP="001D6EF4">
      <w:pPr>
        <w:bidi w:val="0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Default="001D6EF4" w:rsidP="001D6EF4">
      <w:pPr>
        <w:bidi w:val="0"/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>بيان الجمهوريّـــة العربيّـة السوريّـــــة</w:t>
      </w:r>
    </w:p>
    <w:p w:rsidR="001D6EF4" w:rsidRPr="007466E6" w:rsidRDefault="001D6EF4" w:rsidP="001D6EF4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t xml:space="preserve">آلية الاستعراض الدوري الشامل - الدورة </w:t>
      </w:r>
      <w:r w:rsidRPr="007466E6">
        <w:rPr>
          <w:rFonts w:ascii="Sitka Small" w:hAnsi="Sitka Small" w:cs="Sakkal Majalla"/>
          <w:b/>
          <w:bCs/>
          <w:sz w:val="28"/>
          <w:szCs w:val="28"/>
          <w:rtl/>
        </w:rPr>
        <w:t>36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 </w:t>
      </w:r>
    </w:p>
    <w:p w:rsidR="001D6EF4" w:rsidRPr="007466E6" w:rsidRDefault="001D6EF4" w:rsidP="007466E6">
      <w:pPr>
        <w:jc w:val="center"/>
        <w:rPr>
          <w:rFonts w:ascii="Sitka Small" w:hAnsi="Sitka Small" w:cs="Sakkal Majalla"/>
          <w:b/>
          <w:bCs/>
          <w:sz w:val="32"/>
          <w:szCs w:val="32"/>
          <w:rtl/>
          <w:lang w:bidi="ar-SY"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>جلسة مناقشة التقرير الوطني لجمهوريّ</w:t>
      </w:r>
      <w:r w:rsid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 xml:space="preserve">ة جزر </w:t>
      </w:r>
      <w:r w:rsidR="007466E6">
        <w:rPr>
          <w:rFonts w:ascii="Sitka Small" w:hAnsi="Sitka Small" w:cs="Sakkal Majalla" w:hint="cs"/>
          <w:b/>
          <w:bCs/>
          <w:sz w:val="32"/>
          <w:szCs w:val="32"/>
          <w:rtl/>
          <w:lang w:bidi="ar-SY"/>
        </w:rPr>
        <w:t>ما</w:t>
      </w:r>
      <w:r w:rsidRPr="007466E6">
        <w:rPr>
          <w:rFonts w:ascii="Sitka Small" w:hAnsi="Sitka Small" w:cs="Sakkal Majalla"/>
          <w:b/>
          <w:bCs/>
          <w:sz w:val="32"/>
          <w:szCs w:val="32"/>
          <w:rtl/>
          <w:lang w:bidi="ar-SY"/>
        </w:rPr>
        <w:t>رشال</w:t>
      </w:r>
    </w:p>
    <w:p w:rsidR="001D6EF4" w:rsidRPr="007466E6" w:rsidRDefault="001D6EF4" w:rsidP="001D6EF4">
      <w:pPr>
        <w:bidi w:val="0"/>
        <w:jc w:val="center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br w:type="page"/>
      </w:r>
    </w:p>
    <w:p w:rsidR="006B1ACF" w:rsidRPr="007466E6" w:rsidRDefault="006B1ACF" w:rsidP="007466E6">
      <w:pPr>
        <w:spacing w:after="0" w:line="480" w:lineRule="auto"/>
        <w:jc w:val="both"/>
        <w:rPr>
          <w:rFonts w:ascii="Sitka Small" w:hAnsi="Sitka Small" w:cs="Sakkal Majalla"/>
          <w:b/>
          <w:bCs/>
          <w:sz w:val="32"/>
          <w:szCs w:val="32"/>
          <w:rtl/>
        </w:rPr>
      </w:pPr>
      <w:r w:rsidRPr="007466E6">
        <w:rPr>
          <w:rFonts w:ascii="Sitka Small" w:hAnsi="Sitka Small" w:cs="Sakkal Majalla"/>
          <w:b/>
          <w:bCs/>
          <w:sz w:val="32"/>
          <w:szCs w:val="32"/>
          <w:rtl/>
        </w:rPr>
        <w:lastRenderedPageBreak/>
        <w:t xml:space="preserve">شكراً السيد الرئيس، </w:t>
      </w:r>
    </w:p>
    <w:p w:rsidR="006B1ACF" w:rsidRPr="007466E6" w:rsidRDefault="006B1ACF" w:rsidP="00437399">
      <w:p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 w:rsidRPr="007466E6">
        <w:rPr>
          <w:rFonts w:ascii="Sitka Small" w:hAnsi="Sitka Small" w:cs="Sakkal Majalla"/>
          <w:sz w:val="32"/>
          <w:szCs w:val="32"/>
          <w:rtl/>
        </w:rPr>
        <w:t>اطلعنا على التقرير الوطني الم</w:t>
      </w:r>
      <w:r w:rsidR="007466E6">
        <w:rPr>
          <w:rFonts w:ascii="Sitka Small" w:hAnsi="Sitka Small" w:cs="Sakkal Majalla" w:hint="cs"/>
          <w:sz w:val="32"/>
          <w:szCs w:val="32"/>
          <w:rtl/>
        </w:rPr>
        <w:t>ُ</w:t>
      </w:r>
      <w:r w:rsidRPr="007466E6">
        <w:rPr>
          <w:rFonts w:ascii="Sitka Small" w:hAnsi="Sitka Small" w:cs="Sakkal Majalla"/>
          <w:sz w:val="32"/>
          <w:szCs w:val="32"/>
          <w:rtl/>
        </w:rPr>
        <w:t>قد</w:t>
      </w:r>
      <w:r w:rsidR="007466E6">
        <w:rPr>
          <w:rFonts w:ascii="Sitka Small" w:hAnsi="Sitka Small" w:cs="Sakkal Majalla" w:hint="cs"/>
          <w:sz w:val="32"/>
          <w:szCs w:val="32"/>
          <w:rtl/>
        </w:rPr>
        <w:t>ّ</w:t>
      </w:r>
      <w:r w:rsidRPr="007466E6">
        <w:rPr>
          <w:rFonts w:ascii="Sitka Small" w:hAnsi="Sitka Small" w:cs="Sakkal Majalla"/>
          <w:sz w:val="32"/>
          <w:szCs w:val="32"/>
          <w:rtl/>
        </w:rPr>
        <w:t xml:space="preserve">م </w:t>
      </w:r>
      <w:r w:rsidR="00437399">
        <w:rPr>
          <w:rFonts w:ascii="Sitka Small" w:hAnsi="Sitka Small" w:cs="Sakkal Majalla"/>
          <w:sz w:val="32"/>
          <w:szCs w:val="32"/>
          <w:rtl/>
        </w:rPr>
        <w:t>والوثائق ذات الصلة</w:t>
      </w:r>
      <w:r w:rsidR="00437399">
        <w:rPr>
          <w:rFonts w:ascii="Sitka Small" w:hAnsi="Sitka Small" w:cs="Sakkal Majalla" w:hint="cs"/>
          <w:sz w:val="32"/>
          <w:szCs w:val="32"/>
          <w:rtl/>
        </w:rPr>
        <w:t xml:space="preserve">، </w:t>
      </w:r>
      <w:r w:rsidRPr="007466E6">
        <w:rPr>
          <w:rFonts w:ascii="Sitka Small" w:hAnsi="Sitka Small" w:cs="Sakkal Majalla"/>
          <w:sz w:val="32"/>
          <w:szCs w:val="32"/>
          <w:rtl/>
        </w:rPr>
        <w:t xml:space="preserve">ونوصي بالآتي: </w:t>
      </w:r>
    </w:p>
    <w:p w:rsidR="006B1ACF" w:rsidRPr="007466E6" w:rsidRDefault="006B1ACF" w:rsidP="007542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 w:rsidRPr="007466E6">
        <w:rPr>
          <w:rFonts w:ascii="Sitka Small" w:hAnsi="Sitka Small" w:cs="Sakkal Majalla"/>
          <w:sz w:val="32"/>
          <w:szCs w:val="32"/>
          <w:rtl/>
        </w:rPr>
        <w:t xml:space="preserve">التصدي </w:t>
      </w:r>
      <w:r w:rsidR="00A97719" w:rsidRPr="007466E6">
        <w:rPr>
          <w:rFonts w:ascii="Sitka Small" w:hAnsi="Sitka Small" w:cs="Sakkal Majalla"/>
          <w:sz w:val="32"/>
          <w:szCs w:val="32"/>
          <w:rtl/>
        </w:rPr>
        <w:t xml:space="preserve">بفعالية </w:t>
      </w:r>
      <w:r w:rsidR="007466E6" w:rsidRPr="007466E6">
        <w:rPr>
          <w:rFonts w:ascii="Sitka Small" w:hAnsi="Sitka Small" w:cs="Sakkal Majalla"/>
          <w:sz w:val="32"/>
          <w:szCs w:val="32"/>
          <w:rtl/>
        </w:rPr>
        <w:t>لظاهرة الاتجار بالأشخاص</w:t>
      </w:r>
      <w:r w:rsidRPr="007466E6">
        <w:rPr>
          <w:rFonts w:ascii="Sitka Small" w:hAnsi="Sitka Small" w:cs="Sakkal Majalla"/>
          <w:sz w:val="32"/>
          <w:szCs w:val="32"/>
          <w:rtl/>
        </w:rPr>
        <w:t xml:space="preserve"> وموائمة قانون </w:t>
      </w:r>
      <w:r w:rsidR="00A97719" w:rsidRPr="007466E6">
        <w:rPr>
          <w:rFonts w:ascii="Sitka Small" w:hAnsi="Sitka Small" w:cs="Sakkal Majalla"/>
          <w:sz w:val="32"/>
          <w:szCs w:val="32"/>
          <w:rtl/>
        </w:rPr>
        <w:t xml:space="preserve">عام </w:t>
      </w:r>
      <w:r w:rsidR="00A97719" w:rsidRPr="007466E6">
        <w:rPr>
          <w:rFonts w:ascii="Sitka Small" w:hAnsi="Sitka Small" w:cs="Sakkal Majalla"/>
          <w:sz w:val="28"/>
          <w:szCs w:val="28"/>
          <w:rtl/>
        </w:rPr>
        <w:t>2017</w:t>
      </w:r>
      <w:r w:rsidR="00A97719" w:rsidRPr="007466E6">
        <w:rPr>
          <w:rFonts w:ascii="Sitka Small" w:hAnsi="Sitka Small" w:cs="Sakkal Majalla"/>
          <w:sz w:val="32"/>
          <w:szCs w:val="32"/>
          <w:rtl/>
        </w:rPr>
        <w:t xml:space="preserve"> </w:t>
      </w:r>
      <w:r w:rsidRPr="007466E6">
        <w:rPr>
          <w:rFonts w:ascii="Sitka Small" w:hAnsi="Sitka Small" w:cs="Sakkal Majalla"/>
          <w:sz w:val="32"/>
          <w:szCs w:val="32"/>
          <w:rtl/>
        </w:rPr>
        <w:t>مع</w:t>
      </w:r>
      <w:r w:rsidR="003B7980">
        <w:rPr>
          <w:rFonts w:ascii="Sitka Small" w:hAnsi="Sitka Small" w:cs="Sakkal Majalla"/>
          <w:sz w:val="32"/>
          <w:szCs w:val="32"/>
          <w:rtl/>
        </w:rPr>
        <w:t xml:space="preserve"> التزاماتها الدولية </w:t>
      </w:r>
      <w:r w:rsidR="007542BB">
        <w:rPr>
          <w:rFonts w:ascii="Sitka Small" w:hAnsi="Sitka Small" w:cs="Sakkal Majalla" w:hint="cs"/>
          <w:sz w:val="32"/>
          <w:szCs w:val="32"/>
          <w:rtl/>
        </w:rPr>
        <w:t>ل</w:t>
      </w:r>
      <w:r w:rsidR="006B54BC" w:rsidRPr="007466E6">
        <w:rPr>
          <w:rFonts w:ascii="Sitka Small" w:hAnsi="Sitka Small" w:cs="Sakkal Majalla"/>
          <w:sz w:val="32"/>
          <w:szCs w:val="32"/>
          <w:rtl/>
        </w:rPr>
        <w:t xml:space="preserve">تعزيز </w:t>
      </w:r>
      <w:r w:rsidR="00D97ACD" w:rsidRPr="007466E6">
        <w:rPr>
          <w:rFonts w:ascii="Sitka Small" w:hAnsi="Sitka Small" w:cs="Sakkal Majalla"/>
          <w:sz w:val="32"/>
          <w:szCs w:val="32"/>
          <w:rtl/>
        </w:rPr>
        <w:t xml:space="preserve">أطر </w:t>
      </w:r>
      <w:r w:rsidR="005A663E">
        <w:rPr>
          <w:rFonts w:ascii="Sitka Small" w:hAnsi="Sitka Small" w:cs="Sakkal Majalla"/>
          <w:sz w:val="32"/>
          <w:szCs w:val="32"/>
          <w:rtl/>
        </w:rPr>
        <w:t xml:space="preserve">حماية </w:t>
      </w:r>
      <w:r w:rsidR="005A663E">
        <w:rPr>
          <w:rFonts w:ascii="Sitka Small" w:hAnsi="Sitka Small" w:cs="Sakkal Majalla" w:hint="cs"/>
          <w:sz w:val="32"/>
          <w:szCs w:val="32"/>
          <w:rtl/>
        </w:rPr>
        <w:t>ال</w:t>
      </w:r>
      <w:r w:rsidR="006B54BC" w:rsidRPr="007466E6">
        <w:rPr>
          <w:rFonts w:ascii="Sitka Small" w:hAnsi="Sitka Small" w:cs="Sakkal Majalla"/>
          <w:sz w:val="32"/>
          <w:szCs w:val="32"/>
          <w:rtl/>
        </w:rPr>
        <w:t xml:space="preserve">ضحايا من النساء والأطفال. </w:t>
      </w:r>
    </w:p>
    <w:p w:rsidR="007466E6" w:rsidRPr="007466E6" w:rsidRDefault="007466E6" w:rsidP="007466E6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 w:rsidRPr="007466E6">
        <w:rPr>
          <w:rFonts w:ascii="Sitka Small" w:hAnsi="Sitka Small" w:cs="Sakkal Majalla"/>
          <w:sz w:val="32"/>
          <w:szCs w:val="32"/>
          <w:rtl/>
        </w:rPr>
        <w:t xml:space="preserve">الانضمام إلى </w:t>
      </w:r>
      <w:bookmarkStart w:id="0" w:name="_GoBack"/>
      <w:bookmarkEnd w:id="0"/>
      <w:r w:rsidRPr="007466E6">
        <w:rPr>
          <w:rFonts w:ascii="Sitka Small" w:hAnsi="Sitka Small" w:cs="Sakkal Majalla"/>
          <w:sz w:val="32"/>
          <w:szCs w:val="32"/>
          <w:rtl/>
        </w:rPr>
        <w:t xml:space="preserve">بروتوكول منع وقمع ومعاقبة الاتجار بالأشخاص وبخاصة النساء والأطفال لعام </w:t>
      </w:r>
      <w:r w:rsidRPr="007466E6">
        <w:rPr>
          <w:rFonts w:ascii="Sitka Small" w:hAnsi="Sitka Small" w:cs="Sakkal Majalla"/>
          <w:sz w:val="28"/>
          <w:szCs w:val="28"/>
          <w:rtl/>
        </w:rPr>
        <w:t>2000.</w:t>
      </w:r>
    </w:p>
    <w:p w:rsidR="006B1ACF" w:rsidRPr="007466E6" w:rsidRDefault="006B54BC" w:rsidP="007542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  <w:rtl/>
        </w:rPr>
      </w:pPr>
      <w:r w:rsidRPr="007466E6">
        <w:rPr>
          <w:rFonts w:ascii="Sitka Small" w:hAnsi="Sitka Small" w:cs="Sakkal Majalla"/>
          <w:sz w:val="32"/>
          <w:szCs w:val="32"/>
          <w:rtl/>
        </w:rPr>
        <w:t xml:space="preserve">تفكيك شبكات </w:t>
      </w:r>
      <w:r w:rsidR="006B1ACF" w:rsidRPr="007466E6">
        <w:rPr>
          <w:rFonts w:ascii="Sitka Small" w:hAnsi="Sitka Small" w:cs="Sakkal Majalla"/>
          <w:sz w:val="32"/>
          <w:szCs w:val="32"/>
          <w:rtl/>
        </w:rPr>
        <w:t xml:space="preserve">الاتجار </w:t>
      </w:r>
      <w:r w:rsidR="003F5D0E" w:rsidRPr="007466E6">
        <w:rPr>
          <w:rFonts w:ascii="Sitka Small" w:hAnsi="Sitka Small" w:cs="Sakkal Majalla"/>
          <w:sz w:val="32"/>
          <w:szCs w:val="32"/>
          <w:rtl/>
        </w:rPr>
        <w:t>بالأشخاص</w:t>
      </w:r>
      <w:r w:rsidR="007D2EA6" w:rsidRPr="007466E6">
        <w:rPr>
          <w:rFonts w:ascii="Sitka Small" w:hAnsi="Sitka Small" w:cs="Sakkal Majalla"/>
          <w:sz w:val="32"/>
          <w:szCs w:val="32"/>
          <w:rtl/>
        </w:rPr>
        <w:t xml:space="preserve">، خاصةً العابرة للحدود، </w:t>
      </w:r>
      <w:r w:rsidR="008E071D" w:rsidRPr="007466E6">
        <w:rPr>
          <w:rFonts w:ascii="Sitka Small" w:hAnsi="Sitka Small" w:cs="Sakkal Majalla"/>
          <w:sz w:val="32"/>
          <w:szCs w:val="32"/>
          <w:rtl/>
        </w:rPr>
        <w:t>و</w:t>
      </w:r>
      <w:r w:rsidR="00ED022E" w:rsidRPr="007466E6">
        <w:rPr>
          <w:rFonts w:ascii="Sitka Small" w:hAnsi="Sitka Small" w:cs="Sakkal Majalla"/>
          <w:sz w:val="32"/>
          <w:szCs w:val="32"/>
          <w:rtl/>
        </w:rPr>
        <w:t xml:space="preserve">ضمان </w:t>
      </w:r>
      <w:r w:rsidR="00437399">
        <w:rPr>
          <w:rFonts w:ascii="Sitka Small" w:hAnsi="Sitka Small" w:cs="Sakkal Majalla" w:hint="cs"/>
          <w:sz w:val="32"/>
          <w:szCs w:val="32"/>
          <w:rtl/>
        </w:rPr>
        <w:t xml:space="preserve">مساءلة </w:t>
      </w:r>
      <w:r w:rsidR="007542BB">
        <w:rPr>
          <w:rFonts w:ascii="Sitka Small" w:hAnsi="Sitka Small" w:cs="Sakkal Majalla" w:hint="cs"/>
          <w:sz w:val="32"/>
          <w:szCs w:val="32"/>
          <w:rtl/>
        </w:rPr>
        <w:t>المتورطين بذلك</w:t>
      </w:r>
      <w:r w:rsidRPr="007466E6">
        <w:rPr>
          <w:rFonts w:ascii="Sitka Small" w:hAnsi="Sitka Small" w:cs="Sakkal Majalla"/>
          <w:sz w:val="32"/>
          <w:szCs w:val="32"/>
          <w:rtl/>
        </w:rPr>
        <w:t>.</w:t>
      </w:r>
    </w:p>
    <w:p w:rsidR="003F5D0E" w:rsidRPr="007542BB" w:rsidRDefault="001E0310" w:rsidP="007542BB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7542BB">
        <w:rPr>
          <w:rFonts w:ascii="Sitka Small" w:hAnsi="Sitka Small" w:cs="Sakkal Majalla"/>
          <w:sz w:val="32"/>
          <w:szCs w:val="32"/>
          <w:rtl/>
        </w:rPr>
        <w:t xml:space="preserve">تكثيف </w:t>
      </w:r>
      <w:r w:rsidR="007542BB">
        <w:rPr>
          <w:rFonts w:ascii="Sitka Small" w:hAnsi="Sitka Small" w:cs="Sakkal Majalla" w:hint="cs"/>
          <w:sz w:val="32"/>
          <w:szCs w:val="32"/>
          <w:rtl/>
        </w:rPr>
        <w:t>ال</w:t>
      </w:r>
      <w:r w:rsidRPr="007542BB">
        <w:rPr>
          <w:rFonts w:ascii="Sitka Small" w:hAnsi="Sitka Small" w:cs="Sakkal Majalla"/>
          <w:sz w:val="32"/>
          <w:szCs w:val="32"/>
          <w:rtl/>
        </w:rPr>
        <w:t xml:space="preserve">جهود </w:t>
      </w:r>
      <w:r w:rsidR="007542BB">
        <w:rPr>
          <w:rFonts w:ascii="Sitka Small" w:hAnsi="Sitka Small" w:cs="Sakkal Majalla" w:hint="cs"/>
          <w:sz w:val="32"/>
          <w:szCs w:val="32"/>
          <w:rtl/>
        </w:rPr>
        <w:t>ل</w:t>
      </w:r>
      <w:r w:rsidR="005F1782" w:rsidRPr="007542BB">
        <w:rPr>
          <w:rFonts w:ascii="Sitka Small" w:hAnsi="Sitka Small" w:cs="Sakkal Majalla"/>
          <w:sz w:val="32"/>
          <w:szCs w:val="32"/>
          <w:rtl/>
        </w:rPr>
        <w:t xml:space="preserve">معالجة </w:t>
      </w:r>
      <w:r w:rsidR="00CB78BD" w:rsidRPr="007542BB">
        <w:rPr>
          <w:rFonts w:ascii="Sitka Small" w:hAnsi="Sitka Small" w:cs="Sakkal Majalla"/>
          <w:sz w:val="32"/>
          <w:szCs w:val="32"/>
          <w:rtl/>
        </w:rPr>
        <w:t>ا</w:t>
      </w:r>
      <w:r w:rsidRPr="007542BB">
        <w:rPr>
          <w:rFonts w:ascii="Sitka Small" w:hAnsi="Sitka Small" w:cs="Sakkal Majalla"/>
          <w:sz w:val="32"/>
          <w:szCs w:val="32"/>
          <w:rtl/>
        </w:rPr>
        <w:t>ل</w:t>
      </w:r>
      <w:r w:rsidR="005F1782" w:rsidRPr="007542BB">
        <w:rPr>
          <w:rFonts w:ascii="Sitka Small" w:hAnsi="Sitka Small" w:cs="Sakkal Majalla"/>
          <w:sz w:val="32"/>
          <w:szCs w:val="32"/>
          <w:rtl/>
        </w:rPr>
        <w:t xml:space="preserve">آثار </w:t>
      </w:r>
      <w:r w:rsidRPr="007542BB">
        <w:rPr>
          <w:rFonts w:ascii="Sitka Small" w:hAnsi="Sitka Small" w:cs="Sakkal Majalla"/>
          <w:sz w:val="32"/>
          <w:szCs w:val="32"/>
          <w:rtl/>
        </w:rPr>
        <w:t>المديدة ل</w:t>
      </w:r>
      <w:r w:rsidR="006B1ACF" w:rsidRPr="007542BB">
        <w:rPr>
          <w:rFonts w:ascii="Sitka Small" w:hAnsi="Sitka Small" w:cs="Sakkal Majalla"/>
          <w:sz w:val="32"/>
          <w:szCs w:val="32"/>
          <w:rtl/>
        </w:rPr>
        <w:t xml:space="preserve">لتجارب النووية التي أجريت بين عامي </w:t>
      </w:r>
      <w:r w:rsidR="006B1ACF" w:rsidRPr="007542BB">
        <w:rPr>
          <w:rFonts w:ascii="Sitka Small" w:hAnsi="Sitka Small" w:cs="Sakkal Majalla"/>
          <w:sz w:val="28"/>
          <w:szCs w:val="28"/>
          <w:rtl/>
        </w:rPr>
        <w:t>1946</w:t>
      </w:r>
      <w:r w:rsidR="006B1ACF" w:rsidRPr="007542BB">
        <w:rPr>
          <w:rFonts w:ascii="Sitka Small" w:hAnsi="Sitka Small" w:cs="Sakkal Majalla"/>
          <w:sz w:val="32"/>
          <w:szCs w:val="32"/>
          <w:rtl/>
        </w:rPr>
        <w:t xml:space="preserve"> و</w:t>
      </w:r>
      <w:r w:rsidR="006B1ACF" w:rsidRPr="007542BB">
        <w:rPr>
          <w:rFonts w:ascii="Sitka Small" w:hAnsi="Sitka Small" w:cs="Sakkal Majalla"/>
          <w:sz w:val="28"/>
          <w:szCs w:val="28"/>
          <w:rtl/>
        </w:rPr>
        <w:t>1958</w:t>
      </w:r>
      <w:r w:rsidR="006B1ACF" w:rsidRPr="007542BB">
        <w:rPr>
          <w:rFonts w:ascii="Sitka Small" w:hAnsi="Sitka Small" w:cs="Sakkal Majalla"/>
          <w:sz w:val="32"/>
          <w:szCs w:val="32"/>
          <w:rtl/>
        </w:rPr>
        <w:t xml:space="preserve">، </w:t>
      </w:r>
      <w:r w:rsidR="005F1782" w:rsidRPr="007542BB">
        <w:rPr>
          <w:rFonts w:ascii="Sitka Small" w:hAnsi="Sitka Small" w:cs="Sakkal Majalla"/>
          <w:sz w:val="32"/>
          <w:szCs w:val="32"/>
          <w:rtl/>
        </w:rPr>
        <w:t>و</w:t>
      </w:r>
      <w:r w:rsidRPr="007542BB">
        <w:rPr>
          <w:rFonts w:ascii="Sitka Small" w:hAnsi="Sitka Small" w:cs="Sakkal Majalla"/>
          <w:sz w:val="32"/>
          <w:szCs w:val="32"/>
          <w:rtl/>
        </w:rPr>
        <w:t>خاصةً فيم</w:t>
      </w:r>
      <w:r w:rsidR="00CB78BD" w:rsidRPr="007542BB">
        <w:rPr>
          <w:rFonts w:ascii="Sitka Small" w:hAnsi="Sitka Small" w:cs="Sakkal Majalla"/>
          <w:sz w:val="32"/>
          <w:szCs w:val="32"/>
          <w:rtl/>
        </w:rPr>
        <w:t>ا يتعلق بتحقيق العدالة والمساءلة</w:t>
      </w:r>
      <w:r w:rsidR="005F1782" w:rsidRPr="007542BB">
        <w:rPr>
          <w:rFonts w:ascii="Sitka Small" w:hAnsi="Sitka Small" w:cs="Sakkal Majalla"/>
          <w:sz w:val="32"/>
          <w:szCs w:val="32"/>
          <w:rtl/>
        </w:rPr>
        <w:t>.</w:t>
      </w:r>
    </w:p>
    <w:p w:rsidR="00437399" w:rsidRPr="00437399" w:rsidRDefault="00437399" w:rsidP="003B7980">
      <w:pPr>
        <w:pStyle w:val="ListParagraph"/>
        <w:numPr>
          <w:ilvl w:val="0"/>
          <w:numId w:val="3"/>
        </w:numPr>
        <w:spacing w:after="0" w:line="480" w:lineRule="auto"/>
        <w:jc w:val="both"/>
        <w:rPr>
          <w:rFonts w:ascii="Sitka Small" w:hAnsi="Sitka Small" w:cs="Sakkal Majalla"/>
          <w:sz w:val="32"/>
          <w:szCs w:val="32"/>
        </w:rPr>
      </w:pPr>
      <w:r w:rsidRPr="00437399">
        <w:rPr>
          <w:rFonts w:ascii="Sitka Small" w:hAnsi="Sitka Small" w:cs="Sakkal Majalla"/>
          <w:sz w:val="32"/>
          <w:szCs w:val="32"/>
          <w:rtl/>
          <w:lang w:bidi="ar"/>
        </w:rPr>
        <w:t>ضمان المعالجة الفعّالة لظاهرة عمل الأطفال</w:t>
      </w:r>
      <w:r w:rsidR="007542BB">
        <w:rPr>
          <w:rFonts w:ascii="Sitka Small" w:hAnsi="Sitka Small" w:cs="Sakkal Majalla" w:hint="cs"/>
          <w:sz w:val="32"/>
          <w:szCs w:val="32"/>
          <w:rtl/>
          <w:lang w:bidi="ar"/>
        </w:rPr>
        <w:t>،</w:t>
      </w:r>
      <w:r w:rsidRPr="00437399">
        <w:rPr>
          <w:rFonts w:ascii="Sitka Small" w:hAnsi="Sitka Small" w:cs="Sakkal Majalla"/>
          <w:sz w:val="32"/>
          <w:szCs w:val="32"/>
          <w:rtl/>
          <w:lang w:bidi="ar"/>
        </w:rPr>
        <w:t xml:space="preserve"> </w:t>
      </w:r>
      <w:r w:rsidR="003B7980">
        <w:rPr>
          <w:rFonts w:ascii="Sitka Small" w:hAnsi="Sitka Small" w:cs="Sakkal Majalla" w:hint="cs"/>
          <w:sz w:val="32"/>
          <w:szCs w:val="32"/>
          <w:rtl/>
          <w:lang w:bidi="ar"/>
        </w:rPr>
        <w:t xml:space="preserve">وبشكل خاص </w:t>
      </w:r>
      <w:r w:rsidRPr="00437399">
        <w:rPr>
          <w:rFonts w:ascii="Sitka Small" w:hAnsi="Sitka Small" w:cs="Sakkal Majalla"/>
          <w:sz w:val="32"/>
          <w:szCs w:val="32"/>
          <w:rtl/>
          <w:lang w:bidi="ar"/>
        </w:rPr>
        <w:t>أسوأ أشكاله.</w:t>
      </w:r>
    </w:p>
    <w:p w:rsidR="001D6EF4" w:rsidRDefault="001D6EF4" w:rsidP="001D6EF4">
      <w:pPr>
        <w:spacing w:line="480" w:lineRule="auto"/>
        <w:jc w:val="center"/>
        <w:rPr>
          <w:rFonts w:asciiTheme="majorBidi" w:hAnsiTheme="majorBidi" w:cs="Times New Roman"/>
          <w:sz w:val="32"/>
          <w:szCs w:val="32"/>
          <w:rtl/>
        </w:rPr>
      </w:pPr>
      <w:r>
        <w:rPr>
          <w:rFonts w:asciiTheme="majorBidi" w:hAnsiTheme="majorBidi" w:cs="Times New Roman" w:hint="cs"/>
          <w:sz w:val="32"/>
          <w:szCs w:val="32"/>
          <w:rtl/>
        </w:rPr>
        <w:t>***************</w:t>
      </w:r>
    </w:p>
    <w:p w:rsidR="00CB78BD" w:rsidRDefault="00CB78BD" w:rsidP="00CB78BD">
      <w:pPr>
        <w:spacing w:line="480" w:lineRule="auto"/>
        <w:jc w:val="both"/>
        <w:rPr>
          <w:rFonts w:asciiTheme="majorBidi" w:hAnsiTheme="majorBidi" w:cs="Times New Roman"/>
          <w:sz w:val="32"/>
          <w:szCs w:val="32"/>
          <w:rtl/>
        </w:rPr>
      </w:pPr>
    </w:p>
    <w:p w:rsidR="006B1ACF" w:rsidRPr="00ED022E" w:rsidRDefault="005F1782" w:rsidP="00CB78BD">
      <w:pPr>
        <w:spacing w:line="480" w:lineRule="auto"/>
        <w:jc w:val="both"/>
        <w:rPr>
          <w:rFonts w:asciiTheme="majorBidi" w:hAnsiTheme="majorBidi" w:cstheme="majorBidi"/>
          <w:sz w:val="32"/>
          <w:szCs w:val="32"/>
          <w:rtl/>
        </w:rPr>
      </w:pPr>
      <w:r w:rsidRPr="00ED022E">
        <w:rPr>
          <w:rFonts w:asciiTheme="majorBidi" w:hAnsiTheme="majorBidi" w:cs="Times New Roman" w:hint="cs"/>
          <w:sz w:val="32"/>
          <w:szCs w:val="32"/>
          <w:rtl/>
        </w:rPr>
        <w:t xml:space="preserve"> </w:t>
      </w:r>
    </w:p>
    <w:p w:rsidR="006B1ACF" w:rsidRPr="00ED022E" w:rsidRDefault="006B1ACF" w:rsidP="006B1ACF">
      <w:pPr>
        <w:spacing w:line="480" w:lineRule="auto"/>
        <w:jc w:val="both"/>
        <w:rPr>
          <w:rFonts w:asciiTheme="majorBidi" w:hAnsiTheme="majorBidi" w:cstheme="majorBidi"/>
          <w:sz w:val="32"/>
          <w:szCs w:val="32"/>
        </w:rPr>
      </w:pPr>
    </w:p>
    <w:sectPr w:rsidR="006B1ACF" w:rsidRPr="00ED022E" w:rsidSect="00757B8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tka Small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F22EE"/>
    <w:multiLevelType w:val="hybridMultilevel"/>
    <w:tmpl w:val="75A81D4C"/>
    <w:lvl w:ilvl="0" w:tplc="763EA1D4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8E7A2A"/>
    <w:multiLevelType w:val="hybridMultilevel"/>
    <w:tmpl w:val="B91AB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A0961"/>
    <w:multiLevelType w:val="hybridMultilevel"/>
    <w:tmpl w:val="83642C34"/>
    <w:lvl w:ilvl="0" w:tplc="30DA7C70">
      <w:start w:val="1"/>
      <w:numFmt w:val="decimal"/>
      <w:lvlText w:val="%1."/>
      <w:lvlJc w:val="left"/>
      <w:pPr>
        <w:ind w:left="360" w:hanging="360"/>
      </w:pPr>
      <w:rPr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4D0AA1"/>
    <w:multiLevelType w:val="hybridMultilevel"/>
    <w:tmpl w:val="EF7E3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8DD"/>
    <w:rsid w:val="000608DD"/>
    <w:rsid w:val="001D6EF4"/>
    <w:rsid w:val="001E0310"/>
    <w:rsid w:val="003A400E"/>
    <w:rsid w:val="003B7980"/>
    <w:rsid w:val="003F5D0E"/>
    <w:rsid w:val="00437399"/>
    <w:rsid w:val="005A663E"/>
    <w:rsid w:val="005F1782"/>
    <w:rsid w:val="00642CD0"/>
    <w:rsid w:val="006B1ACF"/>
    <w:rsid w:val="006B54BC"/>
    <w:rsid w:val="007466E6"/>
    <w:rsid w:val="007542BB"/>
    <w:rsid w:val="00757B85"/>
    <w:rsid w:val="007D2EA6"/>
    <w:rsid w:val="008E071D"/>
    <w:rsid w:val="00A97719"/>
    <w:rsid w:val="00AF0FD2"/>
    <w:rsid w:val="00B52F54"/>
    <w:rsid w:val="00BD1669"/>
    <w:rsid w:val="00CB78BD"/>
    <w:rsid w:val="00D97ACD"/>
    <w:rsid w:val="00ED022E"/>
    <w:rsid w:val="00F1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2D348C-D468-4D5A-AD12-09B81A171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F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E07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4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C76C61-86AA-4C45-A7CF-74DD79C5FF72}"/>
</file>

<file path=customXml/itemProps2.xml><?xml version="1.0" encoding="utf-8"?>
<ds:datastoreItem xmlns:ds="http://schemas.openxmlformats.org/officeDocument/2006/customXml" ds:itemID="{8EE9F919-E2CA-427A-B18D-3B1DEA60B20E}"/>
</file>

<file path=customXml/itemProps3.xml><?xml version="1.0" encoding="utf-8"?>
<ds:datastoreItem xmlns:ds="http://schemas.openxmlformats.org/officeDocument/2006/customXml" ds:itemID="{EFA16246-C02F-47B7-8362-BFEE5546EF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AL-Laith</dc:creator>
  <cp:keywords/>
  <dc:description/>
  <cp:lastModifiedBy>HP</cp:lastModifiedBy>
  <cp:revision>25</cp:revision>
  <cp:lastPrinted>2020-11-06T09:26:00Z</cp:lastPrinted>
  <dcterms:created xsi:type="dcterms:W3CDTF">2020-10-24T17:13:00Z</dcterms:created>
  <dcterms:modified xsi:type="dcterms:W3CDTF">2020-11-06T09:28:00Z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