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B6" w:rsidRPr="00A73EE1" w:rsidRDefault="009D7AB2" w:rsidP="00737252">
      <w:pPr>
        <w:jc w:val="center"/>
        <w:rPr>
          <w:b/>
          <w:bCs/>
          <w:sz w:val="24"/>
          <w:szCs w:val="24"/>
          <w:lang w:val="en-US"/>
        </w:rPr>
      </w:pPr>
      <w:r w:rsidRPr="00A73EE1">
        <w:rPr>
          <w:b/>
          <w:bCs/>
          <w:sz w:val="24"/>
          <w:szCs w:val="24"/>
          <w:lang w:val="en-US"/>
        </w:rPr>
        <w:t>Permanent Mission of Montenegro to the United Nations and other International Organizations</w:t>
      </w:r>
    </w:p>
    <w:p w:rsidR="009D7AB2" w:rsidRPr="00A73EE1" w:rsidRDefault="009D7AB2" w:rsidP="00737252">
      <w:pPr>
        <w:jc w:val="center"/>
        <w:rPr>
          <w:b/>
          <w:bCs/>
          <w:sz w:val="24"/>
          <w:szCs w:val="24"/>
          <w:lang w:val="en-US"/>
        </w:rPr>
      </w:pPr>
    </w:p>
    <w:p w:rsidR="009D7AB2" w:rsidRPr="00A73EE1" w:rsidRDefault="009D7AB2" w:rsidP="00737252">
      <w:pPr>
        <w:jc w:val="center"/>
        <w:rPr>
          <w:b/>
          <w:bCs/>
          <w:sz w:val="24"/>
          <w:szCs w:val="24"/>
          <w:lang w:val="en-US"/>
        </w:rPr>
      </w:pPr>
      <w:r w:rsidRPr="00A73EE1">
        <w:rPr>
          <w:b/>
          <w:bCs/>
          <w:sz w:val="24"/>
          <w:szCs w:val="24"/>
          <w:lang w:val="en-US"/>
        </w:rPr>
        <w:t>Statement by Montenegro</w:t>
      </w:r>
    </w:p>
    <w:p w:rsidR="00280740" w:rsidRPr="00A73EE1" w:rsidRDefault="00280740" w:rsidP="00280740">
      <w:pPr>
        <w:jc w:val="center"/>
        <w:rPr>
          <w:b/>
          <w:bCs/>
          <w:sz w:val="24"/>
          <w:szCs w:val="24"/>
          <w:lang w:val="en-US"/>
        </w:rPr>
      </w:pPr>
      <w:r w:rsidRPr="00A73EE1">
        <w:rPr>
          <w:b/>
          <w:bCs/>
          <w:sz w:val="24"/>
          <w:szCs w:val="24"/>
          <w:lang w:val="en-US"/>
        </w:rPr>
        <w:t xml:space="preserve">3rd UPR cycle – Review of </w:t>
      </w:r>
      <w:r w:rsidR="001A1780">
        <w:rPr>
          <w:b/>
          <w:bCs/>
          <w:sz w:val="24"/>
          <w:szCs w:val="24"/>
          <w:lang w:val="en-US"/>
        </w:rPr>
        <w:t>Bulgaria</w:t>
      </w:r>
      <w:bookmarkStart w:id="0" w:name="_GoBack"/>
      <w:bookmarkEnd w:id="0"/>
    </w:p>
    <w:p w:rsidR="00280740" w:rsidRPr="00A73EE1" w:rsidRDefault="00280740" w:rsidP="00280740">
      <w:pPr>
        <w:jc w:val="center"/>
        <w:rPr>
          <w:b/>
          <w:bCs/>
          <w:sz w:val="24"/>
          <w:szCs w:val="24"/>
          <w:lang w:val="en-US"/>
        </w:rPr>
      </w:pPr>
      <w:r w:rsidRPr="00A73EE1">
        <w:rPr>
          <w:b/>
          <w:bCs/>
          <w:sz w:val="24"/>
          <w:szCs w:val="24"/>
          <w:lang w:val="en-US"/>
        </w:rPr>
        <w:t>Geneva, 6 November 2020</w:t>
      </w:r>
    </w:p>
    <w:p w:rsidR="00280740" w:rsidRPr="00A73EE1" w:rsidRDefault="00280740" w:rsidP="00280740">
      <w:pPr>
        <w:jc w:val="center"/>
        <w:rPr>
          <w:b/>
          <w:bCs/>
          <w:sz w:val="24"/>
          <w:szCs w:val="24"/>
          <w:lang w:val="en-US"/>
        </w:rPr>
      </w:pPr>
    </w:p>
    <w:p w:rsidR="0012688A" w:rsidRDefault="00547A86" w:rsidP="0012688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Montenegro </w:t>
      </w:r>
      <w:r w:rsidR="003A03C6" w:rsidRPr="003A03C6">
        <w:rPr>
          <w:sz w:val="24"/>
          <w:szCs w:val="24"/>
          <w:lang w:val="en-US"/>
        </w:rPr>
        <w:t>appreciate</w:t>
      </w:r>
      <w:r>
        <w:rPr>
          <w:sz w:val="24"/>
          <w:szCs w:val="24"/>
          <w:lang w:val="en-US"/>
        </w:rPr>
        <w:t>s</w:t>
      </w:r>
      <w:r w:rsidR="003A03C6" w:rsidRPr="003A03C6">
        <w:rPr>
          <w:sz w:val="24"/>
          <w:szCs w:val="24"/>
          <w:lang w:val="en-US"/>
        </w:rPr>
        <w:t xml:space="preserve"> Bulgaria's commitment to </w:t>
      </w:r>
      <w:r w:rsidR="00D97C99">
        <w:rPr>
          <w:sz w:val="24"/>
          <w:szCs w:val="24"/>
          <w:lang w:val="en-US"/>
        </w:rPr>
        <w:t>continue to work</w:t>
      </w:r>
      <w:r w:rsidR="003A03C6" w:rsidRPr="003A03C6">
        <w:rPr>
          <w:sz w:val="24"/>
          <w:szCs w:val="24"/>
          <w:lang w:val="en-US"/>
        </w:rPr>
        <w:t xml:space="preserve"> consistently to</w:t>
      </w:r>
      <w:r w:rsidR="00D97C99">
        <w:rPr>
          <w:sz w:val="24"/>
          <w:szCs w:val="24"/>
          <w:lang w:val="en-US"/>
        </w:rPr>
        <w:t xml:space="preserve"> protect and promote </w:t>
      </w:r>
      <w:r w:rsidR="003A03C6" w:rsidRPr="003A03C6">
        <w:rPr>
          <w:sz w:val="24"/>
          <w:szCs w:val="24"/>
          <w:lang w:val="en-US"/>
        </w:rPr>
        <w:t>human rights</w:t>
      </w:r>
      <w:r w:rsidR="003A03C6">
        <w:rPr>
          <w:sz w:val="24"/>
          <w:szCs w:val="24"/>
          <w:lang w:val="en-US"/>
        </w:rPr>
        <w:t xml:space="preserve"> </w:t>
      </w:r>
      <w:r w:rsidR="003A03C6" w:rsidRPr="003A03C6">
        <w:rPr>
          <w:sz w:val="24"/>
          <w:szCs w:val="24"/>
          <w:lang w:val="en-US"/>
        </w:rPr>
        <w:t xml:space="preserve">to the benefit of all persons residing in </w:t>
      </w:r>
      <w:r w:rsidR="003A03C6">
        <w:rPr>
          <w:sz w:val="24"/>
          <w:szCs w:val="24"/>
          <w:lang w:val="en-US"/>
        </w:rPr>
        <w:t>its territory.</w:t>
      </w:r>
      <w:r w:rsidR="00231C2F">
        <w:rPr>
          <w:sz w:val="24"/>
          <w:szCs w:val="24"/>
          <w:lang w:val="en-US"/>
        </w:rPr>
        <w:t xml:space="preserve"> </w:t>
      </w:r>
      <w:r w:rsidR="007B0C9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W</w:t>
      </w:r>
      <w:r w:rsidR="00FB0169" w:rsidRPr="00FB0169">
        <w:rPr>
          <w:sz w:val="24"/>
          <w:szCs w:val="24"/>
          <w:lang w:val="en-US"/>
        </w:rPr>
        <w:t>e recognize a wide range of actions at the level of policies and programs, carried out with the aim of encouraging the integration of Roma into society</w:t>
      </w:r>
      <w:r>
        <w:rPr>
          <w:sz w:val="24"/>
          <w:szCs w:val="24"/>
          <w:lang w:val="en-US"/>
        </w:rPr>
        <w:t>.</w:t>
      </w:r>
      <w:r w:rsidR="00FB0169">
        <w:rPr>
          <w:sz w:val="24"/>
          <w:szCs w:val="24"/>
          <w:lang w:val="en-US"/>
        </w:rPr>
        <w:t xml:space="preserve"> E</w:t>
      </w:r>
      <w:r w:rsidR="00F20AAD">
        <w:rPr>
          <w:sz w:val="24"/>
          <w:szCs w:val="24"/>
          <w:lang w:val="en-US"/>
        </w:rPr>
        <w:t xml:space="preserve">fforts to </w:t>
      </w:r>
      <w:r w:rsidR="00F20AAD" w:rsidRPr="00F20AAD">
        <w:rPr>
          <w:sz w:val="24"/>
          <w:szCs w:val="24"/>
          <w:lang w:val="en-US"/>
        </w:rPr>
        <w:t xml:space="preserve">ensure </w:t>
      </w:r>
      <w:r w:rsidR="00F20AAD">
        <w:rPr>
          <w:sz w:val="24"/>
          <w:szCs w:val="24"/>
          <w:lang w:val="en-US"/>
        </w:rPr>
        <w:t xml:space="preserve">an efficient </w:t>
      </w:r>
      <w:r w:rsidR="00F20AAD" w:rsidRPr="00F20AAD">
        <w:rPr>
          <w:sz w:val="24"/>
          <w:szCs w:val="24"/>
          <w:lang w:val="en-US"/>
        </w:rPr>
        <w:t xml:space="preserve">implementation of </w:t>
      </w:r>
      <w:r w:rsidR="00FB0169">
        <w:rPr>
          <w:sz w:val="24"/>
          <w:szCs w:val="24"/>
          <w:lang w:val="en-US"/>
        </w:rPr>
        <w:t xml:space="preserve">the </w:t>
      </w:r>
      <w:r w:rsidR="00F20AAD" w:rsidRPr="00F20AAD">
        <w:rPr>
          <w:sz w:val="24"/>
          <w:szCs w:val="24"/>
          <w:lang w:val="en-US"/>
        </w:rPr>
        <w:t>country’s</w:t>
      </w:r>
      <w:r w:rsidR="00F20AAD">
        <w:rPr>
          <w:sz w:val="24"/>
          <w:szCs w:val="24"/>
          <w:lang w:val="en-US"/>
        </w:rPr>
        <w:t xml:space="preserve"> </w:t>
      </w:r>
      <w:r w:rsidR="00F20AAD" w:rsidRPr="00F20AAD">
        <w:rPr>
          <w:sz w:val="24"/>
          <w:szCs w:val="24"/>
          <w:lang w:val="en-US"/>
        </w:rPr>
        <w:t>anti-discrimination policies</w:t>
      </w:r>
      <w:r w:rsidR="00F20AAD">
        <w:rPr>
          <w:sz w:val="24"/>
          <w:szCs w:val="24"/>
          <w:lang w:val="en-US"/>
        </w:rPr>
        <w:t xml:space="preserve"> are also commendable. </w:t>
      </w:r>
    </w:p>
    <w:p w:rsidR="00370F60" w:rsidRPr="00A73EE1" w:rsidRDefault="00547A86" w:rsidP="00C055C2">
      <w:pPr>
        <w:tabs>
          <w:tab w:val="left" w:pos="764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FB0169" w:rsidRPr="00FB0169">
        <w:rPr>
          <w:sz w:val="24"/>
          <w:szCs w:val="24"/>
          <w:lang w:val="en-US"/>
        </w:rPr>
        <w:t xml:space="preserve">hile we welcome the legislative amendments to the Criminal Code governing the protection of the rights of victims of violence, we </w:t>
      </w:r>
      <w:r w:rsidR="00FB0169">
        <w:rPr>
          <w:sz w:val="24"/>
          <w:szCs w:val="24"/>
          <w:lang w:val="en-US"/>
        </w:rPr>
        <w:t>encourage</w:t>
      </w:r>
      <w:r w:rsidR="00FB0169" w:rsidRPr="00FB0169">
        <w:rPr>
          <w:sz w:val="24"/>
          <w:szCs w:val="24"/>
          <w:lang w:val="en-US"/>
        </w:rPr>
        <w:t xml:space="preserve"> Bulgaria to explicitly criminalize all forms of violence</w:t>
      </w:r>
      <w:r>
        <w:rPr>
          <w:sz w:val="24"/>
          <w:szCs w:val="24"/>
          <w:lang w:val="en-US"/>
        </w:rPr>
        <w:t xml:space="preserve">, </w:t>
      </w:r>
      <w:r w:rsidR="00FB0169" w:rsidRPr="00FB0169">
        <w:rPr>
          <w:sz w:val="24"/>
          <w:szCs w:val="24"/>
          <w:lang w:val="en-US"/>
        </w:rPr>
        <w:t>and to amend the Criminal Code</w:t>
      </w:r>
      <w:r w:rsidR="001F5E1C">
        <w:rPr>
          <w:sz w:val="24"/>
          <w:szCs w:val="24"/>
          <w:lang w:val="en-US"/>
        </w:rPr>
        <w:t xml:space="preserve"> to include domestic violence as a</w:t>
      </w:r>
      <w:r w:rsidR="00FB0169" w:rsidRPr="00FB0169">
        <w:rPr>
          <w:sz w:val="24"/>
          <w:szCs w:val="24"/>
          <w:lang w:val="en-US"/>
        </w:rPr>
        <w:t xml:space="preserve"> specific crime</w:t>
      </w:r>
      <w:r w:rsidR="001F5E1C">
        <w:rPr>
          <w:sz w:val="24"/>
          <w:szCs w:val="24"/>
          <w:lang w:val="en-US"/>
        </w:rPr>
        <w:t xml:space="preserve">. </w:t>
      </w:r>
      <w:r w:rsidR="00433308" w:rsidRPr="00A73EE1">
        <w:rPr>
          <w:sz w:val="24"/>
          <w:szCs w:val="24"/>
          <w:lang w:val="en-US"/>
        </w:rPr>
        <w:t xml:space="preserve"> </w:t>
      </w:r>
      <w:r w:rsidR="00E17656" w:rsidRPr="00A73EE1">
        <w:rPr>
          <w:sz w:val="24"/>
          <w:szCs w:val="24"/>
          <w:lang w:val="en-US"/>
        </w:rPr>
        <w:t xml:space="preserve">Montenegro also encourages Bulgaria to complete the ratification </w:t>
      </w:r>
      <w:r w:rsidR="00BF5E75">
        <w:rPr>
          <w:sz w:val="24"/>
          <w:szCs w:val="24"/>
          <w:lang w:val="en-US"/>
        </w:rPr>
        <w:t xml:space="preserve">process </w:t>
      </w:r>
      <w:r w:rsidR="001F5E1C">
        <w:rPr>
          <w:sz w:val="24"/>
          <w:szCs w:val="24"/>
          <w:lang w:val="en-US"/>
        </w:rPr>
        <w:t>of the Istanbul Convention as</w:t>
      </w:r>
      <w:r w:rsidR="00E17656" w:rsidRPr="00A73EE1">
        <w:rPr>
          <w:sz w:val="24"/>
          <w:szCs w:val="24"/>
          <w:lang w:val="en-US"/>
        </w:rPr>
        <w:t xml:space="preserve"> to </w:t>
      </w:r>
      <w:r w:rsidR="00BF5E75">
        <w:rPr>
          <w:sz w:val="24"/>
          <w:szCs w:val="24"/>
          <w:lang w:val="en-US"/>
        </w:rPr>
        <w:t xml:space="preserve">strengthen </w:t>
      </w:r>
      <w:r w:rsidR="00E17656" w:rsidRPr="00A73EE1">
        <w:rPr>
          <w:sz w:val="24"/>
          <w:szCs w:val="24"/>
          <w:lang w:val="en-US"/>
        </w:rPr>
        <w:t xml:space="preserve">the State’s ability to combat gender-based and domestic violence.  </w:t>
      </w:r>
    </w:p>
    <w:p w:rsidR="00345FA9" w:rsidRPr="00A73EE1" w:rsidRDefault="00547A86" w:rsidP="00C055C2">
      <w:pPr>
        <w:tabs>
          <w:tab w:val="left" w:pos="764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Montenegro r</w:t>
      </w:r>
      <w:r w:rsidR="00345FA9" w:rsidRPr="00A73EE1">
        <w:rPr>
          <w:sz w:val="24"/>
          <w:szCs w:val="24"/>
          <w:lang w:val="en-US"/>
        </w:rPr>
        <w:t>ecommend</w:t>
      </w:r>
      <w:r>
        <w:rPr>
          <w:sz w:val="24"/>
          <w:szCs w:val="24"/>
          <w:lang w:val="en-US"/>
        </w:rPr>
        <w:t>s</w:t>
      </w:r>
      <w:r w:rsidR="00345FA9" w:rsidRPr="00A73EE1">
        <w:rPr>
          <w:sz w:val="24"/>
          <w:szCs w:val="24"/>
          <w:lang w:val="en-US"/>
        </w:rPr>
        <w:t xml:space="preserve"> to </w:t>
      </w:r>
      <w:r w:rsidR="00370F60" w:rsidRPr="00A73EE1">
        <w:rPr>
          <w:sz w:val="24"/>
          <w:szCs w:val="24"/>
          <w:lang w:val="en-US"/>
        </w:rPr>
        <w:t>Bul</w:t>
      </w:r>
      <w:r w:rsidR="005416B3" w:rsidRPr="00A73EE1">
        <w:rPr>
          <w:sz w:val="24"/>
          <w:szCs w:val="24"/>
          <w:lang w:val="en-US"/>
        </w:rPr>
        <w:t>garia</w:t>
      </w:r>
      <w:r w:rsidR="00345FA9" w:rsidRPr="00A73EE1">
        <w:rPr>
          <w:sz w:val="24"/>
          <w:szCs w:val="24"/>
          <w:lang w:val="en-US"/>
        </w:rPr>
        <w:t>:</w:t>
      </w:r>
    </w:p>
    <w:p w:rsidR="00370F60" w:rsidRPr="00A73EE1" w:rsidRDefault="00345FA9" w:rsidP="00370F60">
      <w:pPr>
        <w:pStyle w:val="ListParagraph"/>
        <w:numPr>
          <w:ilvl w:val="0"/>
          <w:numId w:val="2"/>
        </w:numPr>
        <w:tabs>
          <w:tab w:val="left" w:pos="7644"/>
        </w:tabs>
        <w:jc w:val="both"/>
        <w:rPr>
          <w:sz w:val="24"/>
          <w:szCs w:val="24"/>
          <w:lang w:val="en-US"/>
        </w:rPr>
      </w:pPr>
      <w:r w:rsidRPr="00A73EE1">
        <w:rPr>
          <w:sz w:val="24"/>
          <w:szCs w:val="24"/>
          <w:lang w:val="en-US"/>
        </w:rPr>
        <w:t>T</w:t>
      </w:r>
      <w:r w:rsidR="00370F60" w:rsidRPr="00A73EE1">
        <w:rPr>
          <w:sz w:val="24"/>
          <w:szCs w:val="24"/>
          <w:lang w:val="en-US"/>
        </w:rPr>
        <w:t>o continue improving the accessibility of services for women and girls with disabilities exposed to gender-based violence</w:t>
      </w:r>
      <w:r w:rsidR="005416B3" w:rsidRPr="00A73EE1">
        <w:rPr>
          <w:sz w:val="24"/>
          <w:szCs w:val="24"/>
          <w:lang w:val="en-US"/>
        </w:rPr>
        <w:t>.</w:t>
      </w:r>
    </w:p>
    <w:p w:rsidR="00433308" w:rsidRPr="00A73EE1" w:rsidRDefault="00433308" w:rsidP="00433308">
      <w:pPr>
        <w:pStyle w:val="ListParagraph"/>
        <w:tabs>
          <w:tab w:val="left" w:pos="7644"/>
        </w:tabs>
        <w:jc w:val="both"/>
        <w:rPr>
          <w:sz w:val="24"/>
          <w:szCs w:val="24"/>
          <w:lang w:val="en-US"/>
        </w:rPr>
      </w:pPr>
    </w:p>
    <w:p w:rsidR="00370F60" w:rsidRDefault="00370F60" w:rsidP="006332C1">
      <w:pPr>
        <w:pStyle w:val="ListParagraph"/>
        <w:numPr>
          <w:ilvl w:val="0"/>
          <w:numId w:val="2"/>
        </w:numPr>
        <w:tabs>
          <w:tab w:val="left" w:pos="7644"/>
        </w:tabs>
        <w:jc w:val="both"/>
        <w:rPr>
          <w:sz w:val="24"/>
          <w:szCs w:val="24"/>
          <w:lang w:val="en-US"/>
        </w:rPr>
      </w:pPr>
      <w:r w:rsidRPr="00A73EE1">
        <w:rPr>
          <w:sz w:val="24"/>
          <w:szCs w:val="24"/>
          <w:lang w:val="en-US"/>
        </w:rPr>
        <w:t xml:space="preserve">To pursue </w:t>
      </w:r>
      <w:r w:rsidR="006332C1" w:rsidRPr="00A73EE1">
        <w:rPr>
          <w:sz w:val="24"/>
          <w:szCs w:val="24"/>
          <w:lang w:val="en-US"/>
        </w:rPr>
        <w:t xml:space="preserve">with </w:t>
      </w:r>
      <w:r w:rsidR="006332C1" w:rsidRPr="006332C1">
        <w:rPr>
          <w:sz w:val="24"/>
          <w:szCs w:val="24"/>
          <w:lang w:val="en-US"/>
        </w:rPr>
        <w:t>efforts to address prejudice, intolerance and discrimination against the Roma population</w:t>
      </w:r>
      <w:r w:rsidR="006332C1">
        <w:rPr>
          <w:sz w:val="24"/>
          <w:szCs w:val="24"/>
          <w:lang w:val="en-US"/>
        </w:rPr>
        <w:t xml:space="preserve"> and to ensure its </w:t>
      </w:r>
      <w:r w:rsidRPr="00A73EE1">
        <w:rPr>
          <w:sz w:val="24"/>
          <w:szCs w:val="24"/>
          <w:lang w:val="en-US"/>
        </w:rPr>
        <w:t xml:space="preserve">greater inclusion </w:t>
      </w:r>
      <w:r w:rsidR="006332C1">
        <w:rPr>
          <w:sz w:val="24"/>
          <w:szCs w:val="24"/>
          <w:lang w:val="en-US"/>
        </w:rPr>
        <w:t>i</w:t>
      </w:r>
      <w:r w:rsidRPr="00A73EE1">
        <w:rPr>
          <w:sz w:val="24"/>
          <w:szCs w:val="24"/>
          <w:lang w:val="en-US"/>
        </w:rPr>
        <w:t>nto society</w:t>
      </w:r>
      <w:r w:rsidR="005416B3" w:rsidRPr="00A73EE1">
        <w:rPr>
          <w:sz w:val="24"/>
          <w:szCs w:val="24"/>
          <w:lang w:val="en-US"/>
        </w:rPr>
        <w:t>.</w:t>
      </w:r>
    </w:p>
    <w:p w:rsidR="00F14307" w:rsidRPr="00F14307" w:rsidRDefault="00F14307" w:rsidP="00F14307">
      <w:pPr>
        <w:pStyle w:val="ListParagraph"/>
        <w:rPr>
          <w:sz w:val="24"/>
          <w:szCs w:val="24"/>
          <w:lang w:val="en-US"/>
        </w:rPr>
      </w:pPr>
    </w:p>
    <w:p w:rsidR="00CD2F64" w:rsidRPr="00A73EE1" w:rsidRDefault="00DE7E1B" w:rsidP="00CD2F64">
      <w:pPr>
        <w:jc w:val="both"/>
        <w:rPr>
          <w:sz w:val="24"/>
          <w:szCs w:val="24"/>
          <w:lang w:val="en-US"/>
        </w:rPr>
      </w:pPr>
      <w:r w:rsidRPr="00A73EE1">
        <w:rPr>
          <w:sz w:val="24"/>
          <w:szCs w:val="24"/>
          <w:lang w:val="en-US"/>
        </w:rPr>
        <w:t>I thank you.</w:t>
      </w:r>
      <w:r w:rsidR="00DC4ECE" w:rsidRPr="00A73EE1">
        <w:rPr>
          <w:sz w:val="24"/>
          <w:szCs w:val="24"/>
          <w:lang w:val="en-US"/>
        </w:rPr>
        <w:t xml:space="preserve"> </w:t>
      </w:r>
    </w:p>
    <w:sectPr w:rsidR="00CD2F64" w:rsidRPr="00A73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F41DE"/>
    <w:multiLevelType w:val="hybridMultilevel"/>
    <w:tmpl w:val="D1043FC4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76504"/>
    <w:multiLevelType w:val="hybridMultilevel"/>
    <w:tmpl w:val="4BFA28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B2"/>
    <w:rsid w:val="000E74E0"/>
    <w:rsid w:val="0012688A"/>
    <w:rsid w:val="00173CF0"/>
    <w:rsid w:val="001A1780"/>
    <w:rsid w:val="001B746B"/>
    <w:rsid w:val="001F5E1C"/>
    <w:rsid w:val="00231C2F"/>
    <w:rsid w:val="00280740"/>
    <w:rsid w:val="002F1006"/>
    <w:rsid w:val="00306DB6"/>
    <w:rsid w:val="00345FA9"/>
    <w:rsid w:val="00357393"/>
    <w:rsid w:val="00370F60"/>
    <w:rsid w:val="003A03C6"/>
    <w:rsid w:val="00433308"/>
    <w:rsid w:val="00446854"/>
    <w:rsid w:val="004C4E88"/>
    <w:rsid w:val="004E550B"/>
    <w:rsid w:val="005416B3"/>
    <w:rsid w:val="00547A86"/>
    <w:rsid w:val="00561B4E"/>
    <w:rsid w:val="00565F47"/>
    <w:rsid w:val="005F1C04"/>
    <w:rsid w:val="006332C1"/>
    <w:rsid w:val="006402B2"/>
    <w:rsid w:val="00651FCA"/>
    <w:rsid w:val="00667379"/>
    <w:rsid w:val="00703F17"/>
    <w:rsid w:val="0071182B"/>
    <w:rsid w:val="00737252"/>
    <w:rsid w:val="00747467"/>
    <w:rsid w:val="007B0C9B"/>
    <w:rsid w:val="007E5515"/>
    <w:rsid w:val="00824CAF"/>
    <w:rsid w:val="00887663"/>
    <w:rsid w:val="00894745"/>
    <w:rsid w:val="008B056C"/>
    <w:rsid w:val="00947D9D"/>
    <w:rsid w:val="009629AB"/>
    <w:rsid w:val="00994302"/>
    <w:rsid w:val="009B3DFA"/>
    <w:rsid w:val="009D7AB2"/>
    <w:rsid w:val="00A17BCC"/>
    <w:rsid w:val="00A566A6"/>
    <w:rsid w:val="00A73EE1"/>
    <w:rsid w:val="00B13382"/>
    <w:rsid w:val="00B204B0"/>
    <w:rsid w:val="00BF5E75"/>
    <w:rsid w:val="00C055C2"/>
    <w:rsid w:val="00C72855"/>
    <w:rsid w:val="00C83064"/>
    <w:rsid w:val="00C91B9B"/>
    <w:rsid w:val="00C95890"/>
    <w:rsid w:val="00CC257A"/>
    <w:rsid w:val="00CD2F64"/>
    <w:rsid w:val="00D26898"/>
    <w:rsid w:val="00D4623A"/>
    <w:rsid w:val="00D97C99"/>
    <w:rsid w:val="00DB6180"/>
    <w:rsid w:val="00DC4ECE"/>
    <w:rsid w:val="00DD19C2"/>
    <w:rsid w:val="00DE7E1B"/>
    <w:rsid w:val="00E17656"/>
    <w:rsid w:val="00E17D21"/>
    <w:rsid w:val="00E45CAC"/>
    <w:rsid w:val="00E76C2E"/>
    <w:rsid w:val="00EC7864"/>
    <w:rsid w:val="00F13C22"/>
    <w:rsid w:val="00F14307"/>
    <w:rsid w:val="00F20AAD"/>
    <w:rsid w:val="00FB0169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E2C57-A968-4F4A-8441-1713900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98967-14F4-43C6-A49F-D160291DD421}"/>
</file>

<file path=customXml/itemProps2.xml><?xml version="1.0" encoding="utf-8"?>
<ds:datastoreItem xmlns:ds="http://schemas.openxmlformats.org/officeDocument/2006/customXml" ds:itemID="{B46C50F1-C3F2-47DA-B37E-E2332D31ED41}"/>
</file>

<file path=customXml/itemProps3.xml><?xml version="1.0" encoding="utf-8"?>
<ds:datastoreItem xmlns:ds="http://schemas.openxmlformats.org/officeDocument/2006/customXml" ds:itemID="{F167C07E-CD70-40B5-AFD1-1D34657B47C5}"/>
</file>

<file path=customXml/itemProps4.xml><?xml version="1.0" encoding="utf-8"?>
<ds:datastoreItem xmlns:ds="http://schemas.openxmlformats.org/officeDocument/2006/customXml" ds:itemID="{45A1B0F8-B1DD-4A97-A283-5684F5D8F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Misija1</cp:lastModifiedBy>
  <cp:revision>3</cp:revision>
  <cp:lastPrinted>2020-11-05T09:53:00Z</cp:lastPrinted>
  <dcterms:created xsi:type="dcterms:W3CDTF">2020-11-05T11:09:00Z</dcterms:created>
  <dcterms:modified xsi:type="dcterms:W3CDTF">2020-11-05T16:47:00Z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