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2800B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030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3B4D20DB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18F23333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1EA2E380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9FE7346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199331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4D4A2AC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1583FA8" w14:textId="1F6FDE1A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672C10">
        <w:rPr>
          <w:rFonts w:cstheme="minorHAnsi"/>
          <w:b/>
          <w:sz w:val="32"/>
          <w:szCs w:val="32"/>
          <w:lang w:val="en-US"/>
        </w:rPr>
        <w:t>6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218ED352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F4DA89B" w14:textId="63FFAFDA" w:rsidR="003E5769" w:rsidRPr="003E5769" w:rsidRDefault="00E44C34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4262B5">
        <w:rPr>
          <w:rFonts w:cs="Calibri"/>
          <w:b/>
          <w:sz w:val="32"/>
          <w:szCs w:val="32"/>
          <w:lang w:val="en-US"/>
        </w:rPr>
        <w:t>6</w:t>
      </w:r>
      <w:r w:rsidR="00F220CF" w:rsidRPr="00F220CF">
        <w:rPr>
          <w:rFonts w:cs="Calibri"/>
          <w:b/>
          <w:sz w:val="32"/>
          <w:szCs w:val="32"/>
          <w:vertAlign w:val="superscript"/>
          <w:lang w:val="en-US"/>
        </w:rPr>
        <w:t>th</w:t>
      </w:r>
      <w:r w:rsidR="00F220CF">
        <w:rPr>
          <w:rFonts w:cs="Calibri"/>
          <w:b/>
          <w:sz w:val="32"/>
          <w:szCs w:val="32"/>
          <w:lang w:val="en-US"/>
        </w:rPr>
        <w:t xml:space="preserve"> </w:t>
      </w:r>
      <w:r w:rsidR="00672C10">
        <w:rPr>
          <w:rFonts w:cs="Calibri"/>
          <w:b/>
          <w:sz w:val="32"/>
          <w:szCs w:val="32"/>
          <w:lang w:val="en-US"/>
        </w:rPr>
        <w:t>November</w:t>
      </w:r>
      <w:r>
        <w:rPr>
          <w:rFonts w:cs="Calibri"/>
          <w:b/>
          <w:sz w:val="32"/>
          <w:szCs w:val="32"/>
          <w:lang w:val="en-US"/>
        </w:rPr>
        <w:t xml:space="preserve"> 2020</w:t>
      </w:r>
    </w:p>
    <w:p w14:paraId="614A4EDF" w14:textId="77777777"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7AC0B7EB" w14:textId="77777777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14:paraId="4E5CBCB0" w14:textId="0B1A73A6" w:rsidR="003E5769" w:rsidRPr="00625CB8" w:rsidRDefault="00F220CF" w:rsidP="003E5769">
      <w:pPr>
        <w:spacing w:after="0" w:line="360" w:lineRule="auto"/>
        <w:jc w:val="center"/>
        <w:rPr>
          <w:rFonts w:cs="Times New Roman"/>
          <w:lang w:val="en-US"/>
        </w:rPr>
      </w:pPr>
      <w:r>
        <w:rPr>
          <w:rFonts w:cs="Calibri"/>
          <w:b/>
          <w:sz w:val="32"/>
          <w:szCs w:val="32"/>
          <w:lang w:val="en-US"/>
        </w:rPr>
        <w:t>Republic of Bulgaria</w:t>
      </w:r>
    </w:p>
    <w:p w14:paraId="56BF91C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E47E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673AF9F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2570EE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A6A3233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714C345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293E16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E3AA36D" w14:textId="389EF88A" w:rsidR="009F7133" w:rsidRPr="003A6EC1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Madame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6A9C6E3A" w14:textId="5AEFD830" w:rsidR="00CC1C02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welcomes the delegation of </w:t>
      </w:r>
      <w:r w:rsidR="00F220CF">
        <w:rPr>
          <w:rFonts w:ascii="Calibri" w:hAnsi="Calibri" w:cs="Calibri"/>
          <w:sz w:val="28"/>
          <w:szCs w:val="28"/>
          <w:lang w:val="en-US"/>
        </w:rPr>
        <w:t>the Republic of Bulgaria.</w:t>
      </w:r>
    </w:p>
    <w:p w14:paraId="53D62FAD" w14:textId="77777777" w:rsidR="00F220CF" w:rsidRDefault="00F220CF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0E3D9AEA" w14:textId="3FADF516" w:rsidR="005A4514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We commend </w:t>
      </w:r>
      <w:r w:rsidR="00F220CF">
        <w:rPr>
          <w:rFonts w:ascii="Calibri" w:hAnsi="Calibri" w:cs="Calibri"/>
          <w:sz w:val="28"/>
          <w:szCs w:val="28"/>
          <w:lang w:val="en-US"/>
        </w:rPr>
        <w:t>the Republic of Bulgaria</w:t>
      </w:r>
      <w:r w:rsidR="00672C10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C1C02">
        <w:rPr>
          <w:rFonts w:ascii="Calibri" w:hAnsi="Calibri" w:cs="Calibri"/>
          <w:sz w:val="28"/>
          <w:szCs w:val="28"/>
          <w:lang w:val="en-US"/>
        </w:rPr>
        <w:t xml:space="preserve">for its </w:t>
      </w:r>
      <w:r>
        <w:rPr>
          <w:rFonts w:ascii="Calibri" w:hAnsi="Calibri" w:cs="Calibri"/>
          <w:sz w:val="28"/>
          <w:szCs w:val="28"/>
          <w:lang w:val="en-US"/>
        </w:rPr>
        <w:t xml:space="preserve">efforts </w:t>
      </w:r>
      <w:r w:rsidR="00F220CF">
        <w:rPr>
          <w:rFonts w:ascii="Calibri" w:hAnsi="Calibri" w:cs="Calibri"/>
          <w:sz w:val="28"/>
          <w:szCs w:val="28"/>
          <w:lang w:val="en-US"/>
        </w:rPr>
        <w:t>to implement human rights for migrants and refugees.</w:t>
      </w:r>
    </w:p>
    <w:p w14:paraId="0860B357" w14:textId="77777777" w:rsidR="00672C10" w:rsidRDefault="00672C10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209350E1" w14:textId="5BDABAB7" w:rsidR="003E5769" w:rsidRPr="003E5769" w:rsidRDefault="003E5769" w:rsidP="003E5769">
      <w:pPr>
        <w:pStyle w:val="Default"/>
        <w:spacing w:line="360" w:lineRule="auto"/>
        <w:jc w:val="both"/>
        <w:rPr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However, </w:t>
      </w:r>
      <w:r w:rsidR="00AB5DD9">
        <w:rPr>
          <w:rFonts w:ascii="Calibri" w:hAnsi="Calibri" w:cs="Calibri"/>
          <w:color w:val="auto"/>
          <w:sz w:val="28"/>
          <w:szCs w:val="28"/>
          <w:lang w:val="en-US"/>
        </w:rPr>
        <w:t xml:space="preserve">Germany remains concerned about </w:t>
      </w:r>
      <w:r w:rsidR="00F220CF">
        <w:rPr>
          <w:rFonts w:ascii="Calibri" w:hAnsi="Calibri" w:cs="Calibri"/>
          <w:color w:val="auto"/>
          <w:sz w:val="28"/>
          <w:szCs w:val="28"/>
          <w:lang w:val="en-US"/>
        </w:rPr>
        <w:t>some recent developments.</w:t>
      </w:r>
    </w:p>
    <w:p w14:paraId="4E927E83" w14:textId="77777777" w:rsidR="009F7133" w:rsidRPr="009E424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50C38F6" w14:textId="1D489F2E" w:rsidR="009F7133" w:rsidRPr="000C3A34" w:rsidRDefault="00F220CF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Therefore, </w:t>
      </w:r>
      <w:r w:rsidR="009F7133"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9F7133"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="009F7133"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1E88B35C" w14:textId="71C03E37" w:rsidR="00672C10" w:rsidRDefault="00F220CF" w:rsidP="00F220CF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F220CF">
        <w:rPr>
          <w:rFonts w:ascii="Calibri" w:hAnsi="Calibri" w:cs="Calibri"/>
          <w:color w:val="auto"/>
          <w:sz w:val="28"/>
          <w:szCs w:val="28"/>
          <w:lang w:val="en-US"/>
        </w:rPr>
        <w:t>systematically condemn hate crimes and hate speech and ensure that all racially motivated offences are effectively investig</w:t>
      </w:r>
      <w:r>
        <w:rPr>
          <w:rFonts w:ascii="Calibri" w:hAnsi="Calibri" w:cs="Calibri"/>
          <w:color w:val="auto"/>
          <w:sz w:val="28"/>
          <w:szCs w:val="28"/>
          <w:lang w:val="en-US"/>
        </w:rPr>
        <w:t>ated, prosecuted and sanctioned</w:t>
      </w:r>
    </w:p>
    <w:p w14:paraId="0E762560" w14:textId="7C64F9FA" w:rsidR="00672C10" w:rsidRDefault="004262B5" w:rsidP="00970EEF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criminalize all forms of domestic violence, not only “systematic” forms of violence</w:t>
      </w:r>
      <w:r w:rsidR="001643F3" w:rsidRPr="001643F3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1643F3">
        <w:rPr>
          <w:rFonts w:ascii="Calibri" w:hAnsi="Calibri" w:cs="Calibri"/>
          <w:color w:val="auto"/>
          <w:sz w:val="28"/>
          <w:szCs w:val="28"/>
          <w:lang w:val="en-US"/>
        </w:rPr>
        <w:t xml:space="preserve">and </w:t>
      </w:r>
      <w:r w:rsidR="001643F3" w:rsidRPr="00970EEF">
        <w:rPr>
          <w:rFonts w:ascii="Calibri" w:hAnsi="Calibri" w:cs="Calibri"/>
          <w:color w:val="auto"/>
          <w:sz w:val="28"/>
          <w:szCs w:val="28"/>
          <w:lang w:val="en-US"/>
        </w:rPr>
        <w:t xml:space="preserve">include marital rape </w:t>
      </w:r>
      <w:r w:rsidR="001643F3">
        <w:rPr>
          <w:rFonts w:ascii="Calibri" w:hAnsi="Calibri" w:cs="Calibri"/>
          <w:color w:val="auto"/>
          <w:sz w:val="28"/>
          <w:szCs w:val="28"/>
          <w:lang w:val="en-US"/>
        </w:rPr>
        <w:t xml:space="preserve">into the </w:t>
      </w:r>
      <w:r w:rsidR="001643F3" w:rsidRPr="00970EEF">
        <w:rPr>
          <w:rFonts w:ascii="Calibri" w:hAnsi="Calibri" w:cs="Calibri"/>
          <w:color w:val="auto"/>
          <w:sz w:val="28"/>
          <w:szCs w:val="28"/>
          <w:lang w:val="en-US"/>
        </w:rPr>
        <w:t>Criminal Code</w:t>
      </w:r>
    </w:p>
    <w:p w14:paraId="4670BFB1" w14:textId="25C631C5" w:rsidR="00432CA5" w:rsidRDefault="00432CA5" w:rsidP="00432CA5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refrain from demolishing Roma settlements without offering alternatives </w:t>
      </w:r>
      <w:r w:rsidR="001643F3">
        <w:rPr>
          <w:rFonts w:ascii="Calibri" w:hAnsi="Calibri" w:cs="Calibri"/>
          <w:color w:val="auto"/>
          <w:sz w:val="28"/>
          <w:szCs w:val="28"/>
          <w:lang w:val="en-US"/>
        </w:rPr>
        <w:t>such as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providing adequate social housing to Roma families</w:t>
      </w:r>
    </w:p>
    <w:p w14:paraId="57993DF1" w14:textId="3F7020B8" w:rsidR="000F1235" w:rsidRDefault="0062135A" w:rsidP="0062135A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62135A">
        <w:rPr>
          <w:rFonts w:asciiTheme="minorHAnsi" w:hAnsiTheme="minorHAnsi" w:cstheme="minorHAnsi"/>
          <w:sz w:val="28"/>
          <w:szCs w:val="28"/>
          <w:lang w:val="en-US"/>
        </w:rPr>
        <w:t>strengthen the capacity and financial resources of the Ombudsman and bring i</w:t>
      </w:r>
      <w:r>
        <w:rPr>
          <w:rFonts w:asciiTheme="minorHAnsi" w:hAnsiTheme="minorHAnsi" w:cstheme="minorHAnsi"/>
          <w:sz w:val="28"/>
          <w:szCs w:val="28"/>
          <w:lang w:val="en-US"/>
        </w:rPr>
        <w:t>t into full compliance with the Paris Principles</w:t>
      </w:r>
      <w:r w:rsidR="001643F3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7C7FE721" w14:textId="77777777" w:rsidR="0062135A" w:rsidRDefault="0062135A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921D74C" w14:textId="77777777"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672C10">
        <w:rPr>
          <w:rFonts w:asciiTheme="minorHAnsi" w:hAnsiTheme="minorHAnsi" w:cstheme="minorHAnsi"/>
          <w:sz w:val="28"/>
          <w:szCs w:val="28"/>
          <w:lang w:val="en-US"/>
        </w:rPr>
        <w:t>Madame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4F69C89C" w14:textId="4D883927" w:rsidR="00672C10" w:rsidRPr="00F34EC4" w:rsidRDefault="00672C10" w:rsidP="000066B1">
      <w:pPr>
        <w:pStyle w:val="Listenabsatz"/>
        <w:widowControl w:val="0"/>
        <w:suppressAutoHyphens/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cs="BundesSerif Office"/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672C10" w:rsidRPr="00F34EC4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2F6A6" w14:textId="77777777" w:rsidR="009652B3" w:rsidRDefault="009652B3">
      <w:pPr>
        <w:spacing w:after="0" w:line="240" w:lineRule="auto"/>
      </w:pPr>
      <w:r>
        <w:separator/>
      </w:r>
    </w:p>
  </w:endnote>
  <w:endnote w:type="continuationSeparator" w:id="0">
    <w:p w14:paraId="28FD7DB9" w14:textId="77777777" w:rsidR="009652B3" w:rsidRDefault="0096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47326FA4" w14:textId="1730160E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3F3">
          <w:rPr>
            <w:noProof/>
          </w:rPr>
          <w:t>1</w:t>
        </w:r>
        <w:r>
          <w:fldChar w:fldCharType="end"/>
        </w:r>
      </w:p>
    </w:sdtContent>
  </w:sdt>
  <w:p w14:paraId="74F1CC1A" w14:textId="77777777" w:rsidR="001C5F59" w:rsidRDefault="009652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24339" w14:textId="77777777" w:rsidR="009652B3" w:rsidRDefault="009652B3">
      <w:pPr>
        <w:spacing w:after="0" w:line="240" w:lineRule="auto"/>
      </w:pPr>
      <w:r>
        <w:separator/>
      </w:r>
    </w:p>
  </w:footnote>
  <w:footnote w:type="continuationSeparator" w:id="0">
    <w:p w14:paraId="23E9AA27" w14:textId="77777777" w:rsidR="009652B3" w:rsidRDefault="00965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66B1"/>
    <w:rsid w:val="000902F0"/>
    <w:rsid w:val="000F1235"/>
    <w:rsid w:val="0010441C"/>
    <w:rsid w:val="00151756"/>
    <w:rsid w:val="001643F3"/>
    <w:rsid w:val="00165175"/>
    <w:rsid w:val="003E5769"/>
    <w:rsid w:val="00405DBB"/>
    <w:rsid w:val="004262B5"/>
    <w:rsid w:val="00432CA5"/>
    <w:rsid w:val="005A4514"/>
    <w:rsid w:val="005B1998"/>
    <w:rsid w:val="006078CD"/>
    <w:rsid w:val="0062135A"/>
    <w:rsid w:val="00625CB8"/>
    <w:rsid w:val="00672C10"/>
    <w:rsid w:val="00764248"/>
    <w:rsid w:val="00801CAE"/>
    <w:rsid w:val="00812D14"/>
    <w:rsid w:val="0085272A"/>
    <w:rsid w:val="00883418"/>
    <w:rsid w:val="008925A0"/>
    <w:rsid w:val="009652B3"/>
    <w:rsid w:val="00970EEF"/>
    <w:rsid w:val="00982E1C"/>
    <w:rsid w:val="009F7133"/>
    <w:rsid w:val="00AB5DD9"/>
    <w:rsid w:val="00BF2CC2"/>
    <w:rsid w:val="00C246AF"/>
    <w:rsid w:val="00CB5BA4"/>
    <w:rsid w:val="00CC1C02"/>
    <w:rsid w:val="00D4270E"/>
    <w:rsid w:val="00DF257D"/>
    <w:rsid w:val="00E023FA"/>
    <w:rsid w:val="00E44C34"/>
    <w:rsid w:val="00EC08B7"/>
    <w:rsid w:val="00EF7D51"/>
    <w:rsid w:val="00F03274"/>
    <w:rsid w:val="00F220CF"/>
    <w:rsid w:val="00F34EC4"/>
    <w:rsid w:val="00F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459"/>
  <w15:docId w15:val="{2004BC78-72F4-439F-A629-2B129DE9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1C78F-5DD9-4D07-83EB-BB05CDA7926B}"/>
</file>

<file path=customXml/itemProps2.xml><?xml version="1.0" encoding="utf-8"?>
<ds:datastoreItem xmlns:ds="http://schemas.openxmlformats.org/officeDocument/2006/customXml" ds:itemID="{1B65784E-5077-46E5-BF05-E9C874F7A205}"/>
</file>

<file path=customXml/itemProps3.xml><?xml version="1.0" encoding="utf-8"?>
<ds:datastoreItem xmlns:ds="http://schemas.openxmlformats.org/officeDocument/2006/customXml" ds:itemID="{0526194E-C9FD-411A-A327-6A631C83106D}"/>
</file>

<file path=customXml/itemProps4.xml><?xml version="1.0" encoding="utf-8"?>
<ds:datastoreItem xmlns:ds="http://schemas.openxmlformats.org/officeDocument/2006/customXml" ds:itemID="{E75F3697-176B-4D8C-AD27-72FF2EDCA2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Wiedemann, Madeline (AA privat)</dc:creator>
  <cp:lastModifiedBy>Hildebrandt, Florian Philip (AA privat)</cp:lastModifiedBy>
  <cp:revision>2</cp:revision>
  <dcterms:created xsi:type="dcterms:W3CDTF">2020-11-06T15:19:00Z</dcterms:created>
  <dcterms:modified xsi:type="dcterms:W3CDTF">2020-11-06T15:19:00Z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