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017" w:rsidRPr="00F175F5" w:rsidRDefault="008B5017" w:rsidP="008B5017">
      <w:pPr>
        <w:suppressAutoHyphens/>
        <w:autoSpaceDN w:val="0"/>
        <w:spacing w:after="0" w:line="240" w:lineRule="auto"/>
        <w:jc w:val="center"/>
        <w:textAlignment w:val="baseline"/>
        <w:rPr>
          <w:rFonts w:ascii="Arial" w:eastAsia="Times New Roman" w:hAnsi="Arial" w:cs="Arial"/>
          <w:noProof/>
          <w:color w:val="0000FF"/>
          <w:kern w:val="3"/>
          <w:sz w:val="24"/>
          <w:szCs w:val="24"/>
          <w:lang w:eastAsia="sl-SI"/>
        </w:rPr>
      </w:pPr>
      <w:r>
        <w:rPr>
          <w:rFonts w:ascii="Arial" w:eastAsia="Times New Roman" w:hAnsi="Arial" w:cs="Arial"/>
          <w:noProof/>
          <w:color w:val="0000FF"/>
          <w:kern w:val="3"/>
          <w:sz w:val="24"/>
          <w:szCs w:val="24"/>
          <w:lang w:eastAsia="sl-SI"/>
        </w:rPr>
        <w:drawing>
          <wp:inline distT="0" distB="0" distL="0" distR="0" wp14:anchorId="4632DC8C" wp14:editId="2843D096">
            <wp:extent cx="3333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p>
    <w:p w:rsidR="008B5017" w:rsidRPr="00F175F5" w:rsidRDefault="008B5017" w:rsidP="008B5017">
      <w:pPr>
        <w:suppressAutoHyphens/>
        <w:autoSpaceDN w:val="0"/>
        <w:spacing w:after="0" w:line="240" w:lineRule="auto"/>
        <w:jc w:val="center"/>
        <w:textAlignment w:val="baseline"/>
        <w:rPr>
          <w:rFonts w:ascii="Arial" w:eastAsia="Times New Roman" w:hAnsi="Arial" w:cs="Arial"/>
          <w:kern w:val="3"/>
          <w:sz w:val="24"/>
          <w:szCs w:val="24"/>
          <w:lang w:val="en-US" w:eastAsia="sl-SI"/>
        </w:rPr>
      </w:pPr>
    </w:p>
    <w:p w:rsidR="008B5017" w:rsidRPr="00287695" w:rsidRDefault="008B5017" w:rsidP="008B5017">
      <w:pPr>
        <w:suppressAutoHyphens/>
        <w:autoSpaceDN w:val="0"/>
        <w:spacing w:after="0" w:line="240" w:lineRule="auto"/>
        <w:textAlignment w:val="baseline"/>
        <w:rPr>
          <w:rFonts w:ascii="Arial" w:eastAsia="Times New Roman" w:hAnsi="Arial" w:cs="Arial"/>
          <w:kern w:val="3"/>
          <w:sz w:val="24"/>
          <w:szCs w:val="20"/>
          <w:lang w:val="en-US" w:eastAsia="sl-SI"/>
        </w:rPr>
      </w:pPr>
    </w:p>
    <w:p w:rsidR="008B5017" w:rsidRPr="00287695" w:rsidRDefault="008B5017" w:rsidP="008B5017">
      <w:pPr>
        <w:suppressAutoHyphens/>
        <w:autoSpaceDE w:val="0"/>
        <w:autoSpaceDN w:val="0"/>
        <w:spacing w:after="60" w:line="240" w:lineRule="auto"/>
        <w:jc w:val="center"/>
        <w:textAlignment w:val="baseline"/>
        <w:rPr>
          <w:rFonts w:ascii="Republika" w:eastAsia="Times New Roman" w:hAnsi="Republika" w:cs="Arial"/>
          <w:bCs/>
          <w:kern w:val="3"/>
          <w:sz w:val="24"/>
          <w:szCs w:val="20"/>
          <w:lang w:val="en-US" w:eastAsia="sl-SI"/>
        </w:rPr>
      </w:pPr>
      <w:r w:rsidRPr="00287695">
        <w:rPr>
          <w:rFonts w:ascii="Republika" w:eastAsia="Times New Roman" w:hAnsi="Republika" w:cs="Arial"/>
          <w:bCs/>
          <w:kern w:val="3"/>
          <w:sz w:val="24"/>
          <w:szCs w:val="20"/>
          <w:lang w:val="en-US" w:eastAsia="sl-SI"/>
        </w:rPr>
        <w:t>Statement by</w:t>
      </w:r>
    </w:p>
    <w:p w:rsidR="008B5017" w:rsidRPr="00287695" w:rsidRDefault="008B5017" w:rsidP="008B5017">
      <w:pPr>
        <w:suppressAutoHyphens/>
        <w:autoSpaceDE w:val="0"/>
        <w:autoSpaceDN w:val="0"/>
        <w:spacing w:after="0" w:line="240" w:lineRule="auto"/>
        <w:jc w:val="center"/>
        <w:textAlignment w:val="baseline"/>
        <w:rPr>
          <w:rFonts w:ascii="Republika" w:eastAsia="Times New Roman" w:hAnsi="Republika" w:cs="Arial"/>
          <w:b/>
          <w:bCs/>
          <w:kern w:val="3"/>
          <w:sz w:val="24"/>
          <w:szCs w:val="20"/>
          <w:lang w:val="en-US" w:eastAsia="sl-SI"/>
        </w:rPr>
      </w:pPr>
      <w:proofErr w:type="gramStart"/>
      <w:r w:rsidRPr="00287695">
        <w:rPr>
          <w:rFonts w:ascii="Republika" w:eastAsia="Times New Roman" w:hAnsi="Republika" w:cs="Arial"/>
          <w:b/>
          <w:bCs/>
          <w:kern w:val="3"/>
          <w:sz w:val="24"/>
          <w:szCs w:val="20"/>
          <w:lang w:val="en-US" w:eastAsia="sl-SI"/>
        </w:rPr>
        <w:t>the</w:t>
      </w:r>
      <w:proofErr w:type="gramEnd"/>
      <w:r w:rsidRPr="00287695">
        <w:rPr>
          <w:rFonts w:ascii="Republika" w:eastAsia="Times New Roman" w:hAnsi="Republika" w:cs="Arial"/>
          <w:b/>
          <w:bCs/>
          <w:kern w:val="3"/>
          <w:sz w:val="24"/>
          <w:szCs w:val="20"/>
          <w:lang w:val="en-US" w:eastAsia="sl-SI"/>
        </w:rPr>
        <w:t xml:space="preserve"> Republic of Slovenia</w:t>
      </w:r>
    </w:p>
    <w:p w:rsidR="008B5017" w:rsidRPr="00287695" w:rsidRDefault="008B5017" w:rsidP="008B5017">
      <w:pPr>
        <w:suppressAutoHyphens/>
        <w:autoSpaceDE w:val="0"/>
        <w:autoSpaceDN w:val="0"/>
        <w:spacing w:after="60" w:line="240" w:lineRule="auto"/>
        <w:jc w:val="center"/>
        <w:textAlignment w:val="baseline"/>
        <w:rPr>
          <w:rFonts w:ascii="Republika" w:eastAsia="Times New Roman" w:hAnsi="Republika" w:cs="Arial"/>
          <w:kern w:val="3"/>
          <w:sz w:val="24"/>
          <w:szCs w:val="20"/>
          <w:lang w:val="en-US" w:eastAsia="sl-SI"/>
        </w:rPr>
      </w:pPr>
      <w:proofErr w:type="gramStart"/>
      <w:r w:rsidRPr="00287695">
        <w:rPr>
          <w:rFonts w:ascii="Republika" w:eastAsia="Times New Roman" w:hAnsi="Republika" w:cs="Arial"/>
          <w:kern w:val="3"/>
          <w:sz w:val="24"/>
          <w:szCs w:val="20"/>
          <w:lang w:val="en-US" w:eastAsia="sl-SI"/>
        </w:rPr>
        <w:t>at</w:t>
      </w:r>
      <w:proofErr w:type="gramEnd"/>
      <w:r w:rsidRPr="00287695">
        <w:rPr>
          <w:rFonts w:ascii="Republika" w:eastAsia="Times New Roman" w:hAnsi="Republika" w:cs="Arial"/>
          <w:kern w:val="3"/>
          <w:sz w:val="24"/>
          <w:szCs w:val="20"/>
          <w:lang w:val="en-US" w:eastAsia="sl-SI"/>
        </w:rPr>
        <w:t xml:space="preserve"> the</w:t>
      </w:r>
    </w:p>
    <w:p w:rsidR="008B5017" w:rsidRPr="00287695" w:rsidRDefault="00B122F5" w:rsidP="008B5017">
      <w:pPr>
        <w:suppressAutoHyphens/>
        <w:autoSpaceDE w:val="0"/>
        <w:autoSpaceDN w:val="0"/>
        <w:spacing w:after="0" w:line="240" w:lineRule="auto"/>
        <w:jc w:val="center"/>
        <w:textAlignment w:val="baseline"/>
        <w:rPr>
          <w:rFonts w:ascii="Republika" w:eastAsia="Times New Roman" w:hAnsi="Republika" w:cs="Arial"/>
          <w:b/>
          <w:color w:val="529DBA"/>
          <w:kern w:val="3"/>
          <w:sz w:val="24"/>
          <w:szCs w:val="20"/>
          <w:lang w:val="en-US" w:eastAsia="sl-SI"/>
        </w:rPr>
      </w:pPr>
      <w:r>
        <w:rPr>
          <w:rFonts w:ascii="Republika" w:eastAsia="Times New Roman" w:hAnsi="Republika" w:cs="Arial"/>
          <w:b/>
          <w:color w:val="529DBA"/>
          <w:kern w:val="3"/>
          <w:sz w:val="24"/>
          <w:szCs w:val="20"/>
          <w:lang w:val="en-US" w:eastAsia="sl-SI"/>
        </w:rPr>
        <w:t>36</w:t>
      </w:r>
      <w:r w:rsidR="00287695" w:rsidRPr="00287695">
        <w:rPr>
          <w:rFonts w:ascii="Republika" w:eastAsia="Times New Roman" w:hAnsi="Republika" w:cs="Arial"/>
          <w:b/>
          <w:color w:val="529DBA"/>
          <w:kern w:val="3"/>
          <w:sz w:val="24"/>
          <w:szCs w:val="20"/>
          <w:vertAlign w:val="superscript"/>
          <w:lang w:val="en-US" w:eastAsia="sl-SI"/>
        </w:rPr>
        <w:t>th</w:t>
      </w:r>
      <w:r w:rsidR="00287695">
        <w:rPr>
          <w:rFonts w:ascii="Republika" w:eastAsia="Times New Roman" w:hAnsi="Republika" w:cs="Arial"/>
          <w:b/>
          <w:color w:val="529DBA"/>
          <w:kern w:val="3"/>
          <w:sz w:val="24"/>
          <w:szCs w:val="20"/>
          <w:lang w:val="en-US" w:eastAsia="sl-SI"/>
        </w:rPr>
        <w:t xml:space="preserve"> </w:t>
      </w:r>
      <w:r w:rsidR="008B5017" w:rsidRPr="00287695">
        <w:rPr>
          <w:rFonts w:ascii="Republika" w:eastAsia="Times New Roman" w:hAnsi="Republika" w:cs="Arial"/>
          <w:b/>
          <w:color w:val="529DBA"/>
          <w:kern w:val="3"/>
          <w:sz w:val="24"/>
          <w:szCs w:val="20"/>
          <w:lang w:val="en-US" w:eastAsia="sl-SI"/>
        </w:rPr>
        <w:t xml:space="preserve">Session of the UPR Working Group – Review of </w:t>
      </w:r>
      <w:r w:rsidR="000B5421">
        <w:rPr>
          <w:rFonts w:ascii="Republika" w:eastAsia="Times New Roman" w:hAnsi="Republika" w:cs="Arial"/>
          <w:b/>
          <w:color w:val="529DBA"/>
          <w:kern w:val="3"/>
          <w:sz w:val="24"/>
          <w:szCs w:val="20"/>
          <w:lang w:val="en-US" w:eastAsia="sl-SI"/>
        </w:rPr>
        <w:t>Libya</w:t>
      </w:r>
    </w:p>
    <w:p w:rsidR="00287695" w:rsidRPr="00287695" w:rsidRDefault="00287695" w:rsidP="008B5017">
      <w:pPr>
        <w:suppressAutoHyphens/>
        <w:autoSpaceDE w:val="0"/>
        <w:autoSpaceDN w:val="0"/>
        <w:spacing w:after="0" w:line="240" w:lineRule="auto"/>
        <w:jc w:val="center"/>
        <w:textAlignment w:val="baseline"/>
        <w:rPr>
          <w:rFonts w:ascii="Republika" w:eastAsia="Times New Roman" w:hAnsi="Republika" w:cs="Arial"/>
          <w:b/>
          <w:color w:val="529DBA"/>
          <w:kern w:val="3"/>
          <w:sz w:val="20"/>
          <w:szCs w:val="20"/>
          <w:lang w:val="en-US" w:eastAsia="sl-SI"/>
        </w:rPr>
      </w:pPr>
    </w:p>
    <w:p w:rsidR="008B5017" w:rsidRPr="00287695" w:rsidRDefault="008B5017" w:rsidP="008B5017">
      <w:pPr>
        <w:pBdr>
          <w:bottom w:val="single" w:sz="4" w:space="1" w:color="000000"/>
        </w:pBdr>
        <w:suppressAutoHyphens/>
        <w:autoSpaceDN w:val="0"/>
        <w:spacing w:after="0" w:line="240" w:lineRule="auto"/>
        <w:jc w:val="center"/>
        <w:textAlignment w:val="baseline"/>
        <w:rPr>
          <w:rFonts w:ascii="Republika" w:hAnsi="Republika" w:cs="Arial"/>
          <w:i/>
          <w:kern w:val="3"/>
          <w:sz w:val="20"/>
          <w:szCs w:val="20"/>
          <w:lang w:eastAsia="zh-CN"/>
        </w:rPr>
      </w:pPr>
      <w:r w:rsidRPr="00287695">
        <w:rPr>
          <w:rFonts w:ascii="Republika" w:eastAsia="Times New Roman" w:hAnsi="Republika" w:cs="Arial"/>
          <w:bCs/>
          <w:i/>
          <w:kern w:val="3"/>
          <w:sz w:val="20"/>
          <w:szCs w:val="20"/>
          <w:lang w:val="en-US" w:eastAsia="sl-SI"/>
        </w:rPr>
        <w:t xml:space="preserve">Geneva, </w:t>
      </w:r>
      <w:r w:rsidR="00025973">
        <w:rPr>
          <w:rFonts w:ascii="Republika" w:eastAsia="Times New Roman" w:hAnsi="Republika" w:cs="Arial"/>
          <w:bCs/>
          <w:i/>
          <w:kern w:val="3"/>
          <w:sz w:val="20"/>
          <w:szCs w:val="20"/>
          <w:lang w:val="en-US" w:eastAsia="sl-SI"/>
        </w:rPr>
        <w:t>11</w:t>
      </w:r>
      <w:r w:rsidRPr="00287695">
        <w:rPr>
          <w:rFonts w:ascii="Republika" w:eastAsia="Times New Roman" w:hAnsi="Republika" w:cs="Arial"/>
          <w:bCs/>
          <w:i/>
          <w:kern w:val="3"/>
          <w:sz w:val="20"/>
          <w:szCs w:val="20"/>
          <w:lang w:val="en-US" w:eastAsia="sl-SI"/>
        </w:rPr>
        <w:t xml:space="preserve"> </w:t>
      </w:r>
      <w:r w:rsidR="00B122F5">
        <w:rPr>
          <w:rFonts w:ascii="Republika" w:eastAsia="Times New Roman" w:hAnsi="Republika" w:cs="Arial"/>
          <w:bCs/>
          <w:i/>
          <w:kern w:val="3"/>
          <w:sz w:val="20"/>
          <w:szCs w:val="20"/>
          <w:lang w:val="en-US" w:eastAsia="sl-SI"/>
        </w:rPr>
        <w:t>November</w:t>
      </w:r>
      <w:r w:rsidRPr="00287695">
        <w:rPr>
          <w:rFonts w:ascii="Republika" w:eastAsia="Times New Roman" w:hAnsi="Republika" w:cs="Arial"/>
          <w:bCs/>
          <w:i/>
          <w:kern w:val="3"/>
          <w:sz w:val="20"/>
          <w:szCs w:val="20"/>
          <w:lang w:val="en-US" w:eastAsia="sl-SI"/>
        </w:rPr>
        <w:t xml:space="preserve"> 2020</w:t>
      </w:r>
    </w:p>
    <w:p w:rsidR="008B5017" w:rsidRDefault="008B5017" w:rsidP="00CD4AB5">
      <w:pPr>
        <w:pStyle w:val="NoSpacing"/>
        <w:jc w:val="both"/>
        <w:rPr>
          <w:rFonts w:ascii="Arial" w:hAnsi="Arial" w:cs="Arial"/>
          <w:sz w:val="20"/>
          <w:szCs w:val="20"/>
          <w:lang w:val="en-US"/>
        </w:rPr>
      </w:pPr>
    </w:p>
    <w:p w:rsidR="00897FA5" w:rsidRDefault="00897FA5" w:rsidP="00897FA5">
      <w:pPr>
        <w:pStyle w:val="NoSpacing"/>
        <w:jc w:val="both"/>
        <w:rPr>
          <w:rFonts w:ascii="Arial" w:hAnsi="Arial" w:cs="Arial"/>
          <w:szCs w:val="20"/>
          <w:lang w:val="en-US"/>
        </w:rPr>
      </w:pPr>
    </w:p>
    <w:p w:rsidR="00897FA5" w:rsidRPr="00F21611" w:rsidRDefault="00897FA5" w:rsidP="00897FA5">
      <w:pPr>
        <w:pStyle w:val="NoSpacing"/>
        <w:jc w:val="both"/>
        <w:rPr>
          <w:rFonts w:ascii="Arial" w:hAnsi="Arial" w:cs="Arial"/>
          <w:szCs w:val="20"/>
          <w:lang w:val="en-US"/>
        </w:rPr>
      </w:pPr>
      <w:bookmarkStart w:id="0" w:name="_GoBack"/>
      <w:r w:rsidRPr="00F21611">
        <w:rPr>
          <w:rFonts w:ascii="Arial" w:hAnsi="Arial" w:cs="Arial"/>
          <w:szCs w:val="20"/>
          <w:lang w:val="en-US"/>
        </w:rPr>
        <w:t>Madame President,</w:t>
      </w:r>
    </w:p>
    <w:p w:rsidR="00897FA5" w:rsidRPr="00F21611" w:rsidRDefault="00897FA5" w:rsidP="00897FA5">
      <w:pPr>
        <w:pStyle w:val="NoSpacing"/>
        <w:jc w:val="both"/>
        <w:rPr>
          <w:rFonts w:ascii="Arial" w:hAnsi="Arial" w:cs="Arial"/>
          <w:szCs w:val="20"/>
          <w:lang w:val="en-US"/>
        </w:rPr>
      </w:pPr>
    </w:p>
    <w:p w:rsidR="000B5421" w:rsidRPr="00F21611" w:rsidRDefault="000B5421" w:rsidP="000B5421">
      <w:pPr>
        <w:pStyle w:val="NoSpacing"/>
        <w:jc w:val="both"/>
        <w:rPr>
          <w:rFonts w:ascii="Arial" w:hAnsi="Arial" w:cs="Arial"/>
          <w:szCs w:val="20"/>
          <w:lang w:val="en-US"/>
        </w:rPr>
      </w:pPr>
      <w:r w:rsidRPr="00F21611">
        <w:rPr>
          <w:rFonts w:ascii="Arial" w:hAnsi="Arial" w:cs="Arial"/>
          <w:szCs w:val="20"/>
          <w:lang w:val="en-US"/>
        </w:rPr>
        <w:t>Slovenia wishes to commend the delegation of Libya for the national report, its presentation today and the commitment to the UPR process.</w:t>
      </w:r>
    </w:p>
    <w:p w:rsidR="000B5421" w:rsidRPr="00F21611" w:rsidRDefault="000B5421" w:rsidP="000B5421">
      <w:pPr>
        <w:pStyle w:val="NoSpacing"/>
        <w:jc w:val="both"/>
        <w:rPr>
          <w:rFonts w:ascii="Arial" w:hAnsi="Arial" w:cs="Arial"/>
          <w:szCs w:val="20"/>
          <w:lang w:val="en-US"/>
        </w:rPr>
      </w:pPr>
    </w:p>
    <w:p w:rsidR="000B5421" w:rsidRPr="00F21611" w:rsidRDefault="000B5421" w:rsidP="000B5421">
      <w:pPr>
        <w:pStyle w:val="NoSpacing"/>
        <w:jc w:val="both"/>
        <w:rPr>
          <w:rFonts w:ascii="Arial" w:hAnsi="Arial" w:cs="Arial"/>
          <w:szCs w:val="20"/>
          <w:lang w:val="en-US"/>
        </w:rPr>
      </w:pPr>
      <w:r w:rsidRPr="00F21611">
        <w:rPr>
          <w:rFonts w:ascii="Arial" w:hAnsi="Arial" w:cs="Arial"/>
          <w:szCs w:val="20"/>
          <w:lang w:val="en-US"/>
        </w:rPr>
        <w:t>Slovenia would like to make the following recommendation:</w:t>
      </w:r>
    </w:p>
    <w:p w:rsidR="000B5421" w:rsidRPr="00F21611" w:rsidRDefault="000B5421" w:rsidP="000B5421">
      <w:pPr>
        <w:pStyle w:val="NoSpacing"/>
        <w:jc w:val="both"/>
        <w:rPr>
          <w:rFonts w:ascii="Arial" w:hAnsi="Arial" w:cs="Arial"/>
          <w:szCs w:val="20"/>
          <w:lang w:val="en-US"/>
        </w:rPr>
      </w:pPr>
    </w:p>
    <w:p w:rsidR="000B5421" w:rsidRPr="00F21611" w:rsidRDefault="000B5421" w:rsidP="000B5421">
      <w:pPr>
        <w:pStyle w:val="NoSpacing"/>
        <w:jc w:val="both"/>
        <w:rPr>
          <w:rFonts w:ascii="Arial" w:hAnsi="Arial" w:cs="Arial"/>
          <w:szCs w:val="20"/>
          <w:lang w:val="en-US"/>
        </w:rPr>
      </w:pPr>
      <w:proofErr w:type="gramStart"/>
      <w:r w:rsidRPr="00F21611">
        <w:rPr>
          <w:rFonts w:ascii="Arial" w:hAnsi="Arial" w:cs="Arial"/>
          <w:szCs w:val="20"/>
          <w:lang w:val="en-US"/>
        </w:rPr>
        <w:t>to</w:t>
      </w:r>
      <w:proofErr w:type="gramEnd"/>
      <w:r w:rsidRPr="00F21611">
        <w:rPr>
          <w:rFonts w:ascii="Arial" w:hAnsi="Arial" w:cs="Arial"/>
          <w:szCs w:val="20"/>
          <w:lang w:val="en-US"/>
        </w:rPr>
        <w:t xml:space="preserve"> sign the international Convention relating to the Status of Refugees and the Protocol relating to the Status of Refugees. </w:t>
      </w:r>
    </w:p>
    <w:p w:rsidR="000B5421" w:rsidRPr="00F21611" w:rsidRDefault="000B5421" w:rsidP="000B5421">
      <w:pPr>
        <w:pStyle w:val="NoSpacing"/>
        <w:jc w:val="both"/>
        <w:rPr>
          <w:rFonts w:ascii="Arial" w:hAnsi="Arial" w:cs="Arial"/>
          <w:szCs w:val="20"/>
          <w:lang w:val="en-US"/>
        </w:rPr>
      </w:pPr>
    </w:p>
    <w:p w:rsidR="000B5421" w:rsidRPr="00F21611" w:rsidRDefault="000B5421" w:rsidP="000B5421">
      <w:pPr>
        <w:pStyle w:val="NoSpacing"/>
        <w:jc w:val="both"/>
        <w:rPr>
          <w:rFonts w:ascii="Arial" w:hAnsi="Arial" w:cs="Arial"/>
          <w:szCs w:val="20"/>
          <w:lang w:val="en-US"/>
        </w:rPr>
      </w:pPr>
      <w:r w:rsidRPr="00F21611">
        <w:rPr>
          <w:rFonts w:ascii="Arial" w:hAnsi="Arial" w:cs="Arial"/>
          <w:szCs w:val="20"/>
          <w:lang w:val="en-US"/>
        </w:rPr>
        <w:t xml:space="preserve">We would like to commend Libya for setting up an agency to combat irregular migration, the objective of which is to eliminate the smuggling networks, protect migrants and control borders. Slovenia also notes with appreciation the efforts made by Libya to improve conditions inside the migrant detention centers, undertaking maintenance of the facilities and equipping them to make them suitable to accommodate migrants. </w:t>
      </w:r>
    </w:p>
    <w:p w:rsidR="000B5421" w:rsidRPr="00F21611" w:rsidRDefault="000B5421" w:rsidP="000B5421">
      <w:pPr>
        <w:pStyle w:val="NoSpacing"/>
        <w:jc w:val="both"/>
        <w:rPr>
          <w:rFonts w:ascii="Arial" w:hAnsi="Arial" w:cs="Arial"/>
          <w:szCs w:val="20"/>
          <w:lang w:val="en-US"/>
        </w:rPr>
      </w:pPr>
    </w:p>
    <w:p w:rsidR="000B5421" w:rsidRPr="00F21611" w:rsidRDefault="000B5421" w:rsidP="000B5421">
      <w:pPr>
        <w:pStyle w:val="NoSpacing"/>
        <w:jc w:val="both"/>
        <w:rPr>
          <w:rFonts w:ascii="Arial" w:hAnsi="Arial" w:cs="Arial"/>
          <w:szCs w:val="20"/>
          <w:lang w:val="en-US"/>
        </w:rPr>
      </w:pPr>
      <w:proofErr w:type="gramStart"/>
      <w:r w:rsidRPr="00F21611">
        <w:rPr>
          <w:rFonts w:ascii="Arial" w:hAnsi="Arial" w:cs="Arial"/>
          <w:szCs w:val="20"/>
          <w:lang w:val="en-US"/>
        </w:rPr>
        <w:t>However</w:t>
      </w:r>
      <w:proofErr w:type="gramEnd"/>
      <w:r w:rsidRPr="00F21611">
        <w:rPr>
          <w:rFonts w:ascii="Arial" w:hAnsi="Arial" w:cs="Arial"/>
          <w:szCs w:val="20"/>
          <w:lang w:val="en-US"/>
        </w:rPr>
        <w:t xml:space="preserve"> we are concerned about the absence of a national asylum law in Libya.  All those who enter Libya </w:t>
      </w:r>
      <w:proofErr w:type="gramStart"/>
      <w:r w:rsidRPr="00F21611">
        <w:rPr>
          <w:rFonts w:ascii="Arial" w:hAnsi="Arial" w:cs="Arial"/>
          <w:szCs w:val="20"/>
          <w:lang w:val="en-US"/>
        </w:rPr>
        <w:t>are perceived</w:t>
      </w:r>
      <w:proofErr w:type="gramEnd"/>
      <w:r w:rsidRPr="00F21611">
        <w:rPr>
          <w:rFonts w:ascii="Arial" w:hAnsi="Arial" w:cs="Arial"/>
          <w:szCs w:val="20"/>
          <w:lang w:val="en-US"/>
        </w:rPr>
        <w:t xml:space="preserve"> to be undocumented illegal migrants. Libya’s Law continues to treat asylum seekers as criminals if they enter Libya through illegal channels and/or without identity papers.</w:t>
      </w:r>
    </w:p>
    <w:p w:rsidR="000B5421" w:rsidRPr="00F21611" w:rsidRDefault="000B5421" w:rsidP="000B5421">
      <w:pPr>
        <w:pStyle w:val="NoSpacing"/>
        <w:jc w:val="both"/>
        <w:rPr>
          <w:rFonts w:ascii="Arial" w:hAnsi="Arial" w:cs="Arial"/>
          <w:szCs w:val="20"/>
          <w:lang w:val="en-US"/>
        </w:rPr>
      </w:pPr>
    </w:p>
    <w:p w:rsidR="000B5421" w:rsidRPr="00F21611" w:rsidRDefault="000B5421" w:rsidP="000B5421">
      <w:pPr>
        <w:pStyle w:val="NoSpacing"/>
        <w:jc w:val="both"/>
        <w:rPr>
          <w:rFonts w:ascii="Arial" w:hAnsi="Arial" w:cs="Arial"/>
          <w:szCs w:val="20"/>
          <w:lang w:val="en-US"/>
        </w:rPr>
      </w:pPr>
      <w:r w:rsidRPr="00F21611">
        <w:rPr>
          <w:rFonts w:ascii="Arial" w:hAnsi="Arial" w:cs="Arial"/>
          <w:szCs w:val="20"/>
          <w:lang w:val="en-US"/>
        </w:rPr>
        <w:t xml:space="preserve">Hence, Slovenia encourages Libya to release all refugees and migrants detained arbitrarily and to decriminalize irregular entry, stay or exit from the country. </w:t>
      </w:r>
      <w:proofErr w:type="gramStart"/>
      <w:r w:rsidRPr="00F21611">
        <w:rPr>
          <w:rFonts w:ascii="Arial" w:hAnsi="Arial" w:cs="Arial"/>
          <w:szCs w:val="20"/>
          <w:lang w:val="en-US"/>
        </w:rPr>
        <w:t>Furthermore</w:t>
      </w:r>
      <w:proofErr w:type="gramEnd"/>
      <w:r w:rsidRPr="00F21611">
        <w:rPr>
          <w:rFonts w:ascii="Arial" w:hAnsi="Arial" w:cs="Arial"/>
          <w:szCs w:val="20"/>
          <w:lang w:val="en-US"/>
        </w:rPr>
        <w:t xml:space="preserve"> we suggest Libya to cease automatic detention of migrants and ensure that detention is an exceptional measure of last resort justified on individual circumstances of each case and to develop non-custodial alternatives to detention.</w:t>
      </w:r>
    </w:p>
    <w:p w:rsidR="000D4ADC" w:rsidRPr="00F21611" w:rsidRDefault="000D4ADC" w:rsidP="000D4ADC">
      <w:pPr>
        <w:pStyle w:val="NoSpacing"/>
        <w:jc w:val="both"/>
        <w:rPr>
          <w:rFonts w:ascii="Arial" w:hAnsi="Arial" w:cs="Arial"/>
          <w:szCs w:val="20"/>
          <w:lang w:val="en-US"/>
        </w:rPr>
      </w:pPr>
    </w:p>
    <w:p w:rsidR="00560B23" w:rsidRPr="00F21611" w:rsidRDefault="00B122F5" w:rsidP="00B122F5">
      <w:pPr>
        <w:pStyle w:val="NoSpacing"/>
        <w:jc w:val="both"/>
        <w:rPr>
          <w:rFonts w:ascii="Arial" w:hAnsi="Arial" w:cs="Arial"/>
          <w:szCs w:val="20"/>
          <w:lang w:val="en-US"/>
        </w:rPr>
      </w:pPr>
      <w:r w:rsidRPr="00F21611">
        <w:rPr>
          <w:rFonts w:ascii="Arial" w:hAnsi="Arial" w:cs="Arial"/>
          <w:szCs w:val="20"/>
          <w:lang w:val="en-US"/>
        </w:rPr>
        <w:t>Thank you.</w:t>
      </w:r>
      <w:bookmarkEnd w:id="0"/>
    </w:p>
    <w:sectPr w:rsidR="00560B23" w:rsidRPr="00F2161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2F5" w:rsidRDefault="00B122F5" w:rsidP="00287695">
      <w:pPr>
        <w:spacing w:after="0" w:line="240" w:lineRule="auto"/>
      </w:pPr>
      <w:r>
        <w:separator/>
      </w:r>
    </w:p>
  </w:endnote>
  <w:endnote w:type="continuationSeparator" w:id="0">
    <w:p w:rsidR="00B122F5" w:rsidRDefault="00B122F5" w:rsidP="00287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2F5" w:rsidRDefault="00B122F5" w:rsidP="00287695">
      <w:pPr>
        <w:spacing w:after="0" w:line="240" w:lineRule="auto"/>
      </w:pPr>
      <w:r>
        <w:separator/>
      </w:r>
    </w:p>
  </w:footnote>
  <w:footnote w:type="continuationSeparator" w:id="0">
    <w:p w:rsidR="00B122F5" w:rsidRDefault="00B122F5" w:rsidP="00287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2F5" w:rsidRPr="00287695" w:rsidRDefault="00B122F5" w:rsidP="00287695">
    <w:pPr>
      <w:pStyle w:val="Header"/>
      <w:jc w:val="right"/>
      <w:rPr>
        <w:rFonts w:ascii="Arial" w:hAnsi="Arial" w:cs="Arial"/>
        <w:i/>
        <w:sz w:val="20"/>
        <w:u w:val="single"/>
      </w:rPr>
    </w:pPr>
    <w:proofErr w:type="spellStart"/>
    <w:r w:rsidRPr="00287695">
      <w:rPr>
        <w:rFonts w:ascii="Arial" w:hAnsi="Arial" w:cs="Arial"/>
        <w:i/>
        <w:sz w:val="20"/>
        <w:u w:val="single"/>
      </w:rPr>
      <w:t>Check</w:t>
    </w:r>
    <w:proofErr w:type="spellEnd"/>
    <w:r w:rsidRPr="00287695">
      <w:rPr>
        <w:rFonts w:ascii="Arial" w:hAnsi="Arial" w:cs="Arial"/>
        <w:i/>
        <w:sz w:val="20"/>
        <w:u w:val="single"/>
      </w:rPr>
      <w:t xml:space="preserve"> </w:t>
    </w:r>
    <w:proofErr w:type="spellStart"/>
    <w:r w:rsidRPr="00287695">
      <w:rPr>
        <w:rFonts w:ascii="Arial" w:hAnsi="Arial" w:cs="Arial"/>
        <w:i/>
        <w:sz w:val="20"/>
        <w:u w:val="single"/>
      </w:rPr>
      <w:t>against</w:t>
    </w:r>
    <w:proofErr w:type="spellEnd"/>
    <w:r w:rsidRPr="00287695">
      <w:rPr>
        <w:rFonts w:ascii="Arial" w:hAnsi="Arial" w:cs="Arial"/>
        <w:i/>
        <w:sz w:val="20"/>
        <w:u w:val="single"/>
      </w:rPr>
      <w:t xml:space="preserve"> </w:t>
    </w:r>
    <w:proofErr w:type="spellStart"/>
    <w:r w:rsidRPr="00287695">
      <w:rPr>
        <w:rFonts w:ascii="Arial" w:hAnsi="Arial" w:cs="Arial"/>
        <w:i/>
        <w:sz w:val="20"/>
        <w:u w:val="single"/>
      </w:rPr>
      <w:t>delivery</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0CED"/>
    <w:multiLevelType w:val="hybridMultilevel"/>
    <w:tmpl w:val="F7447A3C"/>
    <w:lvl w:ilvl="0" w:tplc="FC40AB8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740DF6"/>
    <w:multiLevelType w:val="hybridMultilevel"/>
    <w:tmpl w:val="28F49BB4"/>
    <w:lvl w:ilvl="0" w:tplc="2B7CC3B2">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AA23BC3"/>
    <w:multiLevelType w:val="hybridMultilevel"/>
    <w:tmpl w:val="7242BE12"/>
    <w:lvl w:ilvl="0" w:tplc="1CBA4A8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B0B7494"/>
    <w:multiLevelType w:val="hybridMultilevel"/>
    <w:tmpl w:val="E3B4F334"/>
    <w:lvl w:ilvl="0" w:tplc="9B00DB4E">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DC21975"/>
    <w:multiLevelType w:val="hybridMultilevel"/>
    <w:tmpl w:val="7554A90E"/>
    <w:lvl w:ilvl="0" w:tplc="6584EA76">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49"/>
    <w:rsid w:val="00025973"/>
    <w:rsid w:val="000B5421"/>
    <w:rsid w:val="000D4ADC"/>
    <w:rsid w:val="001F7E25"/>
    <w:rsid w:val="00225902"/>
    <w:rsid w:val="00287695"/>
    <w:rsid w:val="002935D6"/>
    <w:rsid w:val="00331E7E"/>
    <w:rsid w:val="00383CBA"/>
    <w:rsid w:val="003C60C8"/>
    <w:rsid w:val="00554876"/>
    <w:rsid w:val="00560B23"/>
    <w:rsid w:val="005C2B80"/>
    <w:rsid w:val="0063726F"/>
    <w:rsid w:val="00655095"/>
    <w:rsid w:val="007C0D86"/>
    <w:rsid w:val="00801B34"/>
    <w:rsid w:val="00897FA5"/>
    <w:rsid w:val="008B5017"/>
    <w:rsid w:val="009A6751"/>
    <w:rsid w:val="00A83CB4"/>
    <w:rsid w:val="00B122F5"/>
    <w:rsid w:val="00B37BF3"/>
    <w:rsid w:val="00BC64A9"/>
    <w:rsid w:val="00C334FF"/>
    <w:rsid w:val="00C871EA"/>
    <w:rsid w:val="00CA14C1"/>
    <w:rsid w:val="00CD4AB5"/>
    <w:rsid w:val="00CD6049"/>
    <w:rsid w:val="00F216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13D5AB-DB8F-481B-9339-E496BE75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BalloonText">
    <w:name w:val="Balloon Text"/>
    <w:basedOn w:val="Normal"/>
    <w:link w:val="BalloonTextChar"/>
    <w:uiPriority w:val="99"/>
    <w:semiHidden/>
    <w:unhideWhenUsed/>
    <w:rsid w:val="008B5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017"/>
    <w:rPr>
      <w:rFonts w:ascii="Tahoma" w:hAnsi="Tahoma" w:cs="Tahoma"/>
      <w:sz w:val="16"/>
      <w:szCs w:val="16"/>
    </w:rPr>
  </w:style>
  <w:style w:type="paragraph" w:styleId="Header">
    <w:name w:val="header"/>
    <w:basedOn w:val="Normal"/>
    <w:link w:val="HeaderChar"/>
    <w:uiPriority w:val="99"/>
    <w:unhideWhenUsed/>
    <w:rsid w:val="002876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695"/>
  </w:style>
  <w:style w:type="paragraph" w:styleId="Footer">
    <w:name w:val="footer"/>
    <w:basedOn w:val="Normal"/>
    <w:link w:val="FooterChar"/>
    <w:uiPriority w:val="99"/>
    <w:unhideWhenUsed/>
    <w:rsid w:val="002876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E369BA-232F-4A90-9E0D-803BFE0A070C}"/>
</file>

<file path=customXml/itemProps2.xml><?xml version="1.0" encoding="utf-8"?>
<ds:datastoreItem xmlns:ds="http://schemas.openxmlformats.org/officeDocument/2006/customXml" ds:itemID="{92D2FF24-A44F-4C5A-A383-03082DB38475}"/>
</file>

<file path=customXml/itemProps3.xml><?xml version="1.0" encoding="utf-8"?>
<ds:datastoreItem xmlns:ds="http://schemas.openxmlformats.org/officeDocument/2006/customXml" ds:itemID="{0CB79883-D383-4AE0-9C0C-89B4804F0C8F}"/>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A1230</dc:creator>
  <cp:lastModifiedBy>Sabina Carli</cp:lastModifiedBy>
  <cp:revision>2</cp:revision>
  <dcterms:created xsi:type="dcterms:W3CDTF">2020-10-29T13:22:00Z</dcterms:created>
  <dcterms:modified xsi:type="dcterms:W3CDTF">2020-10-29T13:22:00Z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