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rPr>
      </w:pPr>
      <w:r w:rsidDel="00000000" w:rsidR="00000000" w:rsidRPr="00000000">
        <w:rPr>
          <w:b w:val="1"/>
          <w:sz w:val="28"/>
          <w:szCs w:val="28"/>
          <w:rtl w:val="0"/>
        </w:rPr>
        <w:t xml:space="preserve">UPR 36th Session</w:t>
      </w:r>
    </w:p>
    <w:p w:rsidR="00000000" w:rsidDel="00000000" w:rsidP="00000000" w:rsidRDefault="00000000" w:rsidRPr="00000000" w14:paraId="00000002">
      <w:pPr>
        <w:spacing w:line="276" w:lineRule="auto"/>
        <w:jc w:val="center"/>
        <w:rPr>
          <w:b w:val="1"/>
          <w:sz w:val="28"/>
          <w:szCs w:val="28"/>
        </w:rPr>
      </w:pPr>
      <w:r w:rsidDel="00000000" w:rsidR="00000000" w:rsidRPr="00000000">
        <w:rPr>
          <w:b w:val="1"/>
          <w:sz w:val="28"/>
          <w:szCs w:val="28"/>
          <w:rtl w:val="0"/>
        </w:rPr>
        <w:t xml:space="preserve">(Geneva, 2-13 November 2020)</w:t>
      </w:r>
    </w:p>
    <w:p w:rsidR="00000000" w:rsidDel="00000000" w:rsidP="00000000" w:rsidRDefault="00000000" w:rsidRPr="00000000" w14:paraId="00000003">
      <w:pPr>
        <w:spacing w:line="276" w:lineRule="auto"/>
        <w:jc w:val="center"/>
        <w:rPr>
          <w:b w:val="1"/>
          <w:sz w:val="28"/>
          <w:szCs w:val="28"/>
        </w:rPr>
      </w:pPr>
      <w:r w:rsidDel="00000000" w:rsidR="00000000" w:rsidRPr="00000000">
        <w:rPr>
          <w:b w:val="1"/>
          <w:sz w:val="28"/>
          <w:szCs w:val="28"/>
          <w:rtl w:val="0"/>
        </w:rPr>
        <w:t xml:space="preserve">Review of Croatia</w:t>
      </w:r>
    </w:p>
    <w:p w:rsidR="00000000" w:rsidDel="00000000" w:rsidP="00000000" w:rsidRDefault="00000000" w:rsidRPr="00000000" w14:paraId="00000004">
      <w:pPr>
        <w:spacing w:line="276" w:lineRule="auto"/>
        <w:jc w:val="center"/>
        <w:rPr>
          <w:b w:val="1"/>
          <w:sz w:val="28"/>
          <w:szCs w:val="28"/>
        </w:rPr>
      </w:pPr>
      <w:r w:rsidDel="00000000" w:rsidR="00000000" w:rsidRPr="00000000">
        <w:rPr>
          <w:b w:val="1"/>
          <w:sz w:val="28"/>
          <w:szCs w:val="28"/>
          <w:rtl w:val="0"/>
        </w:rPr>
        <w:t xml:space="preserve">Statement by Greece</w:t>
      </w:r>
    </w:p>
    <w:p w:rsidR="00000000" w:rsidDel="00000000" w:rsidP="00000000" w:rsidRDefault="00000000" w:rsidRPr="00000000" w14:paraId="00000005">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6">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7">
      <w:pPr>
        <w:spacing w:line="276" w:lineRule="auto"/>
        <w:rPr>
          <w:b w:val="1"/>
          <w:sz w:val="28"/>
          <w:szCs w:val="28"/>
        </w:rPr>
      </w:pPr>
      <w:r w:rsidDel="00000000" w:rsidR="00000000" w:rsidRPr="00000000">
        <w:rPr>
          <w:rtl w:val="0"/>
        </w:rPr>
      </w:r>
    </w:p>
    <w:p w:rsidR="00000000" w:rsidDel="00000000" w:rsidP="00000000" w:rsidRDefault="00000000" w:rsidRPr="00000000" w14:paraId="00000008">
      <w:pPr>
        <w:spacing w:line="276" w:lineRule="auto"/>
        <w:jc w:val="both"/>
        <w:rPr>
          <w:sz w:val="28"/>
          <w:szCs w:val="28"/>
        </w:rPr>
      </w:pPr>
      <w:r w:rsidDel="00000000" w:rsidR="00000000" w:rsidRPr="00000000">
        <w:rPr>
          <w:sz w:val="28"/>
          <w:szCs w:val="28"/>
          <w:rtl w:val="0"/>
        </w:rPr>
        <w:t xml:space="preserve">Thank you Madam President.</w:t>
      </w:r>
    </w:p>
    <w:p w:rsidR="00000000" w:rsidDel="00000000" w:rsidP="00000000" w:rsidRDefault="00000000" w:rsidRPr="00000000" w14:paraId="00000009">
      <w:pPr>
        <w:spacing w:line="276" w:lineRule="auto"/>
        <w:jc w:val="both"/>
        <w:rPr>
          <w:sz w:val="28"/>
          <w:szCs w:val="28"/>
        </w:rPr>
      </w:pPr>
      <w:r w:rsidDel="00000000" w:rsidR="00000000" w:rsidRPr="00000000">
        <w:rPr>
          <w:rtl w:val="0"/>
        </w:rPr>
      </w:r>
    </w:p>
    <w:p w:rsidR="00000000" w:rsidDel="00000000" w:rsidP="00000000" w:rsidRDefault="00000000" w:rsidRPr="00000000" w14:paraId="0000000A">
      <w:pPr>
        <w:spacing w:line="276" w:lineRule="auto"/>
        <w:jc w:val="both"/>
        <w:rPr>
          <w:sz w:val="28"/>
          <w:szCs w:val="28"/>
        </w:rPr>
      </w:pPr>
      <w:r w:rsidDel="00000000" w:rsidR="00000000" w:rsidRPr="00000000">
        <w:rPr>
          <w:sz w:val="28"/>
          <w:szCs w:val="28"/>
          <w:rtl w:val="0"/>
        </w:rPr>
        <w:t xml:space="preserve">Greece warmly welcomes the delegation of Croatia and thanks them for their presentation today. </w:t>
      </w:r>
    </w:p>
    <w:p w:rsidR="00000000" w:rsidDel="00000000" w:rsidP="00000000" w:rsidRDefault="00000000" w:rsidRPr="00000000" w14:paraId="0000000B">
      <w:pPr>
        <w:spacing w:line="276" w:lineRule="auto"/>
        <w:jc w:val="both"/>
        <w:rPr>
          <w:sz w:val="28"/>
          <w:szCs w:val="28"/>
        </w:rPr>
      </w:pPr>
      <w:r w:rsidDel="00000000" w:rsidR="00000000" w:rsidRPr="00000000">
        <w:rPr>
          <w:rtl w:val="0"/>
        </w:rPr>
      </w:r>
    </w:p>
    <w:p w:rsidR="00000000" w:rsidDel="00000000" w:rsidP="00000000" w:rsidRDefault="00000000" w:rsidRPr="00000000" w14:paraId="0000000C">
      <w:pPr>
        <w:spacing w:line="276" w:lineRule="auto"/>
        <w:jc w:val="both"/>
        <w:rPr>
          <w:sz w:val="28"/>
          <w:szCs w:val="28"/>
        </w:rPr>
      </w:pPr>
      <w:r w:rsidDel="00000000" w:rsidR="00000000" w:rsidRPr="00000000">
        <w:rPr>
          <w:sz w:val="28"/>
          <w:szCs w:val="28"/>
          <w:rtl w:val="0"/>
        </w:rPr>
        <w:t xml:space="preserve">Greece appreciates the continuous progress of Croatia in enhancing its already solid legislative and institutional framework for the promotion and protection of human rights. We particularly welcome the ratification of the Istanbul Convention, as well as the adoption of new Protocols to be followed in cases of sexual and domestic violence. We further welcome the signature of the Guidelines for the improvement of regional cooperation in prosecuting war crimes and searching for missing persons. </w:t>
      </w:r>
    </w:p>
    <w:p w:rsidR="00000000" w:rsidDel="00000000" w:rsidP="00000000" w:rsidRDefault="00000000" w:rsidRPr="00000000" w14:paraId="0000000D">
      <w:pPr>
        <w:spacing w:line="276" w:lineRule="auto"/>
        <w:jc w:val="both"/>
        <w:rPr>
          <w:sz w:val="28"/>
          <w:szCs w:val="28"/>
        </w:rPr>
      </w:pPr>
      <w:r w:rsidDel="00000000" w:rsidR="00000000" w:rsidRPr="00000000">
        <w:rPr>
          <w:rtl w:val="0"/>
        </w:rPr>
      </w:r>
    </w:p>
    <w:p w:rsidR="00000000" w:rsidDel="00000000" w:rsidP="00000000" w:rsidRDefault="00000000" w:rsidRPr="00000000" w14:paraId="0000000E">
      <w:pPr>
        <w:spacing w:line="276" w:lineRule="auto"/>
        <w:jc w:val="both"/>
        <w:rPr>
          <w:b w:val="1"/>
          <w:sz w:val="28"/>
          <w:szCs w:val="28"/>
        </w:rPr>
      </w:pPr>
      <w:r w:rsidDel="00000000" w:rsidR="00000000" w:rsidRPr="00000000">
        <w:rPr>
          <w:b w:val="1"/>
          <w:sz w:val="28"/>
          <w:szCs w:val="28"/>
          <w:rtl w:val="0"/>
        </w:rPr>
        <w:t xml:space="preserve">Greece would like to make the following recommendations to Croatia:</w:t>
      </w:r>
    </w:p>
    <w:p w:rsidR="00000000" w:rsidDel="00000000" w:rsidP="00000000" w:rsidRDefault="00000000" w:rsidRPr="00000000" w14:paraId="0000000F">
      <w:pPr>
        <w:spacing w:line="276" w:lineRule="auto"/>
        <w:jc w:val="both"/>
        <w:rPr>
          <w:sz w:val="28"/>
          <w:szCs w:val="28"/>
        </w:rPr>
      </w:pPr>
      <w:r w:rsidDel="00000000" w:rsidR="00000000" w:rsidRPr="00000000">
        <w:rPr>
          <w:rtl w:val="0"/>
        </w:rPr>
      </w:r>
    </w:p>
    <w:p w:rsidR="00000000" w:rsidDel="00000000" w:rsidP="00000000" w:rsidRDefault="00000000" w:rsidRPr="00000000" w14:paraId="00000010">
      <w:pPr>
        <w:numPr>
          <w:ilvl w:val="0"/>
          <w:numId w:val="1"/>
        </w:numPr>
        <w:spacing w:line="276" w:lineRule="auto"/>
        <w:ind w:left="720" w:hanging="360"/>
        <w:jc w:val="both"/>
        <w:rPr>
          <w:sz w:val="28"/>
          <w:szCs w:val="28"/>
        </w:rPr>
      </w:pPr>
      <w:r w:rsidDel="00000000" w:rsidR="00000000" w:rsidRPr="00000000">
        <w:rPr>
          <w:sz w:val="28"/>
          <w:szCs w:val="28"/>
          <w:rtl w:val="0"/>
        </w:rPr>
        <w:t xml:space="preserve">Continue its efforts towards an inclusive education for children with developmental disabilities, especially in rural areas.</w:t>
      </w:r>
    </w:p>
    <w:p w:rsidR="00000000" w:rsidDel="00000000" w:rsidP="00000000" w:rsidRDefault="00000000" w:rsidRPr="00000000" w14:paraId="00000011">
      <w:pPr>
        <w:numPr>
          <w:ilvl w:val="0"/>
          <w:numId w:val="1"/>
        </w:numPr>
        <w:spacing w:line="276" w:lineRule="auto"/>
        <w:ind w:left="720" w:hanging="360"/>
        <w:jc w:val="both"/>
        <w:rPr>
          <w:sz w:val="28"/>
          <w:szCs w:val="28"/>
          <w:u w:val="none"/>
        </w:rPr>
      </w:pPr>
      <w:r w:rsidDel="00000000" w:rsidR="00000000" w:rsidRPr="00000000">
        <w:rPr>
          <w:sz w:val="28"/>
          <w:szCs w:val="28"/>
          <w:rtl w:val="0"/>
        </w:rPr>
        <w:t xml:space="preserve">Take further steps to ensure a sufficient number of shelters for victims of domestic violence, and improve data collection on acts of domestic violence.</w:t>
      </w:r>
    </w:p>
    <w:p w:rsidR="00000000" w:rsidDel="00000000" w:rsidP="00000000" w:rsidRDefault="00000000" w:rsidRPr="00000000" w14:paraId="00000012">
      <w:pPr>
        <w:numPr>
          <w:ilvl w:val="0"/>
          <w:numId w:val="1"/>
        </w:numPr>
        <w:spacing w:line="276" w:lineRule="auto"/>
        <w:ind w:left="720" w:hanging="360"/>
        <w:jc w:val="both"/>
        <w:rPr>
          <w:sz w:val="28"/>
          <w:szCs w:val="28"/>
          <w:u w:val="none"/>
        </w:rPr>
      </w:pPr>
      <w:r w:rsidDel="00000000" w:rsidR="00000000" w:rsidRPr="00000000">
        <w:rPr>
          <w:sz w:val="28"/>
          <w:szCs w:val="28"/>
          <w:rtl w:val="0"/>
        </w:rPr>
        <w:t xml:space="preserve">Ensure thorough investigation of cases of domestic violence, prosecution and conviction of perpetrators, as well as adequate compensation for the victims.</w:t>
      </w:r>
    </w:p>
    <w:p w:rsidR="00000000" w:rsidDel="00000000" w:rsidP="00000000" w:rsidRDefault="00000000" w:rsidRPr="00000000" w14:paraId="00000013">
      <w:pPr>
        <w:spacing w:line="276" w:lineRule="auto"/>
        <w:jc w:val="both"/>
        <w:rPr>
          <w:sz w:val="28"/>
          <w:szCs w:val="28"/>
        </w:rPr>
      </w:pPr>
      <w:r w:rsidDel="00000000" w:rsidR="00000000" w:rsidRPr="00000000">
        <w:rPr>
          <w:rtl w:val="0"/>
        </w:rPr>
      </w:r>
    </w:p>
    <w:p w:rsidR="00000000" w:rsidDel="00000000" w:rsidP="00000000" w:rsidRDefault="00000000" w:rsidRPr="00000000" w14:paraId="00000014">
      <w:pPr>
        <w:spacing w:line="276" w:lineRule="auto"/>
        <w:jc w:val="both"/>
        <w:rPr>
          <w:sz w:val="28"/>
          <w:szCs w:val="28"/>
        </w:rPr>
      </w:pPr>
      <w:r w:rsidDel="00000000" w:rsidR="00000000" w:rsidRPr="00000000">
        <w:rPr>
          <w:sz w:val="28"/>
          <w:szCs w:val="28"/>
          <w:rtl w:val="0"/>
        </w:rPr>
        <w:t xml:space="preserve">Greece wishes to the delegation of Croatia every success in implementing the recommendations received today.</w:t>
      </w:r>
    </w:p>
    <w:p w:rsidR="00000000" w:rsidDel="00000000" w:rsidP="00000000" w:rsidRDefault="00000000" w:rsidRPr="00000000" w14:paraId="00000015">
      <w:pPr>
        <w:spacing w:line="276" w:lineRule="auto"/>
        <w:jc w:val="both"/>
        <w:rPr>
          <w:sz w:val="28"/>
          <w:szCs w:val="28"/>
        </w:rPr>
      </w:pPr>
      <w:r w:rsidDel="00000000" w:rsidR="00000000" w:rsidRPr="00000000">
        <w:rPr>
          <w:rtl w:val="0"/>
        </w:rPr>
      </w:r>
    </w:p>
    <w:p w:rsidR="00000000" w:rsidDel="00000000" w:rsidP="00000000" w:rsidRDefault="00000000" w:rsidRPr="00000000" w14:paraId="00000016">
      <w:pPr>
        <w:spacing w:line="276" w:lineRule="auto"/>
        <w:jc w:val="both"/>
        <w:rPr/>
      </w:pPr>
      <w:r w:rsidDel="00000000" w:rsidR="00000000" w:rsidRPr="00000000">
        <w:rPr>
          <w:sz w:val="28"/>
          <w:szCs w:val="28"/>
          <w:rtl w:val="0"/>
        </w:rPr>
        <w:t xml:space="preserve">I thank you.</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DFC45-0981-46DB-90C4-2B6406DF62C0}"/>
</file>

<file path=customXml/itemProps2.xml><?xml version="1.0" encoding="utf-8"?>
<ds:datastoreItem xmlns:ds="http://schemas.openxmlformats.org/officeDocument/2006/customXml" ds:itemID="{6B881C73-97A8-43FC-A9E4-C0A6C5B6CDD1}"/>
</file>

<file path=customXml/itemProps3.xml><?xml version="1.0" encoding="utf-8"?>
<ds:datastoreItem xmlns:ds="http://schemas.openxmlformats.org/officeDocument/2006/customXml" ds:itemID="{86DE1B31-49AB-4017-8CBE-BE3C5C2527F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