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2695" w:rsidRPr="00CF6D11" w:rsidRDefault="00CF6D11">
      <w:pPr>
        <w:pStyle w:val="normal0"/>
        <w:jc w:val="center"/>
        <w:rPr>
          <w:b/>
          <w:sz w:val="28"/>
          <w:szCs w:val="28"/>
          <w:lang w:val="en-US"/>
        </w:rPr>
      </w:pPr>
      <w:r w:rsidRPr="00CF6D11">
        <w:rPr>
          <w:b/>
          <w:sz w:val="28"/>
          <w:szCs w:val="28"/>
          <w:lang w:val="en-US"/>
        </w:rPr>
        <w:t>UPR 36th Session</w:t>
      </w:r>
    </w:p>
    <w:p w:rsidR="002E2695" w:rsidRPr="00CF6D11" w:rsidRDefault="00CF6D11">
      <w:pPr>
        <w:pStyle w:val="normal0"/>
        <w:jc w:val="center"/>
        <w:rPr>
          <w:b/>
          <w:sz w:val="28"/>
          <w:szCs w:val="28"/>
          <w:lang w:val="en-US"/>
        </w:rPr>
      </w:pPr>
      <w:r w:rsidRPr="00CF6D11">
        <w:rPr>
          <w:b/>
          <w:sz w:val="28"/>
          <w:szCs w:val="28"/>
          <w:lang w:val="en-US"/>
        </w:rPr>
        <w:t>(Geneva, 2-13 November 2020)</w:t>
      </w:r>
    </w:p>
    <w:p w:rsidR="002E2695" w:rsidRPr="00CF6D11" w:rsidRDefault="00CF6D11">
      <w:pPr>
        <w:pStyle w:val="normal0"/>
        <w:jc w:val="center"/>
        <w:rPr>
          <w:b/>
          <w:sz w:val="28"/>
          <w:szCs w:val="28"/>
          <w:lang w:val="en-US"/>
        </w:rPr>
      </w:pPr>
      <w:r w:rsidRPr="00CF6D11">
        <w:rPr>
          <w:b/>
          <w:sz w:val="28"/>
          <w:szCs w:val="28"/>
          <w:lang w:val="en-US"/>
        </w:rPr>
        <w:t>Review of Bulgaria</w:t>
      </w:r>
    </w:p>
    <w:p w:rsidR="002E2695" w:rsidRPr="00CF6D11" w:rsidRDefault="00CF6D11">
      <w:pPr>
        <w:pStyle w:val="normal0"/>
        <w:jc w:val="center"/>
        <w:rPr>
          <w:b/>
          <w:sz w:val="28"/>
          <w:szCs w:val="28"/>
          <w:lang w:val="en-US"/>
        </w:rPr>
      </w:pPr>
      <w:r w:rsidRPr="00CF6D11">
        <w:rPr>
          <w:b/>
          <w:sz w:val="28"/>
          <w:szCs w:val="28"/>
          <w:lang w:val="en-US"/>
        </w:rPr>
        <w:t>Statement by Greece</w:t>
      </w:r>
    </w:p>
    <w:p w:rsidR="002E2695" w:rsidRPr="00CF6D11" w:rsidRDefault="002E2695">
      <w:pPr>
        <w:pStyle w:val="normal0"/>
        <w:jc w:val="center"/>
        <w:rPr>
          <w:b/>
          <w:sz w:val="28"/>
          <w:szCs w:val="28"/>
          <w:lang w:val="en-US"/>
        </w:rPr>
      </w:pPr>
    </w:p>
    <w:p w:rsidR="002E2695" w:rsidRPr="00CF6D11" w:rsidRDefault="002E2695">
      <w:pPr>
        <w:pStyle w:val="normal0"/>
        <w:jc w:val="center"/>
        <w:rPr>
          <w:b/>
          <w:sz w:val="28"/>
          <w:szCs w:val="28"/>
          <w:lang w:val="en-US"/>
        </w:rPr>
      </w:pPr>
    </w:p>
    <w:p w:rsidR="002E2695" w:rsidRPr="00CF6D11" w:rsidRDefault="002E2695">
      <w:pPr>
        <w:pStyle w:val="normal0"/>
        <w:rPr>
          <w:b/>
          <w:sz w:val="28"/>
          <w:szCs w:val="28"/>
          <w:lang w:val="en-US"/>
        </w:rPr>
      </w:pPr>
    </w:p>
    <w:p w:rsidR="002E2695" w:rsidRPr="00CF6D11" w:rsidRDefault="00CF6D11">
      <w:pPr>
        <w:pStyle w:val="normal0"/>
        <w:jc w:val="both"/>
        <w:rPr>
          <w:sz w:val="28"/>
          <w:szCs w:val="28"/>
          <w:lang w:val="en-US"/>
        </w:rPr>
      </w:pPr>
      <w:r w:rsidRPr="00CF6D11">
        <w:rPr>
          <w:sz w:val="28"/>
          <w:szCs w:val="28"/>
          <w:lang w:val="en-US"/>
        </w:rPr>
        <w:t>Thank you Madam President.</w:t>
      </w:r>
    </w:p>
    <w:p w:rsidR="002E2695" w:rsidRPr="00CF6D11" w:rsidRDefault="002E2695">
      <w:pPr>
        <w:pStyle w:val="normal0"/>
        <w:jc w:val="both"/>
        <w:rPr>
          <w:sz w:val="28"/>
          <w:szCs w:val="28"/>
          <w:lang w:val="en-US"/>
        </w:rPr>
      </w:pPr>
    </w:p>
    <w:p w:rsidR="002E2695" w:rsidRPr="00CF6D11" w:rsidRDefault="00CF6D11">
      <w:pPr>
        <w:pStyle w:val="normal0"/>
        <w:jc w:val="both"/>
        <w:rPr>
          <w:sz w:val="28"/>
          <w:szCs w:val="28"/>
          <w:lang w:val="en-US"/>
        </w:rPr>
      </w:pPr>
      <w:r w:rsidRPr="00CF6D11">
        <w:rPr>
          <w:sz w:val="28"/>
          <w:szCs w:val="28"/>
          <w:lang w:val="en-US"/>
        </w:rPr>
        <w:t>Greece welcomes the delegation of Bulgaria to the UPR and wishes it every success in implementing the recommendations received today.</w:t>
      </w:r>
    </w:p>
    <w:p w:rsidR="002E2695" w:rsidRPr="00CF6D11" w:rsidRDefault="002E2695">
      <w:pPr>
        <w:pStyle w:val="normal0"/>
        <w:jc w:val="both"/>
        <w:rPr>
          <w:sz w:val="28"/>
          <w:szCs w:val="28"/>
          <w:lang w:val="en-US"/>
        </w:rPr>
      </w:pPr>
    </w:p>
    <w:p w:rsidR="002E2695" w:rsidRPr="00CF6D11" w:rsidRDefault="00CF6D11">
      <w:pPr>
        <w:pStyle w:val="normal0"/>
        <w:jc w:val="both"/>
        <w:rPr>
          <w:sz w:val="28"/>
          <w:szCs w:val="28"/>
          <w:lang w:val="en-US"/>
        </w:rPr>
      </w:pPr>
      <w:r w:rsidRPr="00CF6D11">
        <w:rPr>
          <w:sz w:val="28"/>
          <w:szCs w:val="28"/>
          <w:lang w:val="en-US"/>
        </w:rPr>
        <w:t>We welcome all actions undertaken by Bulgaria in order to further enhance its already solid human rights institutional fr</w:t>
      </w:r>
      <w:r w:rsidRPr="00CF6D11">
        <w:rPr>
          <w:sz w:val="28"/>
          <w:szCs w:val="28"/>
          <w:lang w:val="en-US"/>
        </w:rPr>
        <w:t>amework. We especially welcome the adoption of a National Action Plan for the Promotion of Equality between Women and Men and further commend Bulgaria on finalizing the process of adopting its first National Action Plan on UNSC Resolution 1325. We also rec</w:t>
      </w:r>
      <w:r w:rsidRPr="00CF6D11">
        <w:rPr>
          <w:sz w:val="28"/>
          <w:szCs w:val="28"/>
          <w:lang w:val="en-US"/>
        </w:rPr>
        <w:t>ognize Bulgaria’s significant efforts in fighting corruption as well as ensuring the independence of the judiciary.</w:t>
      </w:r>
    </w:p>
    <w:p w:rsidR="002E2695" w:rsidRPr="00CF6D11" w:rsidRDefault="002E2695">
      <w:pPr>
        <w:pStyle w:val="normal0"/>
        <w:jc w:val="both"/>
        <w:rPr>
          <w:sz w:val="28"/>
          <w:szCs w:val="28"/>
          <w:lang w:val="en-US"/>
        </w:rPr>
      </w:pPr>
    </w:p>
    <w:p w:rsidR="002E2695" w:rsidRPr="00CF6D11" w:rsidRDefault="00CF6D11">
      <w:pPr>
        <w:pStyle w:val="normal0"/>
        <w:jc w:val="both"/>
        <w:rPr>
          <w:b/>
          <w:sz w:val="28"/>
          <w:szCs w:val="28"/>
          <w:lang w:val="en-US"/>
        </w:rPr>
      </w:pPr>
      <w:r w:rsidRPr="00CF6D11">
        <w:rPr>
          <w:b/>
          <w:sz w:val="28"/>
          <w:szCs w:val="28"/>
          <w:lang w:val="en-US"/>
        </w:rPr>
        <w:t>Greece would like to make the following recommendations:</w:t>
      </w:r>
    </w:p>
    <w:p w:rsidR="002E2695" w:rsidRPr="00CF6D11" w:rsidRDefault="002E2695">
      <w:pPr>
        <w:pStyle w:val="normal0"/>
        <w:jc w:val="both"/>
        <w:rPr>
          <w:sz w:val="28"/>
          <w:szCs w:val="28"/>
          <w:lang w:val="en-US"/>
        </w:rPr>
      </w:pPr>
    </w:p>
    <w:p w:rsidR="002E2695" w:rsidRPr="00CF6D11" w:rsidRDefault="00CF6D11">
      <w:pPr>
        <w:pStyle w:val="normal0"/>
        <w:widowControl w:val="0"/>
        <w:numPr>
          <w:ilvl w:val="0"/>
          <w:numId w:val="1"/>
        </w:numPr>
        <w:jc w:val="both"/>
        <w:rPr>
          <w:sz w:val="28"/>
          <w:szCs w:val="28"/>
          <w:lang w:val="en-US"/>
        </w:rPr>
      </w:pPr>
      <w:r w:rsidRPr="00CF6D11">
        <w:rPr>
          <w:sz w:val="28"/>
          <w:szCs w:val="28"/>
          <w:lang w:val="en-US"/>
        </w:rPr>
        <w:t>Continue developing policies to prevent cases of domestic violence.</w:t>
      </w:r>
    </w:p>
    <w:p w:rsidR="002E2695" w:rsidRPr="00CF6D11" w:rsidRDefault="00CF6D11">
      <w:pPr>
        <w:pStyle w:val="normal0"/>
        <w:widowControl w:val="0"/>
        <w:numPr>
          <w:ilvl w:val="0"/>
          <w:numId w:val="1"/>
        </w:numPr>
        <w:jc w:val="both"/>
        <w:rPr>
          <w:sz w:val="28"/>
          <w:szCs w:val="28"/>
          <w:lang w:val="en-US"/>
        </w:rPr>
      </w:pPr>
      <w:r w:rsidRPr="00CF6D11">
        <w:rPr>
          <w:sz w:val="28"/>
          <w:szCs w:val="28"/>
          <w:lang w:val="en-US"/>
        </w:rPr>
        <w:t xml:space="preserve">Take further </w:t>
      </w:r>
      <w:r w:rsidRPr="00CF6D11">
        <w:rPr>
          <w:sz w:val="28"/>
          <w:szCs w:val="28"/>
          <w:lang w:val="en-US"/>
        </w:rPr>
        <w:t>steps to ensure the enrollment of children and young people with disabilities in the mainstream education system</w:t>
      </w:r>
    </w:p>
    <w:p w:rsidR="002E2695" w:rsidRPr="00CF6D11" w:rsidRDefault="00CF6D11">
      <w:pPr>
        <w:pStyle w:val="normal0"/>
        <w:numPr>
          <w:ilvl w:val="0"/>
          <w:numId w:val="1"/>
        </w:numPr>
        <w:jc w:val="both"/>
        <w:rPr>
          <w:sz w:val="28"/>
          <w:szCs w:val="28"/>
          <w:lang w:val="en-US"/>
        </w:rPr>
      </w:pPr>
      <w:r w:rsidRPr="00CF6D11">
        <w:rPr>
          <w:sz w:val="28"/>
          <w:szCs w:val="28"/>
          <w:lang w:val="en-US"/>
        </w:rPr>
        <w:t>Continue its efforts to strengthen the protection of journalists against harassment, attack or excessive use of force, and to ensure accountabi</w:t>
      </w:r>
      <w:r w:rsidRPr="00CF6D11">
        <w:rPr>
          <w:sz w:val="28"/>
          <w:szCs w:val="28"/>
          <w:lang w:val="en-US"/>
        </w:rPr>
        <w:t>lity in that regard.</w:t>
      </w:r>
    </w:p>
    <w:p w:rsidR="002E2695" w:rsidRPr="00CF6D11" w:rsidRDefault="002E2695">
      <w:pPr>
        <w:pStyle w:val="normal0"/>
        <w:ind w:firstLine="720"/>
        <w:jc w:val="both"/>
        <w:rPr>
          <w:sz w:val="28"/>
          <w:szCs w:val="28"/>
          <w:lang w:val="en-US"/>
        </w:rPr>
      </w:pPr>
    </w:p>
    <w:p w:rsidR="002E2695" w:rsidRDefault="00CF6D11">
      <w:pPr>
        <w:pStyle w:val="normal0"/>
        <w:jc w:val="both"/>
      </w:pPr>
      <w:r>
        <w:rPr>
          <w:sz w:val="28"/>
          <w:szCs w:val="28"/>
        </w:rPr>
        <w:t xml:space="preserve">I </w:t>
      </w:r>
      <w:proofErr w:type="spellStart"/>
      <w:r>
        <w:rPr>
          <w:sz w:val="28"/>
          <w:szCs w:val="28"/>
        </w:rPr>
        <w:t>thank</w:t>
      </w:r>
      <w:proofErr w:type="spellEnd"/>
      <w:r>
        <w:rPr>
          <w:sz w:val="28"/>
          <w:szCs w:val="28"/>
        </w:rPr>
        <w:t xml:space="preserve"> </w:t>
      </w:r>
      <w:proofErr w:type="spellStart"/>
      <w:r>
        <w:rPr>
          <w:sz w:val="28"/>
          <w:szCs w:val="28"/>
        </w:rPr>
        <w:t>you</w:t>
      </w:r>
      <w:proofErr w:type="spellEnd"/>
      <w:r>
        <w:rPr>
          <w:sz w:val="28"/>
          <w:szCs w:val="28"/>
        </w:rPr>
        <w:t>.</w:t>
      </w:r>
    </w:p>
    <w:p w:rsidR="002E2695" w:rsidRDefault="002E2695">
      <w:pPr>
        <w:pStyle w:val="normal0"/>
      </w:pPr>
    </w:p>
    <w:p w:rsidR="002E2695" w:rsidRDefault="002E2695">
      <w:pPr>
        <w:pStyle w:val="normal0"/>
      </w:pPr>
    </w:p>
    <w:p w:rsidR="002E2695" w:rsidRDefault="002E2695">
      <w:pPr>
        <w:pStyle w:val="normal0"/>
      </w:pPr>
    </w:p>
    <w:sectPr w:rsidR="002E2695" w:rsidSect="002E2695">
      <w:pgSz w:w="11909" w:h="16834"/>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7816C7"/>
    <w:multiLevelType w:val="multilevel"/>
    <w:tmpl w:val="C31C90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2E2695"/>
    <w:rsid w:val="002E2695"/>
    <w:rsid w:val="00CF6D1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el-G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2E2695"/>
    <w:pPr>
      <w:keepNext/>
      <w:keepLines/>
      <w:spacing w:before="400" w:after="120"/>
      <w:outlineLvl w:val="0"/>
    </w:pPr>
    <w:rPr>
      <w:sz w:val="40"/>
      <w:szCs w:val="40"/>
    </w:rPr>
  </w:style>
  <w:style w:type="paragraph" w:styleId="Heading2">
    <w:name w:val="heading 2"/>
    <w:basedOn w:val="normal0"/>
    <w:next w:val="normal0"/>
    <w:rsid w:val="002E2695"/>
    <w:pPr>
      <w:keepNext/>
      <w:keepLines/>
      <w:spacing w:before="360" w:after="120"/>
      <w:outlineLvl w:val="1"/>
    </w:pPr>
    <w:rPr>
      <w:sz w:val="32"/>
      <w:szCs w:val="32"/>
    </w:rPr>
  </w:style>
  <w:style w:type="paragraph" w:styleId="Heading3">
    <w:name w:val="heading 3"/>
    <w:basedOn w:val="normal0"/>
    <w:next w:val="normal0"/>
    <w:rsid w:val="002E2695"/>
    <w:pPr>
      <w:keepNext/>
      <w:keepLines/>
      <w:spacing w:before="320" w:after="80"/>
      <w:outlineLvl w:val="2"/>
    </w:pPr>
    <w:rPr>
      <w:color w:val="434343"/>
      <w:sz w:val="28"/>
      <w:szCs w:val="28"/>
    </w:rPr>
  </w:style>
  <w:style w:type="paragraph" w:styleId="Heading4">
    <w:name w:val="heading 4"/>
    <w:basedOn w:val="normal0"/>
    <w:next w:val="normal0"/>
    <w:rsid w:val="002E2695"/>
    <w:pPr>
      <w:keepNext/>
      <w:keepLines/>
      <w:spacing w:before="280" w:after="80"/>
      <w:outlineLvl w:val="3"/>
    </w:pPr>
    <w:rPr>
      <w:color w:val="666666"/>
      <w:sz w:val="24"/>
      <w:szCs w:val="24"/>
    </w:rPr>
  </w:style>
  <w:style w:type="paragraph" w:styleId="Heading5">
    <w:name w:val="heading 5"/>
    <w:basedOn w:val="normal0"/>
    <w:next w:val="normal0"/>
    <w:rsid w:val="002E2695"/>
    <w:pPr>
      <w:keepNext/>
      <w:keepLines/>
      <w:spacing w:before="240" w:after="80"/>
      <w:outlineLvl w:val="4"/>
    </w:pPr>
    <w:rPr>
      <w:color w:val="666666"/>
    </w:rPr>
  </w:style>
  <w:style w:type="paragraph" w:styleId="Heading6">
    <w:name w:val="heading 6"/>
    <w:basedOn w:val="normal0"/>
    <w:next w:val="normal0"/>
    <w:rsid w:val="002E2695"/>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2E2695"/>
  </w:style>
  <w:style w:type="paragraph" w:styleId="Title">
    <w:name w:val="Title"/>
    <w:basedOn w:val="normal0"/>
    <w:next w:val="normal0"/>
    <w:rsid w:val="002E2695"/>
    <w:pPr>
      <w:keepNext/>
      <w:keepLines/>
      <w:spacing w:after="60"/>
    </w:pPr>
    <w:rPr>
      <w:sz w:val="52"/>
      <w:szCs w:val="52"/>
    </w:rPr>
  </w:style>
  <w:style w:type="paragraph" w:styleId="Subtitle">
    <w:name w:val="Subtitle"/>
    <w:basedOn w:val="normal0"/>
    <w:next w:val="normal0"/>
    <w:rsid w:val="002E2695"/>
    <w:pPr>
      <w:keepNext/>
      <w:keepLines/>
      <w:spacing w:after="320"/>
    </w:pPr>
    <w:rPr>
      <w:color w:val="666666"/>
      <w:sz w:val="30"/>
      <w:szCs w:val="3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984AA70-E767-46E1-8BAC-AB7CF7ACB7EB}"/>
</file>

<file path=customXml/itemProps2.xml><?xml version="1.0" encoding="utf-8"?>
<ds:datastoreItem xmlns:ds="http://schemas.openxmlformats.org/officeDocument/2006/customXml" ds:itemID="{3040F9B2-DA18-4FB0-BEA9-10B25D204FF2}"/>
</file>

<file path=customXml/itemProps3.xml><?xml version="1.0" encoding="utf-8"?>
<ds:datastoreItem xmlns:ds="http://schemas.openxmlformats.org/officeDocument/2006/customXml" ds:itemID="{58C0DD08-50E2-4C9A-AD35-FA7629095058}"/>
</file>

<file path=docProps/app.xml><?xml version="1.0" encoding="utf-8"?>
<Properties xmlns="http://schemas.openxmlformats.org/officeDocument/2006/extended-properties" xmlns:vt="http://schemas.openxmlformats.org/officeDocument/2006/docPropsVTypes">
  <Template>Normal</Template>
  <TotalTime>0</TotalTime>
  <Pages>1</Pages>
  <Words>184</Words>
  <Characters>994</Characters>
  <Application>Microsoft Office Word</Application>
  <DocSecurity>0</DocSecurity>
  <Lines>8</Lines>
  <Paragraphs>2</Paragraphs>
  <ScaleCrop>false</ScaleCrop>
  <Company/>
  <LinksUpToDate>false</LinksUpToDate>
  <CharactersWithSpaces>1176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sec47</cp:lastModifiedBy>
  <cp:revision>2</cp:revision>
  <dcterms:created xsi:type="dcterms:W3CDTF">2020-11-04T09:19:00Z</dcterms:created>
  <dcterms:modified xsi:type="dcterms:W3CDTF">2020-11-04T09:19:00Z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