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9461" w14:textId="4B7BC600" w:rsidR="00912BB7" w:rsidRPr="001B37C0" w:rsidRDefault="00912BB7" w:rsidP="00912BB7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C14B54A" wp14:editId="517BAA3A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>REPUBLIQUE DU SENEGAL</w:t>
      </w:r>
      <w:r w:rsidRPr="001B37C0"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</w:t>
      </w:r>
      <w:r>
        <w:rPr>
          <w:rFonts w:ascii="Georgia" w:hAnsi="Georgia" w:cs="Arial"/>
          <w:b/>
          <w:color w:val="000000"/>
          <w:sz w:val="20"/>
          <w:szCs w:val="20"/>
          <w:lang w:val="fr-CH" w:eastAsia="fr-CH"/>
        </w:rPr>
        <w:t xml:space="preserve">     </w:t>
      </w:r>
      <w:r w:rsidRPr="00294093">
        <w:rPr>
          <w:rFonts w:ascii="Georgia" w:hAnsi="Georgia" w:cs="Arial"/>
          <w:b/>
          <w:lang w:val="fr-CH" w:eastAsia="fr-CH"/>
        </w:rPr>
        <w:t>Genève, le 0</w:t>
      </w:r>
      <w:r w:rsidR="003C53D6">
        <w:rPr>
          <w:rFonts w:ascii="Georgia" w:hAnsi="Georgia" w:cs="Arial"/>
          <w:b/>
          <w:lang w:val="fr-CH" w:eastAsia="fr-CH"/>
        </w:rPr>
        <w:t>4</w:t>
      </w:r>
      <w:r w:rsidRPr="00294093">
        <w:rPr>
          <w:rFonts w:ascii="Georgia" w:hAnsi="Georgia" w:cs="Arial"/>
          <w:b/>
          <w:lang w:val="fr-CH" w:eastAsia="fr-CH"/>
        </w:rPr>
        <w:t xml:space="preserve"> novembre</w:t>
      </w:r>
      <w:r w:rsidRPr="001B37C0">
        <w:rPr>
          <w:rFonts w:ascii="Georgia" w:hAnsi="Georgia" w:cs="Arial"/>
          <w:b/>
          <w:sz w:val="24"/>
          <w:szCs w:val="24"/>
          <w:lang w:val="fr-CH" w:eastAsia="fr-CH"/>
        </w:rPr>
        <w:t xml:space="preserve"> </w:t>
      </w:r>
      <w:r w:rsidRPr="00294093">
        <w:rPr>
          <w:rFonts w:ascii="Georgia" w:hAnsi="Georgia" w:cs="Arial"/>
          <w:b/>
          <w:lang w:val="fr-CH" w:eastAsia="fr-CH"/>
        </w:rPr>
        <w:t>2020</w:t>
      </w:r>
    </w:p>
    <w:p w14:paraId="022D12C7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1635FEFD" w14:textId="77777777" w:rsidR="00912BB7" w:rsidRPr="001B37C0" w:rsidRDefault="00912BB7" w:rsidP="00912BB7">
      <w:pPr>
        <w:widowControl w:val="0"/>
        <w:tabs>
          <w:tab w:val="center" w:pos="4513"/>
        </w:tabs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 w:rsidRPr="001B37C0">
        <w:rPr>
          <w:rFonts w:ascii="Georgia" w:hAnsi="Georgia" w:cs="Calibri"/>
          <w:color w:val="000000"/>
          <w:sz w:val="12"/>
          <w:szCs w:val="20"/>
          <w:lang w:val="fr-CH" w:eastAsia="fr-CH"/>
        </w:rPr>
        <w:tab/>
      </w:r>
    </w:p>
    <w:p w14:paraId="3083E736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4F49CF0B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ab/>
      </w:r>
      <w:r w:rsidRPr="001B37C0">
        <w:rPr>
          <w:rFonts w:ascii="Georgia" w:hAnsi="Georgia" w:cs="Arial"/>
          <w:b/>
          <w:color w:val="000000"/>
          <w:sz w:val="20"/>
          <w:szCs w:val="20"/>
          <w:u w:val="single"/>
          <w:lang w:val="fr-CH" w:eastAsia="fr-CH"/>
        </w:rPr>
        <w:t>vérifier au prononcé</w:t>
      </w:r>
    </w:p>
    <w:p w14:paraId="5D98BD53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/>
        </w:rPr>
      </w:pPr>
      <w:r w:rsidRPr="001B37C0">
        <w:rPr>
          <w:rFonts w:ascii="Georgia" w:hAnsi="Georgia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47A3FB4F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  <w:r w:rsidRPr="001B37C0">
        <w:rPr>
          <w:rFonts w:ascii="Georgia" w:hAnsi="Georgia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78ECDD96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31FDC62B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 w:cs="Arial"/>
          <w:b/>
          <w:color w:val="000000"/>
          <w:sz w:val="16"/>
          <w:szCs w:val="20"/>
          <w:lang w:val="fr-CH" w:eastAsia="fr-CH"/>
        </w:rPr>
      </w:pPr>
    </w:p>
    <w:p w14:paraId="6FA83111" w14:textId="77777777" w:rsidR="00912BB7" w:rsidRPr="001B37C0" w:rsidRDefault="00912BB7" w:rsidP="00912BB7">
      <w:pPr>
        <w:widowControl w:val="0"/>
        <w:spacing w:after="0" w:line="240" w:lineRule="auto"/>
        <w:rPr>
          <w:rFonts w:ascii="Georgia" w:hAnsi="Georgia" w:cs="Calibri"/>
          <w:color w:val="000000"/>
          <w:sz w:val="16"/>
          <w:szCs w:val="16"/>
          <w:lang w:val="fr-CH" w:eastAsia="fr-CH"/>
        </w:rPr>
      </w:pPr>
    </w:p>
    <w:p w14:paraId="226F4407" w14:textId="77777777" w:rsidR="00912BB7" w:rsidRPr="001B37C0" w:rsidRDefault="00912BB7" w:rsidP="00912BB7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6</w:t>
      </w:r>
      <w:r w:rsidRPr="001B37C0"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au 1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novembre 20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20</w:t>
      </w:r>
    </w:p>
    <w:p w14:paraId="219174EC" w14:textId="6E9B7981" w:rsidR="00912BB7" w:rsidRPr="001B37C0" w:rsidRDefault="00912BB7" w:rsidP="00912BB7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U </w:t>
      </w:r>
      <w:r w:rsidR="00961DBF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PANAMA</w:t>
      </w: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643F33EF" w14:textId="77777777" w:rsidR="00912BB7" w:rsidRPr="001B37C0" w:rsidRDefault="00912BB7" w:rsidP="00912BB7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 w:rsidRPr="001B37C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 </w:t>
      </w:r>
    </w:p>
    <w:p w14:paraId="67B84C7C" w14:textId="77777777" w:rsidR="00912BB7" w:rsidRPr="001B37C0" w:rsidRDefault="00912BB7" w:rsidP="00912BB7">
      <w:pPr>
        <w:spacing w:before="100" w:after="100"/>
        <w:rPr>
          <w:rFonts w:ascii="Georgia" w:hAnsi="Georgia"/>
        </w:rPr>
      </w:pPr>
    </w:p>
    <w:p w14:paraId="245B2A22" w14:textId="77777777" w:rsidR="00912BB7" w:rsidRPr="00063145" w:rsidRDefault="00912BB7" w:rsidP="00912BB7">
      <w:pPr>
        <w:spacing w:line="240" w:lineRule="auto"/>
        <w:ind w:left="-284" w:right="-671" w:firstLine="284"/>
        <w:jc w:val="both"/>
        <w:rPr>
          <w:rFonts w:ascii="Georgia" w:hAnsi="Georgia" w:cs="Arial"/>
          <w:b/>
          <w:sz w:val="24"/>
          <w:szCs w:val="24"/>
        </w:rPr>
      </w:pPr>
      <w:r w:rsidRPr="00063145">
        <w:rPr>
          <w:rFonts w:ascii="Georgia" w:hAnsi="Georgia" w:cs="Arial"/>
          <w:b/>
          <w:sz w:val="24"/>
          <w:szCs w:val="24"/>
        </w:rPr>
        <w:t>Madame la Présidente,</w:t>
      </w:r>
    </w:p>
    <w:p w14:paraId="0366CAB6" w14:textId="778E8693" w:rsidR="001B3F9D" w:rsidRPr="00063145" w:rsidRDefault="001B3F9D" w:rsidP="001B3F9D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063145">
        <w:rPr>
          <w:rFonts w:ascii="Georgia" w:eastAsia="Times New Roman" w:hAnsi="Georgia"/>
          <w:sz w:val="24"/>
          <w:szCs w:val="24"/>
        </w:rPr>
        <w:t xml:space="preserve">Le Sénégal souhaite la bienvenue </w:t>
      </w:r>
      <w:r w:rsidR="00063145" w:rsidRPr="00063145">
        <w:rPr>
          <w:rFonts w:ascii="Georgia" w:eastAsia="Times New Roman" w:hAnsi="Georgia"/>
          <w:sz w:val="24"/>
          <w:szCs w:val="24"/>
        </w:rPr>
        <w:t>à la délégation du</w:t>
      </w:r>
      <w:r w:rsidR="003C53D6" w:rsidRPr="00063145">
        <w:rPr>
          <w:rFonts w:ascii="Georgia" w:eastAsia="Times New Roman" w:hAnsi="Georgia"/>
          <w:sz w:val="24"/>
          <w:szCs w:val="24"/>
        </w:rPr>
        <w:t xml:space="preserve"> Panama </w:t>
      </w:r>
      <w:r w:rsidRPr="00063145">
        <w:rPr>
          <w:rFonts w:ascii="Georgia" w:eastAsia="Times New Roman" w:hAnsi="Georgia"/>
          <w:sz w:val="24"/>
          <w:szCs w:val="24"/>
        </w:rPr>
        <w:t xml:space="preserve">et la félicite pour la qualité de son rapport national soumis dans le cadre du troisième cycle de </w:t>
      </w:r>
      <w:bookmarkStart w:id="0" w:name="_Hlk23272985"/>
      <w:r w:rsidRPr="00063145">
        <w:rPr>
          <w:rFonts w:ascii="Georgia" w:eastAsia="Times New Roman" w:hAnsi="Georgia"/>
          <w:sz w:val="24"/>
          <w:szCs w:val="24"/>
        </w:rPr>
        <w:t xml:space="preserve">l’Examen </w:t>
      </w:r>
      <w:r w:rsidR="00EE2EED" w:rsidRPr="00063145">
        <w:rPr>
          <w:rFonts w:ascii="Georgia" w:eastAsia="Times New Roman" w:hAnsi="Georgia"/>
          <w:sz w:val="24"/>
          <w:szCs w:val="24"/>
        </w:rPr>
        <w:t>P</w:t>
      </w:r>
      <w:r w:rsidRPr="00063145">
        <w:rPr>
          <w:rFonts w:ascii="Georgia" w:eastAsia="Times New Roman" w:hAnsi="Georgia"/>
          <w:sz w:val="24"/>
          <w:szCs w:val="24"/>
        </w:rPr>
        <w:t xml:space="preserve">ériodique </w:t>
      </w:r>
      <w:r w:rsidR="00EE2EED" w:rsidRPr="00063145">
        <w:rPr>
          <w:rFonts w:ascii="Georgia" w:eastAsia="Times New Roman" w:hAnsi="Georgia"/>
          <w:sz w:val="24"/>
          <w:szCs w:val="24"/>
        </w:rPr>
        <w:t>U</w:t>
      </w:r>
      <w:r w:rsidRPr="00063145">
        <w:rPr>
          <w:rFonts w:ascii="Georgia" w:eastAsia="Times New Roman" w:hAnsi="Georgia"/>
          <w:sz w:val="24"/>
          <w:szCs w:val="24"/>
        </w:rPr>
        <w:t xml:space="preserve">niversel (EPU). </w:t>
      </w:r>
      <w:bookmarkEnd w:id="0"/>
    </w:p>
    <w:p w14:paraId="197B4F9B" w14:textId="77777777" w:rsidR="001B3F9D" w:rsidRPr="00063145" w:rsidRDefault="001B3F9D" w:rsidP="001B3F9D">
      <w:pPr>
        <w:spacing w:after="0"/>
        <w:jc w:val="both"/>
        <w:rPr>
          <w:rFonts w:ascii="Georgia" w:eastAsia="Times New Roman" w:hAnsi="Georgia"/>
          <w:sz w:val="24"/>
          <w:szCs w:val="24"/>
        </w:rPr>
      </w:pPr>
    </w:p>
    <w:p w14:paraId="2AA9BC96" w14:textId="3CB9C1AD" w:rsidR="001B3F9D" w:rsidRPr="00063145" w:rsidRDefault="001B3F9D" w:rsidP="001B3F9D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063145">
        <w:rPr>
          <w:rFonts w:ascii="Georgia" w:eastAsia="Times New Roman" w:hAnsi="Georgia" w:cs="Arial"/>
          <w:sz w:val="24"/>
          <w:szCs w:val="24"/>
        </w:rPr>
        <w:t>Mon pays</w:t>
      </w:r>
      <w:r w:rsidRPr="00063145">
        <w:rPr>
          <w:rFonts w:ascii="Georgia" w:hAnsi="Georgia"/>
          <w:sz w:val="24"/>
          <w:szCs w:val="24"/>
        </w:rPr>
        <w:t xml:space="preserve"> </w:t>
      </w:r>
      <w:r w:rsidRPr="00063145">
        <w:rPr>
          <w:rFonts w:ascii="Georgia" w:eastAsia="Times New Roman" w:hAnsi="Georgia" w:cs="Arial"/>
          <w:sz w:val="24"/>
          <w:szCs w:val="24"/>
        </w:rPr>
        <w:t xml:space="preserve">note, avec intérêt, que le gouvernement </w:t>
      </w:r>
      <w:r w:rsidR="00DD577E" w:rsidRPr="00063145">
        <w:rPr>
          <w:rFonts w:ascii="Georgia" w:eastAsia="Times New Roman" w:hAnsi="Georgia" w:cs="Arial"/>
          <w:sz w:val="24"/>
          <w:szCs w:val="24"/>
        </w:rPr>
        <w:t>panaméen</w:t>
      </w:r>
      <w:r w:rsidR="00CA66AB" w:rsidRPr="00063145">
        <w:rPr>
          <w:rFonts w:ascii="Georgia" w:eastAsia="Times New Roman" w:hAnsi="Georgia" w:cs="Arial"/>
          <w:sz w:val="24"/>
          <w:szCs w:val="24"/>
        </w:rPr>
        <w:t>, en</w:t>
      </w:r>
      <w:r w:rsidR="00CA66AB" w:rsidRPr="00063145">
        <w:rPr>
          <w:rFonts w:ascii="Georgia" w:hAnsi="Georgia"/>
          <w:sz w:val="24"/>
          <w:szCs w:val="24"/>
        </w:rPr>
        <w:t xml:space="preserve"> </w:t>
      </w:r>
      <w:r w:rsidR="00CA66AB" w:rsidRPr="00063145">
        <w:rPr>
          <w:rFonts w:ascii="Georgia" w:hAnsi="Georgia"/>
          <w:sz w:val="24"/>
          <w:szCs w:val="24"/>
        </w:rPr>
        <w:t>matière de textes législatifs et de politiques nationales, a</w:t>
      </w:r>
      <w:r w:rsidR="00063145" w:rsidRPr="00063145">
        <w:rPr>
          <w:rFonts w:ascii="Georgia" w:hAnsi="Georgia"/>
          <w:sz w:val="24"/>
          <w:szCs w:val="24"/>
        </w:rPr>
        <w:t>it</w:t>
      </w:r>
      <w:r w:rsidR="00CA66AB" w:rsidRPr="00063145">
        <w:rPr>
          <w:rFonts w:ascii="Georgia" w:hAnsi="Georgia"/>
          <w:sz w:val="24"/>
          <w:szCs w:val="24"/>
        </w:rPr>
        <w:t xml:space="preserve"> adopté la loi n</w:t>
      </w:r>
      <w:r w:rsidR="00CA66AB" w:rsidRPr="00063145">
        <w:rPr>
          <w:rFonts w:ascii="Georgia" w:hAnsi="Georgia"/>
          <w:sz w:val="24"/>
          <w:szCs w:val="24"/>
        </w:rPr>
        <w:t>°</w:t>
      </w:r>
      <w:r w:rsidR="00CA66AB" w:rsidRPr="00063145">
        <w:rPr>
          <w:rFonts w:ascii="Georgia" w:hAnsi="Georgia"/>
          <w:sz w:val="24"/>
          <w:szCs w:val="24"/>
        </w:rPr>
        <w:t>7 de 2018 qui, entre autres dispositions, prévoit des mesures visant à prévenir, interdire et sanctionner les actes discriminatoires</w:t>
      </w:r>
      <w:r w:rsidR="00CA66AB" w:rsidRPr="00063145">
        <w:rPr>
          <w:rFonts w:ascii="Georgia" w:hAnsi="Georgia"/>
          <w:sz w:val="24"/>
          <w:szCs w:val="24"/>
        </w:rPr>
        <w:t xml:space="preserve"> mais aussi procédé à </w:t>
      </w:r>
      <w:r w:rsidR="00CA66AB" w:rsidRPr="00063145">
        <w:rPr>
          <w:rFonts w:ascii="Georgia" w:eastAsia="Times New Roman" w:hAnsi="Georgia" w:cs="Arial"/>
          <w:sz w:val="24"/>
          <w:szCs w:val="24"/>
        </w:rPr>
        <w:t>la</w:t>
      </w:r>
      <w:r w:rsidR="00184389" w:rsidRPr="00063145">
        <w:rPr>
          <w:rFonts w:ascii="Georgia" w:hAnsi="Georgia"/>
          <w:sz w:val="24"/>
          <w:szCs w:val="24"/>
        </w:rPr>
        <w:t xml:space="preserve"> ratification de la Convention n</w:t>
      </w:r>
      <w:r w:rsidR="00CA66AB" w:rsidRPr="00063145">
        <w:rPr>
          <w:rFonts w:ascii="Georgia" w:hAnsi="Georgia"/>
          <w:sz w:val="24"/>
          <w:szCs w:val="24"/>
        </w:rPr>
        <w:t>°</w:t>
      </w:r>
      <w:r w:rsidR="00184389" w:rsidRPr="00063145">
        <w:rPr>
          <w:rFonts w:ascii="Georgia" w:hAnsi="Georgia"/>
          <w:sz w:val="24"/>
          <w:szCs w:val="24"/>
        </w:rPr>
        <w:t>182 de l’Organisation internationale du Travail sur les pires formes de travail des enfants</w:t>
      </w:r>
      <w:r w:rsidR="00CA66AB" w:rsidRPr="00063145">
        <w:rPr>
          <w:rFonts w:ascii="Georgia" w:hAnsi="Georgia"/>
          <w:sz w:val="24"/>
          <w:szCs w:val="24"/>
        </w:rPr>
        <w:t>,</w:t>
      </w:r>
      <w:r w:rsidR="00184389" w:rsidRPr="00063145">
        <w:rPr>
          <w:rFonts w:ascii="Georgia" w:hAnsi="Georgia"/>
          <w:sz w:val="24"/>
          <w:szCs w:val="24"/>
        </w:rPr>
        <w:t xml:space="preserve"> </w:t>
      </w:r>
      <w:r w:rsidR="00CA66AB" w:rsidRPr="00063145">
        <w:rPr>
          <w:rFonts w:ascii="Georgia" w:hAnsi="Georgia"/>
          <w:sz w:val="24"/>
          <w:szCs w:val="24"/>
        </w:rPr>
        <w:t xml:space="preserve">de </w:t>
      </w:r>
      <w:r w:rsidR="00184389" w:rsidRPr="00063145">
        <w:rPr>
          <w:rFonts w:ascii="Georgia" w:hAnsi="Georgia"/>
          <w:sz w:val="24"/>
          <w:szCs w:val="24"/>
        </w:rPr>
        <w:t xml:space="preserve">la Convention américaine relative aux droits de l’homme et </w:t>
      </w:r>
      <w:r w:rsidR="00CA66AB" w:rsidRPr="00063145">
        <w:rPr>
          <w:rFonts w:ascii="Georgia" w:hAnsi="Georgia"/>
          <w:sz w:val="24"/>
          <w:szCs w:val="24"/>
        </w:rPr>
        <w:t>d</w:t>
      </w:r>
      <w:r w:rsidR="00184389" w:rsidRPr="00063145">
        <w:rPr>
          <w:rFonts w:ascii="Georgia" w:hAnsi="Georgia"/>
          <w:sz w:val="24"/>
          <w:szCs w:val="24"/>
        </w:rPr>
        <w:t xml:space="preserve">u Pacte international relatif aux droits civils et politiques </w:t>
      </w:r>
      <w:r w:rsidR="00CA66AB" w:rsidRPr="00063145">
        <w:rPr>
          <w:rFonts w:ascii="Georgia" w:hAnsi="Georgia"/>
          <w:sz w:val="24"/>
          <w:szCs w:val="24"/>
        </w:rPr>
        <w:t>ainsi que</w:t>
      </w:r>
      <w:r w:rsidR="00184389" w:rsidRPr="00063145">
        <w:rPr>
          <w:rFonts w:ascii="Georgia" w:hAnsi="Georgia"/>
          <w:sz w:val="24"/>
          <w:szCs w:val="24"/>
        </w:rPr>
        <w:t xml:space="preserve"> </w:t>
      </w:r>
      <w:r w:rsidR="00CA66AB" w:rsidRPr="00063145">
        <w:rPr>
          <w:rFonts w:ascii="Georgia" w:hAnsi="Georgia"/>
          <w:sz w:val="24"/>
          <w:szCs w:val="24"/>
        </w:rPr>
        <w:t>ses</w:t>
      </w:r>
      <w:r w:rsidR="00184389" w:rsidRPr="00063145">
        <w:rPr>
          <w:rFonts w:ascii="Georgia" w:hAnsi="Georgia"/>
          <w:sz w:val="24"/>
          <w:szCs w:val="24"/>
        </w:rPr>
        <w:t xml:space="preserve"> Protocoles facultatifs s’y rapportant</w:t>
      </w:r>
      <w:r w:rsidR="00CA66AB" w:rsidRPr="00063145">
        <w:rPr>
          <w:rFonts w:ascii="Georgia" w:hAnsi="Georgia"/>
          <w:sz w:val="24"/>
          <w:szCs w:val="24"/>
        </w:rPr>
        <w:t>.</w:t>
      </w:r>
    </w:p>
    <w:p w14:paraId="4CB480B6" w14:textId="77777777" w:rsidR="001B3F9D" w:rsidRPr="00063145" w:rsidRDefault="001B3F9D" w:rsidP="001B3F9D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</w:p>
    <w:p w14:paraId="43BAA520" w14:textId="6102BAE2" w:rsidR="001B3F9D" w:rsidRPr="00063145" w:rsidRDefault="001B3F9D" w:rsidP="001B3F9D">
      <w:pPr>
        <w:jc w:val="both"/>
        <w:rPr>
          <w:rFonts w:ascii="Georgia" w:eastAsia="Times New Roman" w:hAnsi="Georgia" w:cs="Arial"/>
          <w:sz w:val="24"/>
          <w:szCs w:val="24"/>
        </w:rPr>
      </w:pPr>
      <w:r w:rsidRPr="00063145">
        <w:rPr>
          <w:rFonts w:ascii="Georgia" w:eastAsia="Times New Roman" w:hAnsi="Georgia" w:cs="Arial"/>
          <w:sz w:val="24"/>
          <w:szCs w:val="24"/>
        </w:rPr>
        <w:t xml:space="preserve">Ma délégation se réjouit, également, des efforts entrepris par les pouvoirs publics en vue d'accroître les investissements dans les infrastructures, la fourniture d'eau potable, </w:t>
      </w:r>
      <w:r w:rsidR="00CA66AB" w:rsidRPr="00063145">
        <w:rPr>
          <w:rFonts w:ascii="Georgia" w:eastAsia="Times New Roman" w:hAnsi="Georgia" w:cs="Arial"/>
          <w:sz w:val="24"/>
          <w:szCs w:val="24"/>
        </w:rPr>
        <w:t>l’assainissement, l’</w:t>
      </w:r>
      <w:r w:rsidRPr="00063145">
        <w:rPr>
          <w:rFonts w:ascii="Georgia" w:eastAsia="Times New Roman" w:hAnsi="Georgia" w:cs="Arial"/>
          <w:sz w:val="24"/>
          <w:szCs w:val="24"/>
        </w:rPr>
        <w:t>éducation ainsi que les meilleurs services de santé.</w:t>
      </w:r>
    </w:p>
    <w:p w14:paraId="6A5DA2C0" w14:textId="05A4303E" w:rsidR="001B3F9D" w:rsidRPr="00063145" w:rsidRDefault="001B3F9D" w:rsidP="001B3F9D">
      <w:pPr>
        <w:jc w:val="both"/>
        <w:rPr>
          <w:rFonts w:ascii="Georgia" w:eastAsia="Times New Roman" w:hAnsi="Georgia" w:cs="Arial"/>
          <w:sz w:val="24"/>
          <w:szCs w:val="24"/>
        </w:rPr>
      </w:pPr>
      <w:r w:rsidRPr="00063145">
        <w:rPr>
          <w:rFonts w:ascii="Georgia" w:eastAsia="Times New Roman" w:hAnsi="Georgia" w:cs="Arial"/>
          <w:sz w:val="24"/>
          <w:szCs w:val="24"/>
        </w:rPr>
        <w:t>Tout en reconnaissant les efforts fournis par l</w:t>
      </w:r>
      <w:r w:rsidR="00DD577E" w:rsidRPr="00063145">
        <w:rPr>
          <w:rFonts w:ascii="Georgia" w:eastAsia="Times New Roman" w:hAnsi="Georgia" w:cs="Arial"/>
          <w:sz w:val="24"/>
          <w:szCs w:val="24"/>
        </w:rPr>
        <w:t>e Panama</w:t>
      </w:r>
      <w:r w:rsidRPr="00063145">
        <w:rPr>
          <w:rFonts w:ascii="Georgia" w:eastAsia="Times New Roman" w:hAnsi="Georgia" w:cs="Arial"/>
          <w:sz w:val="24"/>
          <w:szCs w:val="24"/>
        </w:rPr>
        <w:t>, le Sénégal voudrait formuler les recommandations ci-après :</w:t>
      </w:r>
    </w:p>
    <w:p w14:paraId="51E88E28" w14:textId="35B35A59" w:rsidR="00EA51B8" w:rsidRPr="00063145" w:rsidRDefault="00CA66AB" w:rsidP="001B3F9D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063145">
        <w:rPr>
          <w:rFonts w:ascii="Georgia" w:hAnsi="Georgia"/>
          <w:sz w:val="24"/>
          <w:szCs w:val="24"/>
        </w:rPr>
        <w:t xml:space="preserve">Ratifier la </w:t>
      </w:r>
      <w:r w:rsidR="0015301F" w:rsidRPr="00063145">
        <w:rPr>
          <w:rFonts w:ascii="Georgia" w:hAnsi="Georgia"/>
          <w:sz w:val="24"/>
          <w:szCs w:val="24"/>
        </w:rPr>
        <w:t>Convention internationale sur la protection des droits de tous les travailleurs migrants et des membres de leur famille</w:t>
      </w:r>
      <w:r w:rsidR="00090A98" w:rsidRPr="00063145">
        <w:rPr>
          <w:rFonts w:ascii="Georgia" w:hAnsi="Georgia"/>
          <w:sz w:val="24"/>
          <w:szCs w:val="24"/>
        </w:rPr>
        <w:t> ;</w:t>
      </w:r>
    </w:p>
    <w:p w14:paraId="2C4A6161" w14:textId="409716AC" w:rsidR="001B3F9D" w:rsidRPr="00063145" w:rsidRDefault="00EA51B8" w:rsidP="001B3F9D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063145">
        <w:rPr>
          <w:rFonts w:ascii="Georgia" w:hAnsi="Georgia"/>
          <w:sz w:val="24"/>
          <w:szCs w:val="24"/>
        </w:rPr>
        <w:t xml:space="preserve">Poursuivre les efforts visant à </w:t>
      </w:r>
      <w:r w:rsidRPr="00063145">
        <w:rPr>
          <w:rFonts w:ascii="Georgia" w:hAnsi="Georgia"/>
          <w:sz w:val="24"/>
          <w:szCs w:val="24"/>
        </w:rPr>
        <w:t>améliorer son système de santé en accordant la priorité aux soins de santé destinés aux mères et aux nouveau-nés</w:t>
      </w:r>
      <w:r w:rsidR="001B3F9D" w:rsidRPr="00063145">
        <w:rPr>
          <w:rFonts w:ascii="Georgia" w:eastAsia="Times New Roman" w:hAnsi="Georgia" w:cs="Arial"/>
          <w:sz w:val="24"/>
          <w:szCs w:val="24"/>
        </w:rPr>
        <w:t>.</w:t>
      </w:r>
    </w:p>
    <w:p w14:paraId="3C86852E" w14:textId="77777777" w:rsidR="001B3F9D" w:rsidRPr="00063145" w:rsidRDefault="001B3F9D" w:rsidP="001B3F9D">
      <w:pPr>
        <w:spacing w:after="0"/>
        <w:ind w:left="720"/>
        <w:jc w:val="both"/>
        <w:rPr>
          <w:rFonts w:ascii="Georgia" w:eastAsia="Times New Roman" w:hAnsi="Georgia" w:cs="Arial"/>
          <w:sz w:val="24"/>
          <w:szCs w:val="24"/>
        </w:rPr>
      </w:pPr>
    </w:p>
    <w:p w14:paraId="0FAFFF5E" w14:textId="7F4D92A2" w:rsidR="001B3F9D" w:rsidRPr="00063145" w:rsidRDefault="001B3F9D" w:rsidP="001B3F9D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 w:rsidRPr="00063145">
        <w:rPr>
          <w:rFonts w:ascii="Georgia" w:eastAsia="Times New Roman" w:hAnsi="Georgia" w:cs="Arial"/>
          <w:sz w:val="24"/>
          <w:szCs w:val="24"/>
        </w:rPr>
        <w:t>Pour conclure, nous souhaitons plein succès au</w:t>
      </w:r>
      <w:r w:rsidR="003C53D6" w:rsidRPr="00063145">
        <w:rPr>
          <w:rFonts w:ascii="Georgia" w:eastAsia="Times New Roman" w:hAnsi="Georgia" w:cs="Arial"/>
          <w:sz w:val="24"/>
          <w:szCs w:val="24"/>
        </w:rPr>
        <w:t xml:space="preserve"> Panama</w:t>
      </w:r>
      <w:r w:rsidRPr="00063145">
        <w:rPr>
          <w:rFonts w:ascii="Georgia" w:eastAsia="Times New Roman" w:hAnsi="Georgia" w:cs="Arial"/>
          <w:sz w:val="24"/>
          <w:szCs w:val="24"/>
        </w:rPr>
        <w:t xml:space="preserve"> dans la mise en œuvre des recommandations acceptées.</w:t>
      </w:r>
    </w:p>
    <w:p w14:paraId="5DFF3BFF" w14:textId="77777777" w:rsidR="00063145" w:rsidRPr="00063145" w:rsidRDefault="00063145" w:rsidP="001B3F9D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</w:p>
    <w:p w14:paraId="47BC3681" w14:textId="77777777" w:rsidR="00912BB7" w:rsidRPr="00063145" w:rsidRDefault="00912BB7" w:rsidP="00912BB7">
      <w:pPr>
        <w:spacing w:line="240" w:lineRule="auto"/>
        <w:ind w:right="-671"/>
        <w:jc w:val="both"/>
        <w:rPr>
          <w:rFonts w:ascii="Georgia" w:hAnsi="Georgia" w:cs="Arial"/>
          <w:sz w:val="24"/>
          <w:szCs w:val="24"/>
        </w:rPr>
      </w:pPr>
      <w:r w:rsidRPr="00063145">
        <w:rPr>
          <w:rFonts w:ascii="Georgia" w:hAnsi="Georgia"/>
          <w:b/>
          <w:sz w:val="24"/>
          <w:szCs w:val="24"/>
        </w:rPr>
        <w:t>Je vous remercie.</w:t>
      </w:r>
    </w:p>
    <w:p w14:paraId="1A83C476" w14:textId="77777777" w:rsidR="00912BB7" w:rsidRPr="001B37C0" w:rsidRDefault="00912BB7" w:rsidP="00912BB7">
      <w:pPr>
        <w:rPr>
          <w:rFonts w:ascii="Georgia" w:hAnsi="Georgia"/>
        </w:rPr>
      </w:pPr>
    </w:p>
    <w:sectPr w:rsidR="00912BB7" w:rsidRPr="001B37C0" w:rsidSect="00294093">
      <w:pgSz w:w="11906" w:h="16838"/>
      <w:pgMar w:top="851" w:right="17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71BE8"/>
    <w:multiLevelType w:val="multilevel"/>
    <w:tmpl w:val="77D49EB8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A3"/>
    <w:rsid w:val="00063145"/>
    <w:rsid w:val="00090A98"/>
    <w:rsid w:val="0015301F"/>
    <w:rsid w:val="00184389"/>
    <w:rsid w:val="001B3F9D"/>
    <w:rsid w:val="003C53D6"/>
    <w:rsid w:val="004F0671"/>
    <w:rsid w:val="007C77D1"/>
    <w:rsid w:val="00912BB7"/>
    <w:rsid w:val="00961DBF"/>
    <w:rsid w:val="00CA66AB"/>
    <w:rsid w:val="00DD577E"/>
    <w:rsid w:val="00EA51B8"/>
    <w:rsid w:val="00EB6DA3"/>
    <w:rsid w:val="00EE2EED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CBC82"/>
  <w15:chartTrackingRefBased/>
  <w15:docId w15:val="{239B2ECB-0D3E-4BE2-9614-B5572472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7686F-814A-4C00-BC7E-45C29C0A54B5}"/>
</file>

<file path=customXml/itemProps2.xml><?xml version="1.0" encoding="utf-8"?>
<ds:datastoreItem xmlns:ds="http://schemas.openxmlformats.org/officeDocument/2006/customXml" ds:itemID="{661FBE30-3AEA-43CF-8FE9-2767225FE00A}"/>
</file>

<file path=customXml/itemProps3.xml><?xml version="1.0" encoding="utf-8"?>
<ds:datastoreItem xmlns:ds="http://schemas.openxmlformats.org/officeDocument/2006/customXml" ds:itemID="{9158663A-AAB0-4E63-9036-43AE4C9F5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15</cp:revision>
  <dcterms:created xsi:type="dcterms:W3CDTF">2020-10-21T10:59:00Z</dcterms:created>
  <dcterms:modified xsi:type="dcterms:W3CDTF">2020-10-22T11:40:00Z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