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CABC8" w14:textId="77777777" w:rsidR="0001281B" w:rsidRDefault="0001281B">
      <w:bookmarkStart w:id="0" w:name="_heading=h.gjdgxs" w:colFirst="0" w:colLast="0"/>
      <w:bookmarkEnd w:id="0"/>
    </w:p>
    <w:p w14:paraId="0E46DFAA" w14:textId="77777777" w:rsidR="0001281B" w:rsidRDefault="007F25FD">
      <w:pPr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REPUBLIQUE DU SENEGAL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97585D2" wp14:editId="4C9B83F5">
            <wp:simplePos x="0" y="0"/>
            <wp:positionH relativeFrom="column">
              <wp:posOffset>2700652</wp:posOffset>
            </wp:positionH>
            <wp:positionV relativeFrom="paragraph">
              <wp:posOffset>90809</wp:posOffset>
            </wp:positionV>
            <wp:extent cx="733421" cy="666753"/>
            <wp:effectExtent l="0" t="0" r="0" b="0"/>
            <wp:wrapSquare wrapText="bothSides" distT="0" distB="0" distL="114300" distR="114300"/>
            <wp:docPr id="2" name="image1.png" descr="Description : 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 : Description : armoirie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1" cy="6667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FF4596" w14:textId="77777777" w:rsidR="0001281B" w:rsidRDefault="007F25FD">
      <w:pPr>
        <w:spacing w:after="0" w:line="240" w:lineRule="auto"/>
        <w:ind w:left="-426"/>
      </w:pPr>
      <w:r>
        <w:rPr>
          <w:rFonts w:ascii="Arial" w:eastAsia="Arial" w:hAnsi="Arial" w:cs="Arial"/>
          <w:b/>
          <w:sz w:val="16"/>
          <w:szCs w:val="16"/>
        </w:rPr>
        <w:t xml:space="preserve">              </w:t>
      </w:r>
      <w:r>
        <w:rPr>
          <w:rFonts w:ascii="Arial" w:eastAsia="Arial" w:hAnsi="Arial" w:cs="Arial"/>
          <w:sz w:val="12"/>
          <w:szCs w:val="12"/>
        </w:rPr>
        <w:t>UN PEUPLE - UN BUT - UNE FOI</w:t>
      </w:r>
      <w:r>
        <w:rPr>
          <w:rFonts w:ascii="Arial" w:eastAsia="Arial" w:hAnsi="Arial" w:cs="Arial"/>
          <w:b/>
          <w:sz w:val="12"/>
          <w:szCs w:val="12"/>
        </w:rPr>
        <w:t xml:space="preserve"> </w:t>
      </w:r>
    </w:p>
    <w:p w14:paraId="0F1D7A9D" w14:textId="77777777" w:rsidR="0001281B" w:rsidRDefault="007F25FD">
      <w:pPr>
        <w:spacing w:after="0" w:line="240" w:lineRule="auto"/>
        <w:ind w:left="-426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      -----------------------                                         </w:t>
      </w:r>
    </w:p>
    <w:p w14:paraId="78F59AD2" w14:textId="77777777" w:rsidR="0001281B" w:rsidRDefault="007F25FD">
      <w:pPr>
        <w:spacing w:after="0" w:line="240" w:lineRule="auto"/>
        <w:ind w:left="-567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AMBASSADE DE LA REPUBLIQUE DU SENEGAL                                                                    </w:t>
      </w:r>
      <w:r>
        <w:rPr>
          <w:rFonts w:ascii="Arial" w:eastAsia="Arial" w:hAnsi="Arial" w:cs="Arial"/>
          <w:b/>
          <w:sz w:val="16"/>
          <w:szCs w:val="16"/>
        </w:rPr>
        <w:tab/>
        <w:t xml:space="preserve">   Genève, le 02 novembre 2020         </w:t>
      </w:r>
    </w:p>
    <w:p w14:paraId="01415691" w14:textId="77777777" w:rsidR="0001281B" w:rsidRDefault="007F25FD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-----------------------</w:t>
      </w:r>
    </w:p>
    <w:p w14:paraId="42A297EC" w14:textId="77777777" w:rsidR="0001281B" w:rsidRDefault="007F25FD">
      <w:pPr>
        <w:spacing w:after="0" w:line="240" w:lineRule="auto"/>
        <w:ind w:left="-70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MISSION PERMANENTE DU SENEGAL </w:t>
      </w:r>
    </w:p>
    <w:p w14:paraId="72AB08C2" w14:textId="77777777" w:rsidR="0001281B" w:rsidRDefault="007F25FD">
      <w:pPr>
        <w:spacing w:after="0" w:line="240" w:lineRule="auto"/>
        <w:ind w:left="-993"/>
      </w:pPr>
      <w:r>
        <w:rPr>
          <w:rFonts w:ascii="Arial" w:eastAsia="Arial" w:hAnsi="Arial" w:cs="Arial"/>
          <w:b/>
          <w:sz w:val="18"/>
          <w:szCs w:val="18"/>
        </w:rPr>
        <w:t xml:space="preserve">        AUPRES DE L’OFFICE DES NATIO</w:t>
      </w:r>
      <w:r>
        <w:rPr>
          <w:rFonts w:ascii="Arial" w:eastAsia="Arial" w:hAnsi="Arial" w:cs="Arial"/>
          <w:b/>
          <w:sz w:val="18"/>
          <w:szCs w:val="18"/>
        </w:rPr>
        <w:t>NS UNIES</w:t>
      </w:r>
      <w:r>
        <w:rPr>
          <w:rFonts w:ascii="Arial" w:eastAsia="Arial" w:hAnsi="Arial" w:cs="Arial"/>
          <w:b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ab/>
      </w:r>
      <w:r>
        <w:rPr>
          <w:rFonts w:ascii="Arial" w:eastAsia="Arial" w:hAnsi="Arial" w:cs="Arial"/>
          <w:b/>
          <w:sz w:val="12"/>
          <w:szCs w:val="12"/>
        </w:rPr>
        <w:tab/>
      </w:r>
      <w:r>
        <w:rPr>
          <w:rFonts w:ascii="Arial" w:eastAsia="Arial" w:hAnsi="Arial" w:cs="Arial"/>
          <w:b/>
          <w:sz w:val="12"/>
          <w:szCs w:val="12"/>
        </w:rPr>
        <w:tab/>
      </w:r>
      <w:r>
        <w:rPr>
          <w:rFonts w:ascii="Arial" w:eastAsia="Arial" w:hAnsi="Arial" w:cs="Arial"/>
          <w:b/>
          <w:sz w:val="12"/>
          <w:szCs w:val="12"/>
        </w:rPr>
        <w:tab/>
      </w:r>
    </w:p>
    <w:p w14:paraId="267BDF7B" w14:textId="77777777" w:rsidR="0001281B" w:rsidRDefault="0001281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793945D3" w14:textId="77777777" w:rsidR="0001281B" w:rsidRDefault="0001281B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14:paraId="2538AF2F" w14:textId="77777777" w:rsidR="0001281B" w:rsidRDefault="007F25FD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bookmarkStart w:id="1" w:name="_heading=h.30j0zll" w:colFirst="0" w:colLast="0"/>
      <w:bookmarkEnd w:id="1"/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color w:val="333333"/>
          <w:sz w:val="28"/>
          <w:szCs w:val="28"/>
          <w:highlight w:val="white"/>
        </w:rPr>
        <w:t xml:space="preserve">Déclaration </w:t>
      </w:r>
      <w:r>
        <w:rPr>
          <w:rFonts w:ascii="Georgia" w:eastAsia="Georgia" w:hAnsi="Georgia" w:cs="Georgia"/>
          <w:b/>
          <w:sz w:val="28"/>
          <w:szCs w:val="28"/>
        </w:rPr>
        <w:t>de la délégation sénégalaise à l’EPU de la République du Libéria</w:t>
      </w:r>
    </w:p>
    <w:p w14:paraId="0AA5578C" w14:textId="77777777" w:rsidR="0001281B" w:rsidRDefault="0001281B">
      <w:pPr>
        <w:spacing w:after="0" w:line="240" w:lineRule="auto"/>
        <w:jc w:val="center"/>
        <w:rPr>
          <w:sz w:val="16"/>
          <w:szCs w:val="16"/>
        </w:rPr>
      </w:pPr>
    </w:p>
    <w:p w14:paraId="041C558D" w14:textId="77777777" w:rsidR="0001281B" w:rsidRDefault="007F25FD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                                                         --------------------</w:t>
      </w:r>
    </w:p>
    <w:p w14:paraId="4E0AC4D5" w14:textId="77777777" w:rsidR="0001281B" w:rsidRDefault="0001281B">
      <w:pPr>
        <w:spacing w:after="0" w:line="240" w:lineRule="auto"/>
        <w:rPr>
          <w:rFonts w:ascii="Georgia" w:eastAsia="Georgia" w:hAnsi="Georgia" w:cs="Georgia"/>
          <w:sz w:val="16"/>
          <w:szCs w:val="16"/>
        </w:rPr>
      </w:pPr>
    </w:p>
    <w:p w14:paraId="0E2E0B94" w14:textId="77777777" w:rsidR="0001281B" w:rsidRDefault="0001281B">
      <w:pPr>
        <w:spacing w:after="0"/>
        <w:jc w:val="both"/>
        <w:rPr>
          <w:rFonts w:ascii="Georgia" w:eastAsia="Georgia" w:hAnsi="Georgia" w:cs="Georgia"/>
          <w:b/>
          <w:sz w:val="26"/>
          <w:szCs w:val="26"/>
        </w:rPr>
      </w:pPr>
    </w:p>
    <w:p w14:paraId="177EEB55" w14:textId="77777777" w:rsidR="0001281B" w:rsidRDefault="007F25FD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Madame la Présidente</w:t>
      </w:r>
    </w:p>
    <w:p w14:paraId="7B16E90D" w14:textId="77777777" w:rsidR="0001281B" w:rsidRDefault="000128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F79B5F" w14:textId="77777777" w:rsidR="0001281B" w:rsidRPr="007F25FD" w:rsidRDefault="007F25FD">
      <w:pPr>
        <w:spacing w:after="0"/>
        <w:jc w:val="both"/>
        <w:rPr>
          <w:rFonts w:ascii="Georgia" w:eastAsia="Georgia" w:hAnsi="Georgia" w:cs="Georgia"/>
          <w:sz w:val="24"/>
          <w:szCs w:val="24"/>
        </w:rPr>
      </w:pPr>
      <w:bookmarkStart w:id="2" w:name="_heading=h.1fob9te" w:colFirst="0" w:colLast="0"/>
      <w:bookmarkEnd w:id="2"/>
      <w:r w:rsidRPr="007F25FD">
        <w:rPr>
          <w:rFonts w:ascii="Georgia" w:eastAsia="Georgia" w:hAnsi="Georgia" w:cs="Georgia"/>
          <w:sz w:val="24"/>
          <w:szCs w:val="24"/>
        </w:rPr>
        <w:t xml:space="preserve">Le Sénégal souhaite une chaleureuse bienvenue à la délégation de la République du Libéria et la félicite pour la présentation de son rapport national dans le cadre du troisième cycle de l’Examen périodique universel (EPU). </w:t>
      </w:r>
    </w:p>
    <w:p w14:paraId="0E106AE6" w14:textId="77777777" w:rsidR="0001281B" w:rsidRPr="007F25FD" w:rsidRDefault="0001281B">
      <w:pPr>
        <w:spacing w:after="0"/>
        <w:jc w:val="both"/>
        <w:rPr>
          <w:rFonts w:ascii="Georgia" w:eastAsia="Georgia" w:hAnsi="Georgia" w:cs="Georgia"/>
          <w:sz w:val="24"/>
          <w:szCs w:val="24"/>
        </w:rPr>
      </w:pPr>
    </w:p>
    <w:p w14:paraId="26E1B5CD" w14:textId="77777777" w:rsidR="0001281B" w:rsidRPr="007F25FD" w:rsidRDefault="007F25FD">
      <w:pPr>
        <w:spacing w:after="0"/>
        <w:jc w:val="both"/>
        <w:rPr>
          <w:rFonts w:ascii="Georgia" w:eastAsia="Georgia" w:hAnsi="Georgia" w:cs="Georgia"/>
          <w:sz w:val="24"/>
          <w:szCs w:val="24"/>
        </w:rPr>
      </w:pPr>
      <w:r w:rsidRPr="007F25FD">
        <w:rPr>
          <w:rFonts w:ascii="Georgia" w:eastAsia="Georgia" w:hAnsi="Georgia" w:cs="Georgia"/>
          <w:sz w:val="24"/>
          <w:szCs w:val="24"/>
        </w:rPr>
        <w:t>Ma délégation note, avec intérê</w:t>
      </w:r>
      <w:r w:rsidRPr="007F25FD">
        <w:rPr>
          <w:rFonts w:ascii="Georgia" w:eastAsia="Georgia" w:hAnsi="Georgia" w:cs="Georgia"/>
          <w:sz w:val="24"/>
          <w:szCs w:val="24"/>
        </w:rPr>
        <w:t>t, que le Gouvernement libérien s’attèle à mettre en œuvre les recommandations issues du second cycle de l’EPU.</w:t>
      </w:r>
    </w:p>
    <w:p w14:paraId="3C082E73" w14:textId="77777777" w:rsidR="0001281B" w:rsidRPr="007F25FD" w:rsidRDefault="0001281B">
      <w:pPr>
        <w:spacing w:after="0"/>
        <w:jc w:val="both"/>
        <w:rPr>
          <w:rFonts w:ascii="Georgia" w:eastAsia="Georgia" w:hAnsi="Georgia" w:cs="Georgia"/>
          <w:sz w:val="24"/>
          <w:szCs w:val="24"/>
        </w:rPr>
      </w:pPr>
    </w:p>
    <w:p w14:paraId="20EAB55D" w14:textId="287DC026" w:rsidR="0001281B" w:rsidRPr="007F25FD" w:rsidRDefault="007F25FD">
      <w:pPr>
        <w:jc w:val="both"/>
        <w:rPr>
          <w:rFonts w:ascii="Georgia" w:eastAsia="Georgia" w:hAnsi="Georgia" w:cs="Georgia"/>
          <w:sz w:val="24"/>
          <w:szCs w:val="24"/>
        </w:rPr>
      </w:pPr>
      <w:r w:rsidRPr="007F25FD">
        <w:rPr>
          <w:rFonts w:ascii="Georgia" w:eastAsia="Georgia" w:hAnsi="Georgia" w:cs="Georgia"/>
          <w:sz w:val="24"/>
          <w:szCs w:val="24"/>
        </w:rPr>
        <w:t xml:space="preserve"> A cet égard, le Sénégal félicite les autorités libériennes pour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Pr="007F25FD">
        <w:rPr>
          <w:rFonts w:ascii="Georgia" w:eastAsia="Georgia" w:hAnsi="Georgia" w:cs="Georgia"/>
          <w:sz w:val="24"/>
          <w:szCs w:val="24"/>
        </w:rPr>
        <w:t>les élections présidentielles et législatives tenues en 2017 et le règlement</w:t>
      </w:r>
      <w:r w:rsidRPr="007F25FD">
        <w:rPr>
          <w:rFonts w:ascii="Georgia" w:eastAsia="Georgia" w:hAnsi="Georgia" w:cs="Georgia"/>
          <w:sz w:val="24"/>
          <w:szCs w:val="24"/>
        </w:rPr>
        <w:t xml:space="preserve"> pacifique des différends qui ont contribué au renforcement de la résilience des institutions démocratiques.</w:t>
      </w:r>
    </w:p>
    <w:p w14:paraId="673C847A" w14:textId="77777777" w:rsidR="0001281B" w:rsidRPr="007F25FD" w:rsidRDefault="007F25FD">
      <w:pPr>
        <w:jc w:val="both"/>
        <w:rPr>
          <w:rFonts w:ascii="Georgia" w:eastAsia="Georgia" w:hAnsi="Georgia" w:cs="Georgia"/>
          <w:sz w:val="24"/>
          <w:szCs w:val="24"/>
        </w:rPr>
      </w:pPr>
      <w:r w:rsidRPr="007F25FD">
        <w:rPr>
          <w:rFonts w:ascii="Georgia" w:eastAsia="Georgia" w:hAnsi="Georgia" w:cs="Georgia"/>
          <w:sz w:val="24"/>
          <w:szCs w:val="24"/>
        </w:rPr>
        <w:t>Ma dé</w:t>
      </w:r>
      <w:r w:rsidRPr="007F25FD">
        <w:rPr>
          <w:rFonts w:ascii="Georgia" w:eastAsia="Georgia" w:hAnsi="Georgia" w:cs="Georgia"/>
          <w:sz w:val="24"/>
          <w:szCs w:val="24"/>
        </w:rPr>
        <w:t xml:space="preserve">légation se réjouit des efforts entrepris par les pouvoirs publics en vue de garantir la liberté d'expression mais également le plan d'amélioration du secteur de l'éducation.  </w:t>
      </w:r>
    </w:p>
    <w:p w14:paraId="17B33868" w14:textId="77777777" w:rsidR="0001281B" w:rsidRPr="007F25FD" w:rsidRDefault="007F25FD">
      <w:pPr>
        <w:jc w:val="both"/>
        <w:rPr>
          <w:sz w:val="24"/>
          <w:szCs w:val="24"/>
        </w:rPr>
      </w:pPr>
      <w:r w:rsidRPr="007F25FD">
        <w:rPr>
          <w:rFonts w:ascii="Georgia" w:eastAsia="Georgia" w:hAnsi="Georgia" w:cs="Georgia"/>
          <w:sz w:val="24"/>
          <w:szCs w:val="24"/>
        </w:rPr>
        <w:t>Tout en reconnaissant les efforts fournis par le Libéria, le Sénégal voudrait f</w:t>
      </w:r>
      <w:r w:rsidRPr="007F25FD">
        <w:rPr>
          <w:rFonts w:ascii="Georgia" w:eastAsia="Georgia" w:hAnsi="Georgia" w:cs="Georgia"/>
          <w:sz w:val="24"/>
          <w:szCs w:val="24"/>
        </w:rPr>
        <w:t xml:space="preserve">ormuler les recommandations ci-après : </w:t>
      </w:r>
    </w:p>
    <w:p w14:paraId="51879977" w14:textId="77777777" w:rsidR="0001281B" w:rsidRPr="007F25FD" w:rsidRDefault="007F25FD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F25FD">
        <w:rPr>
          <w:rFonts w:ascii="Georgia" w:eastAsia="Georgia" w:hAnsi="Georgia" w:cs="Georgia"/>
          <w:sz w:val="24"/>
          <w:szCs w:val="24"/>
        </w:rPr>
        <w:t xml:space="preserve">ratifier la Convention internationale sur la protection des droits de tous les travailleurs migrants et des membres de leur famille; </w:t>
      </w:r>
    </w:p>
    <w:p w14:paraId="5A174019" w14:textId="77777777" w:rsidR="0001281B" w:rsidRPr="007F25FD" w:rsidRDefault="007F25FD">
      <w:pPr>
        <w:numPr>
          <w:ilvl w:val="0"/>
          <w:numId w:val="1"/>
        </w:numPr>
        <w:spacing w:after="0"/>
        <w:jc w:val="both"/>
        <w:rPr>
          <w:rFonts w:ascii="Georgia" w:eastAsia="Georgia" w:hAnsi="Georgia" w:cs="Georgia"/>
          <w:sz w:val="24"/>
          <w:szCs w:val="24"/>
        </w:rPr>
      </w:pPr>
      <w:r w:rsidRPr="007F25FD">
        <w:rPr>
          <w:rFonts w:ascii="Georgia" w:eastAsia="Georgia" w:hAnsi="Georgia" w:cs="Georgia"/>
          <w:sz w:val="24"/>
          <w:szCs w:val="24"/>
        </w:rPr>
        <w:t xml:space="preserve">Encourager la participation des femmes à la vie politique et publique. </w:t>
      </w:r>
    </w:p>
    <w:p w14:paraId="4902DF11" w14:textId="77777777" w:rsidR="0001281B" w:rsidRPr="007F25FD" w:rsidRDefault="0001281B">
      <w:pPr>
        <w:spacing w:after="0"/>
        <w:ind w:left="720"/>
        <w:jc w:val="both"/>
        <w:rPr>
          <w:rFonts w:ascii="Georgia" w:eastAsia="Georgia" w:hAnsi="Georgia" w:cs="Georgia"/>
          <w:sz w:val="24"/>
          <w:szCs w:val="24"/>
        </w:rPr>
      </w:pPr>
    </w:p>
    <w:p w14:paraId="0E345CCE" w14:textId="77777777" w:rsidR="0001281B" w:rsidRPr="007F25FD" w:rsidRDefault="007F25FD">
      <w:pPr>
        <w:spacing w:after="0"/>
        <w:jc w:val="both"/>
        <w:rPr>
          <w:rFonts w:ascii="Georgia" w:eastAsia="Georgia" w:hAnsi="Georgia" w:cs="Georgia"/>
          <w:sz w:val="24"/>
          <w:szCs w:val="24"/>
        </w:rPr>
      </w:pPr>
      <w:bookmarkStart w:id="3" w:name="_heading=h.3znysh7" w:colFirst="0" w:colLast="0"/>
      <w:bookmarkEnd w:id="3"/>
      <w:r w:rsidRPr="007F25FD">
        <w:rPr>
          <w:rFonts w:ascii="Georgia" w:eastAsia="Georgia" w:hAnsi="Georgia" w:cs="Georgia"/>
          <w:sz w:val="24"/>
          <w:szCs w:val="24"/>
        </w:rPr>
        <w:t>Pour conclure, nous souhaitons plein succès au Li</w:t>
      </w:r>
      <w:r w:rsidRPr="007F25FD">
        <w:rPr>
          <w:rFonts w:ascii="Georgia" w:eastAsia="Georgia" w:hAnsi="Georgia" w:cs="Georgia"/>
          <w:sz w:val="24"/>
          <w:szCs w:val="24"/>
        </w:rPr>
        <w:t>béria dans la mise en œuvre des recommandations de l’EPU, avec l’appui de la Communauté internationale.</w:t>
      </w:r>
    </w:p>
    <w:p w14:paraId="09D90535" w14:textId="77777777" w:rsidR="0001281B" w:rsidRPr="007F25FD" w:rsidRDefault="0001281B">
      <w:pPr>
        <w:spacing w:after="0"/>
        <w:jc w:val="both"/>
        <w:rPr>
          <w:rFonts w:ascii="Georgia" w:eastAsia="Georgia" w:hAnsi="Georgia" w:cs="Georgia"/>
          <w:b/>
          <w:sz w:val="24"/>
          <w:szCs w:val="24"/>
        </w:rPr>
      </w:pPr>
      <w:bookmarkStart w:id="4" w:name="_heading=h.2et92p0" w:colFirst="0" w:colLast="0"/>
      <w:bookmarkEnd w:id="4"/>
    </w:p>
    <w:p w14:paraId="65A988D6" w14:textId="77777777" w:rsidR="0001281B" w:rsidRPr="007F25FD" w:rsidRDefault="007F25FD">
      <w:pPr>
        <w:spacing w:after="0"/>
        <w:jc w:val="both"/>
        <w:rPr>
          <w:rFonts w:ascii="Georgia" w:eastAsia="Georgia" w:hAnsi="Georgia" w:cs="Georgia"/>
          <w:sz w:val="24"/>
          <w:szCs w:val="24"/>
        </w:rPr>
      </w:pPr>
      <w:r w:rsidRPr="007F25FD">
        <w:rPr>
          <w:rFonts w:ascii="Georgia" w:eastAsia="Georgia" w:hAnsi="Georgia" w:cs="Georgia"/>
          <w:b/>
          <w:sz w:val="24"/>
          <w:szCs w:val="24"/>
        </w:rPr>
        <w:t>Je vous remercie de votre aimable attention</w:t>
      </w:r>
      <w:r w:rsidRPr="007F25FD">
        <w:rPr>
          <w:rFonts w:ascii="Georgia" w:eastAsia="Georgia" w:hAnsi="Georgia" w:cs="Georgia"/>
          <w:sz w:val="24"/>
          <w:szCs w:val="24"/>
        </w:rPr>
        <w:t>.</w:t>
      </w:r>
    </w:p>
    <w:p w14:paraId="33F357A1" w14:textId="77777777" w:rsidR="0001281B" w:rsidRPr="007F25FD" w:rsidRDefault="0001281B">
      <w:pPr>
        <w:spacing w:after="0"/>
        <w:jc w:val="both"/>
        <w:rPr>
          <w:rFonts w:ascii="Georgia" w:eastAsia="Georgia" w:hAnsi="Georgia" w:cs="Georgia"/>
          <w:sz w:val="26"/>
          <w:szCs w:val="26"/>
        </w:rPr>
      </w:pPr>
    </w:p>
    <w:sectPr w:rsidR="0001281B" w:rsidRPr="007F25F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F67F3"/>
    <w:multiLevelType w:val="multilevel"/>
    <w:tmpl w:val="50E0162E"/>
    <w:lvl w:ilvl="0">
      <w:start w:val="1"/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1B"/>
    <w:rsid w:val="0001281B"/>
    <w:rsid w:val="007F25FD"/>
    <w:rsid w:val="00E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A9EC46"/>
  <w15:docId w15:val="{17DF4DDA-872D-41C2-BCEE-B0148F03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+xrTwJ2PUaqhs2d9KX/TFggErQ==">AMUW2mX+rpJAWFmQQNjSj9WONSZyPaCCJXHeIDi2ayyAAprdvQGashDgv8qlSCEaE5eePUVuJ1Lj63PtfghCkYOGPF2ORn1+djQnVPr/5nj+R52v85mZEdUrPt7h/f7Jwj9vNWnvkpieA5Xj7/8PAaWGOAFMKBWJV5MmTG/bZw2dshzHtN53FeywDgMTpJLiNLeMPQ8CfR7I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3AF2C6DD-6494-45EA-B626-45224F0AD02B}"/>
</file>

<file path=customXml/itemProps3.xml><?xml version="1.0" encoding="utf-8"?>
<ds:datastoreItem xmlns:ds="http://schemas.openxmlformats.org/officeDocument/2006/customXml" ds:itemID="{D471693D-4B43-4E65-9960-89207E4EA7DB}"/>
</file>

<file path=customXml/itemProps4.xml><?xml version="1.0" encoding="utf-8"?>
<ds:datastoreItem xmlns:ds="http://schemas.openxmlformats.org/officeDocument/2006/customXml" ds:itemID="{CBFCD6A8-155B-48EA-81AF-7B9FB3939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 Mbaye</dc:creator>
  <cp:lastModifiedBy>L K Mbaye</cp:lastModifiedBy>
  <cp:revision>3</cp:revision>
  <dcterms:created xsi:type="dcterms:W3CDTF">2020-11-02T13:10:00Z</dcterms:created>
  <dcterms:modified xsi:type="dcterms:W3CDTF">2020-11-02T13:11:00Z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