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4948" w14:textId="6F29B3B2" w:rsidR="00AF7BCF" w:rsidRPr="00AF7BCF" w:rsidRDefault="00AF7BCF" w:rsidP="00AF7BCF">
      <w:pPr>
        <w:shd w:val="clear" w:color="auto" w:fill="FFFFFF"/>
        <w:spacing w:after="0" w:line="240" w:lineRule="auto"/>
        <w:jc w:val="center"/>
        <w:rPr>
          <w:rFonts w:ascii="Open Sans" w:eastAsia="Times New Roman" w:hAnsi="Open Sans" w:cs="Times New Roman"/>
          <w:color w:val="000000"/>
          <w:sz w:val="23"/>
          <w:szCs w:val="23"/>
          <w:lang w:val="en-US"/>
        </w:rPr>
      </w:pPr>
      <w:r>
        <w:rPr>
          <w:rFonts w:ascii="Open Sans" w:eastAsia="Times New Roman" w:hAnsi="Open Sans" w:cs="Times New Roman"/>
          <w:noProof/>
          <w:color w:val="000000"/>
          <w:sz w:val="23"/>
          <w:szCs w:val="23"/>
          <w:lang w:val="en-US"/>
        </w:rPr>
        <w:drawing>
          <wp:inline distT="0" distB="0" distL="0" distR="0" wp14:anchorId="2DDF94FF" wp14:editId="2ACC5A82">
            <wp:extent cx="460858"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91614" cy="819356"/>
                    </a:xfrm>
                    <a:prstGeom prst="rect">
                      <a:avLst/>
                    </a:prstGeom>
                  </pic:spPr>
                </pic:pic>
              </a:graphicData>
            </a:graphic>
          </wp:inline>
        </w:drawing>
      </w:r>
    </w:p>
    <w:p w14:paraId="26A75D78" w14:textId="77777777" w:rsidR="00AF7BCF" w:rsidRDefault="00AF7BCF" w:rsidP="00AF7BCF">
      <w:pPr>
        <w:shd w:val="clear" w:color="auto" w:fill="FFFFFF"/>
        <w:spacing w:after="0" w:line="348" w:lineRule="atLeast"/>
        <w:jc w:val="both"/>
        <w:textAlignment w:val="baseline"/>
        <w:rPr>
          <w:rFonts w:ascii="Open Sans" w:eastAsia="Times New Roman" w:hAnsi="Open Sans" w:cs="Times New Roman"/>
          <w:b/>
          <w:bCs/>
          <w:color w:val="615B5B"/>
          <w:sz w:val="23"/>
          <w:szCs w:val="23"/>
          <w:bdr w:val="none" w:sz="0" w:space="0" w:color="auto" w:frame="1"/>
          <w:lang w:val="en-US"/>
        </w:rPr>
      </w:pPr>
    </w:p>
    <w:p w14:paraId="299F328D" w14:textId="06C02340" w:rsidR="00AF7BCF" w:rsidRPr="00AF7BCF" w:rsidRDefault="00AF7BCF" w:rsidP="00AF7BCF">
      <w:pPr>
        <w:spacing w:after="0" w:line="240" w:lineRule="auto"/>
        <w:jc w:val="both"/>
        <w:rPr>
          <w:rFonts w:ascii="Bookman Old Style" w:hAnsi="Bookman Old Style" w:cs="Segoe UI"/>
          <w:b/>
          <w:bCs/>
          <w:sz w:val="24"/>
          <w:szCs w:val="24"/>
          <w:lang w:val="en-US" w:bidi="hi-IN"/>
        </w:rPr>
      </w:pPr>
      <w:r w:rsidRPr="00AF7BCF">
        <w:rPr>
          <w:rFonts w:ascii="Bookman Old Style" w:hAnsi="Bookman Old Style" w:cs="Segoe UI"/>
          <w:b/>
          <w:bCs/>
          <w:sz w:val="24"/>
          <w:szCs w:val="24"/>
          <w:lang w:val="en-US" w:bidi="hi-IN"/>
        </w:rPr>
        <w:t>Statement by India at the Universal Periodic Review (UPR) Working Group 3</w:t>
      </w:r>
      <w:r w:rsidRPr="00684757">
        <w:rPr>
          <w:rFonts w:ascii="Bookman Old Style" w:hAnsi="Bookman Old Style" w:cs="Segoe UI"/>
          <w:b/>
          <w:bCs/>
          <w:sz w:val="24"/>
          <w:szCs w:val="24"/>
          <w:lang w:val="en-US" w:bidi="hi-IN"/>
        </w:rPr>
        <w:t>6</w:t>
      </w:r>
      <w:r w:rsidRPr="00AF7BCF">
        <w:rPr>
          <w:rFonts w:ascii="Bookman Old Style" w:hAnsi="Bookman Old Style" w:cs="Segoe UI"/>
          <w:b/>
          <w:bCs/>
          <w:sz w:val="24"/>
          <w:szCs w:val="24"/>
          <w:vertAlign w:val="superscript"/>
          <w:lang w:val="en-US" w:bidi="hi-IN"/>
        </w:rPr>
        <w:t>th</w:t>
      </w:r>
      <w:r w:rsidR="00684757" w:rsidRPr="00684757">
        <w:rPr>
          <w:rFonts w:ascii="Bookman Old Style" w:hAnsi="Bookman Old Style" w:cs="Segoe UI"/>
          <w:b/>
          <w:bCs/>
          <w:sz w:val="24"/>
          <w:szCs w:val="24"/>
          <w:lang w:val="en-US" w:bidi="hi-IN"/>
        </w:rPr>
        <w:t xml:space="preserve"> </w:t>
      </w:r>
      <w:r w:rsidRPr="00AF7BCF">
        <w:rPr>
          <w:rFonts w:ascii="Bookman Old Style" w:hAnsi="Bookman Old Style" w:cs="Segoe UI"/>
          <w:b/>
          <w:bCs/>
          <w:sz w:val="24"/>
          <w:szCs w:val="24"/>
          <w:lang w:val="en-US" w:bidi="hi-IN"/>
        </w:rPr>
        <w:t>Session (2-</w:t>
      </w:r>
      <w:r w:rsidRPr="00684757">
        <w:rPr>
          <w:rFonts w:ascii="Bookman Old Style" w:hAnsi="Bookman Old Style" w:cs="Segoe UI"/>
          <w:b/>
          <w:bCs/>
          <w:sz w:val="24"/>
          <w:szCs w:val="24"/>
          <w:lang w:val="en-US" w:bidi="hi-IN"/>
        </w:rPr>
        <w:t>1</w:t>
      </w:r>
      <w:r w:rsidRPr="00AF7BCF">
        <w:rPr>
          <w:rFonts w:ascii="Bookman Old Style" w:hAnsi="Bookman Old Style" w:cs="Segoe UI"/>
          <w:b/>
          <w:bCs/>
          <w:sz w:val="24"/>
          <w:szCs w:val="24"/>
          <w:lang w:val="en-US" w:bidi="hi-IN"/>
        </w:rPr>
        <w:t xml:space="preserve">3 </w:t>
      </w:r>
      <w:r w:rsidRPr="00684757">
        <w:rPr>
          <w:rFonts w:ascii="Bookman Old Style" w:hAnsi="Bookman Old Style" w:cs="Segoe UI"/>
          <w:b/>
          <w:bCs/>
          <w:sz w:val="24"/>
          <w:szCs w:val="24"/>
          <w:lang w:val="en-US" w:bidi="hi-IN"/>
        </w:rPr>
        <w:t xml:space="preserve">November </w:t>
      </w:r>
      <w:r w:rsidRPr="00AF7BCF">
        <w:rPr>
          <w:rFonts w:ascii="Bookman Old Style" w:hAnsi="Bookman Old Style" w:cs="Segoe UI"/>
          <w:b/>
          <w:bCs/>
          <w:sz w:val="24"/>
          <w:szCs w:val="24"/>
          <w:lang w:val="en-US" w:bidi="hi-IN"/>
        </w:rPr>
        <w:t>2020): 3</w:t>
      </w:r>
      <w:r w:rsidRPr="00AF7BCF">
        <w:rPr>
          <w:rFonts w:ascii="Bookman Old Style" w:hAnsi="Bookman Old Style" w:cs="Segoe UI"/>
          <w:b/>
          <w:bCs/>
          <w:sz w:val="24"/>
          <w:szCs w:val="24"/>
          <w:vertAlign w:val="superscript"/>
          <w:lang w:val="en-US" w:bidi="hi-IN"/>
        </w:rPr>
        <w:t>rd</w:t>
      </w:r>
      <w:r w:rsidR="00684757">
        <w:rPr>
          <w:rFonts w:ascii="Bookman Old Style" w:hAnsi="Bookman Old Style" w:cs="Segoe UI"/>
          <w:b/>
          <w:bCs/>
          <w:sz w:val="24"/>
          <w:szCs w:val="24"/>
          <w:lang w:val="en-US" w:bidi="hi-IN"/>
        </w:rPr>
        <w:t xml:space="preserve"> </w:t>
      </w:r>
      <w:r w:rsidRPr="00AF7BCF">
        <w:rPr>
          <w:rFonts w:ascii="Bookman Old Style" w:hAnsi="Bookman Old Style" w:cs="Segoe UI"/>
          <w:b/>
          <w:bCs/>
          <w:sz w:val="24"/>
          <w:szCs w:val="24"/>
          <w:lang w:val="en-US" w:bidi="hi-IN"/>
        </w:rPr>
        <w:t xml:space="preserve">UPR of </w:t>
      </w:r>
      <w:r w:rsidRPr="00684757">
        <w:rPr>
          <w:rFonts w:ascii="Bookman Old Style" w:hAnsi="Bookman Old Style" w:cs="Segoe UI"/>
          <w:b/>
          <w:bCs/>
          <w:sz w:val="24"/>
          <w:szCs w:val="24"/>
          <w:lang w:val="en-US" w:bidi="hi-IN"/>
        </w:rPr>
        <w:t>Belarus</w:t>
      </w:r>
      <w:r w:rsidRPr="00AF7BCF">
        <w:rPr>
          <w:rFonts w:ascii="Bookman Old Style" w:hAnsi="Bookman Old Style" w:cs="Segoe UI"/>
          <w:b/>
          <w:bCs/>
          <w:sz w:val="24"/>
          <w:szCs w:val="24"/>
          <w:lang w:val="en-US" w:bidi="hi-IN"/>
        </w:rPr>
        <w:t xml:space="preserve"> - Interactive Dialogue, delivered by Shri </w:t>
      </w:r>
      <w:r w:rsidRPr="00684757">
        <w:rPr>
          <w:rFonts w:ascii="Bookman Old Style" w:hAnsi="Bookman Old Style" w:cs="Segoe UI"/>
          <w:b/>
          <w:bCs/>
          <w:sz w:val="24"/>
          <w:szCs w:val="24"/>
          <w:lang w:val="en-US" w:bidi="hi-IN"/>
        </w:rPr>
        <w:t>Pawan Badhe</w:t>
      </w:r>
      <w:r w:rsidRPr="00AF7BCF">
        <w:rPr>
          <w:rFonts w:ascii="Bookman Old Style" w:hAnsi="Bookman Old Style" w:cs="Segoe UI"/>
          <w:b/>
          <w:bCs/>
          <w:sz w:val="24"/>
          <w:szCs w:val="24"/>
          <w:lang w:val="en-US" w:bidi="hi-IN"/>
        </w:rPr>
        <w:t xml:space="preserve">, First Secretary, Permanent Mission of India [Geneva, </w:t>
      </w:r>
      <w:r w:rsidRPr="00684757">
        <w:rPr>
          <w:rFonts w:ascii="Bookman Old Style" w:hAnsi="Bookman Old Style" w:cs="Segoe UI"/>
          <w:b/>
          <w:bCs/>
          <w:sz w:val="24"/>
          <w:szCs w:val="24"/>
          <w:lang w:val="en-US" w:bidi="hi-IN"/>
        </w:rPr>
        <w:t>02 November</w:t>
      </w:r>
      <w:r w:rsidRPr="00AF7BCF">
        <w:rPr>
          <w:rFonts w:ascii="Bookman Old Style" w:hAnsi="Bookman Old Style" w:cs="Segoe UI"/>
          <w:b/>
          <w:bCs/>
          <w:sz w:val="24"/>
          <w:szCs w:val="24"/>
          <w:lang w:val="en-US" w:bidi="hi-IN"/>
        </w:rPr>
        <w:t xml:space="preserve"> 2020]</w:t>
      </w:r>
    </w:p>
    <w:p w14:paraId="49117326" w14:textId="77777777" w:rsidR="00AF7BCF" w:rsidRPr="00684757" w:rsidRDefault="00AF7BCF" w:rsidP="00AF7BCF">
      <w:pPr>
        <w:spacing w:after="0" w:line="240" w:lineRule="auto"/>
        <w:jc w:val="center"/>
        <w:rPr>
          <w:rFonts w:ascii="Bookman Old Style" w:hAnsi="Bookman Old Style" w:cs="Segoe UI"/>
          <w:b/>
          <w:bCs/>
          <w:sz w:val="24"/>
          <w:szCs w:val="24"/>
          <w:lang w:val="en-US" w:bidi="hi-IN"/>
        </w:rPr>
      </w:pPr>
    </w:p>
    <w:p w14:paraId="13E8B1BF" w14:textId="77777777" w:rsidR="00AF7BCF" w:rsidRPr="00684757" w:rsidRDefault="00AF7BCF" w:rsidP="00AF7BCF">
      <w:pPr>
        <w:spacing w:after="0" w:line="240" w:lineRule="auto"/>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Madam President,</w:t>
      </w:r>
    </w:p>
    <w:p w14:paraId="60F7AEFF" w14:textId="77777777" w:rsidR="00AF7BCF" w:rsidRPr="00684757" w:rsidRDefault="00AF7BCF" w:rsidP="00AF7BCF">
      <w:pPr>
        <w:spacing w:after="0" w:line="240" w:lineRule="auto"/>
        <w:rPr>
          <w:rFonts w:ascii="Bookman Old Style" w:hAnsi="Bookman Old Style" w:cs="Segoe UI"/>
          <w:sz w:val="24"/>
          <w:szCs w:val="24"/>
          <w:lang w:val="en-US" w:bidi="hi-IN"/>
        </w:rPr>
      </w:pPr>
    </w:p>
    <w:p w14:paraId="190158D6" w14:textId="77777777" w:rsidR="00AF7BCF" w:rsidRPr="00684757" w:rsidRDefault="00AF7BCF" w:rsidP="00684757">
      <w:pPr>
        <w:spacing w:after="0" w:line="240" w:lineRule="auto"/>
        <w:ind w:firstLine="720"/>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India warmly welcomes the delegation of Belarus and thank the delegation for their comprehensive presentation. We take positive note of Belarus’s continued efforts towards improving of national human rights-related legislation</w:t>
      </w:r>
      <w:r w:rsidRPr="00684757">
        <w:rPr>
          <w:rFonts w:ascii="Bookman Old Style" w:hAnsi="Bookman Old Style" w:cs="Segoe UI"/>
          <w:sz w:val="24"/>
          <w:szCs w:val="24"/>
          <w:lang w:bidi="hi-IN"/>
        </w:rPr>
        <w:t>s</w:t>
      </w:r>
      <w:r w:rsidRPr="00684757">
        <w:rPr>
          <w:rFonts w:ascii="Bookman Old Style" w:hAnsi="Bookman Old Style" w:cs="Segoe UI"/>
          <w:sz w:val="24"/>
          <w:szCs w:val="24"/>
          <w:lang w:val="en-US" w:bidi="hi-IN"/>
        </w:rPr>
        <w:t xml:space="preserve"> and collaboration with relevant UN treaty bodies.</w:t>
      </w:r>
    </w:p>
    <w:p w14:paraId="63B9C84E" w14:textId="77777777" w:rsidR="00AF7BCF" w:rsidRPr="00684757" w:rsidRDefault="00AF7BCF" w:rsidP="00684757">
      <w:pPr>
        <w:spacing w:after="0" w:line="240" w:lineRule="auto"/>
        <w:ind w:firstLine="720"/>
        <w:jc w:val="both"/>
        <w:rPr>
          <w:rFonts w:ascii="Bookman Old Style" w:hAnsi="Bookman Old Style" w:cs="Segoe UI"/>
          <w:sz w:val="16"/>
          <w:szCs w:val="16"/>
          <w:lang w:val="en-US" w:bidi="hi-IN"/>
        </w:rPr>
      </w:pPr>
    </w:p>
    <w:p w14:paraId="69464BE0" w14:textId="4F766C8C" w:rsidR="00AF7BCF" w:rsidRPr="00684757" w:rsidRDefault="00AF7BCF" w:rsidP="00684757">
      <w:pPr>
        <w:spacing w:after="0" w:line="240" w:lineRule="auto"/>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2.</w:t>
      </w:r>
      <w:r w:rsidRPr="00684757">
        <w:rPr>
          <w:rFonts w:ascii="Bookman Old Style" w:hAnsi="Bookman Old Style" w:cs="Segoe UI"/>
          <w:sz w:val="24"/>
          <w:szCs w:val="24"/>
          <w:lang w:val="en-US" w:bidi="hi-IN"/>
        </w:rPr>
        <w:tab/>
        <w:t>We take note with appreciation of Belarus’s constructive engagement with the thematic Special procedures and its standing invitation to the mandate holders of the HRC. We also appreciate Belarus’s appointment of national coordinator to oversee the fulfilment of the 2030 Agenda for Sustainable Development and to achieve the SDGs.</w:t>
      </w:r>
    </w:p>
    <w:p w14:paraId="48D9ADA9" w14:textId="77777777" w:rsidR="00AF7BCF" w:rsidRPr="00684757" w:rsidRDefault="00AF7BCF" w:rsidP="00684757">
      <w:pPr>
        <w:spacing w:after="0" w:line="240" w:lineRule="auto"/>
        <w:jc w:val="both"/>
        <w:rPr>
          <w:rFonts w:ascii="Bookman Old Style" w:hAnsi="Bookman Old Style" w:cs="Segoe UI"/>
          <w:color w:val="000000"/>
          <w:sz w:val="14"/>
          <w:szCs w:val="14"/>
          <w:lang w:val="en-US" w:eastAsia="en-GB" w:bidi="hi-IN"/>
        </w:rPr>
      </w:pPr>
    </w:p>
    <w:p w14:paraId="61E80BB4" w14:textId="0565E8F2" w:rsidR="00AF7BCF" w:rsidRDefault="00AF7BCF" w:rsidP="00684757">
      <w:pPr>
        <w:spacing w:after="0" w:line="240" w:lineRule="auto"/>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3.</w:t>
      </w:r>
      <w:r w:rsidRPr="00684757">
        <w:rPr>
          <w:rFonts w:ascii="Bookman Old Style" w:hAnsi="Bookman Old Style" w:cs="Segoe UI"/>
          <w:sz w:val="24"/>
          <w:szCs w:val="24"/>
          <w:lang w:val="en-US" w:bidi="hi-IN"/>
        </w:rPr>
        <w:tab/>
        <w:t>In the spirit of constructive cooperation, India makes the following recommendations to Belarus:</w:t>
      </w:r>
    </w:p>
    <w:p w14:paraId="31A62F6E" w14:textId="77777777" w:rsidR="00684757" w:rsidRPr="00684757" w:rsidRDefault="00684757" w:rsidP="00684757">
      <w:pPr>
        <w:spacing w:after="0" w:line="240" w:lineRule="auto"/>
        <w:jc w:val="both"/>
        <w:rPr>
          <w:rFonts w:ascii="Bookman Old Style" w:hAnsi="Bookman Old Style" w:cs="Segoe UI"/>
          <w:sz w:val="24"/>
          <w:szCs w:val="24"/>
          <w:lang w:val="en-US" w:bidi="hi-IN"/>
        </w:rPr>
      </w:pPr>
    </w:p>
    <w:p w14:paraId="1E15D408" w14:textId="77777777" w:rsidR="00AF7BCF" w:rsidRPr="00684757" w:rsidRDefault="00AF7BCF" w:rsidP="00684757">
      <w:pPr>
        <w:spacing w:after="0" w:line="240" w:lineRule="auto"/>
        <w:ind w:left="720"/>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(a) Consider establishing a national human rights institution in accordance with the Paris principles.</w:t>
      </w:r>
    </w:p>
    <w:p w14:paraId="4673F000" w14:textId="77777777" w:rsidR="00AF7BCF" w:rsidRPr="00684757" w:rsidRDefault="00AF7BCF" w:rsidP="00684757">
      <w:pPr>
        <w:spacing w:after="0" w:line="240" w:lineRule="auto"/>
        <w:ind w:left="720"/>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 xml:space="preserve">(b) </w:t>
      </w:r>
      <w:r w:rsidRPr="00684757">
        <w:rPr>
          <w:rFonts w:ascii="Bookman Old Style" w:hAnsi="Bookman Old Style" w:cs="Segoe UI"/>
          <w:color w:val="000000"/>
          <w:sz w:val="24"/>
          <w:szCs w:val="24"/>
          <w:lang w:val="en-US" w:eastAsia="en-GB" w:bidi="hi-IN"/>
        </w:rPr>
        <w:t xml:space="preserve">Continue to </w:t>
      </w:r>
      <w:r w:rsidRPr="00684757">
        <w:rPr>
          <w:rFonts w:ascii="Bookman Old Style" w:hAnsi="Bookman Old Style" w:cs="Segoe UI"/>
          <w:color w:val="000000"/>
          <w:sz w:val="24"/>
          <w:szCs w:val="24"/>
          <w:lang w:eastAsia="en-GB" w:bidi="hi-IN"/>
        </w:rPr>
        <w:t>m</w:t>
      </w:r>
      <w:proofErr w:type="spellStart"/>
      <w:r w:rsidRPr="00684757">
        <w:rPr>
          <w:rFonts w:ascii="Bookman Old Style" w:hAnsi="Bookman Old Style" w:cs="Segoe UI"/>
          <w:color w:val="000000"/>
          <w:sz w:val="24"/>
          <w:szCs w:val="24"/>
          <w:lang w:val="en-US" w:eastAsia="en-GB" w:bidi="hi-IN"/>
        </w:rPr>
        <w:t>ake</w:t>
      </w:r>
      <w:proofErr w:type="spellEnd"/>
      <w:r w:rsidRPr="00684757">
        <w:rPr>
          <w:rFonts w:ascii="Bookman Old Style" w:hAnsi="Bookman Old Style" w:cs="Segoe UI"/>
          <w:color w:val="000000"/>
          <w:sz w:val="24"/>
          <w:szCs w:val="24"/>
          <w:lang w:val="en-US" w:eastAsia="en-GB" w:bidi="hi-IN"/>
        </w:rPr>
        <w:t xml:space="preserve"> efforts </w:t>
      </w:r>
      <w:r w:rsidRPr="00684757">
        <w:rPr>
          <w:rFonts w:ascii="Bookman Old Style" w:hAnsi="Bookman Old Style" w:cs="Segoe UI"/>
          <w:color w:val="000000"/>
          <w:sz w:val="24"/>
          <w:szCs w:val="24"/>
          <w:lang w:eastAsia="en-GB" w:bidi="hi-IN"/>
        </w:rPr>
        <w:t>to provide</w:t>
      </w:r>
      <w:r w:rsidRPr="00684757">
        <w:rPr>
          <w:rFonts w:ascii="Bookman Old Style" w:hAnsi="Bookman Old Style" w:cs="Segoe UI"/>
          <w:color w:val="000000"/>
          <w:sz w:val="24"/>
          <w:szCs w:val="24"/>
          <w:lang w:val="en-US" w:eastAsia="en-GB" w:bidi="hi-IN"/>
        </w:rPr>
        <w:t xml:space="preserve"> educational facilities</w:t>
      </w:r>
      <w:r w:rsidRPr="00684757">
        <w:rPr>
          <w:rFonts w:ascii="Bookman Old Style" w:hAnsi="Bookman Old Style" w:cs="Segoe UI"/>
          <w:color w:val="000000"/>
          <w:sz w:val="24"/>
          <w:szCs w:val="24"/>
          <w:lang w:eastAsia="en-GB" w:bidi="hi-IN"/>
        </w:rPr>
        <w:t xml:space="preserve"> and opportunities</w:t>
      </w:r>
      <w:r w:rsidRPr="00684757">
        <w:rPr>
          <w:rFonts w:ascii="Bookman Old Style" w:hAnsi="Bookman Old Style" w:cs="Segoe UI"/>
          <w:color w:val="000000"/>
          <w:sz w:val="24"/>
          <w:szCs w:val="24"/>
          <w:lang w:val="en-US" w:eastAsia="en-GB" w:bidi="hi-IN"/>
        </w:rPr>
        <w:t xml:space="preserve"> to girl</w:t>
      </w:r>
      <w:r w:rsidRPr="00684757">
        <w:rPr>
          <w:rFonts w:ascii="Bookman Old Style" w:hAnsi="Bookman Old Style" w:cs="Segoe UI"/>
          <w:color w:val="000000"/>
          <w:sz w:val="24"/>
          <w:szCs w:val="24"/>
          <w:lang w:eastAsia="en-GB" w:bidi="hi-IN"/>
        </w:rPr>
        <w:t xml:space="preserve">s and women </w:t>
      </w:r>
      <w:r w:rsidRPr="00684757">
        <w:rPr>
          <w:rFonts w:ascii="Bookman Old Style" w:hAnsi="Bookman Old Style" w:cs="Segoe UI"/>
          <w:color w:val="000000"/>
          <w:sz w:val="24"/>
          <w:szCs w:val="24"/>
          <w:lang w:val="en-US" w:eastAsia="en-GB" w:bidi="hi-IN"/>
        </w:rPr>
        <w:t>and also advance equal access to vocational training facilities.</w:t>
      </w:r>
      <w:r w:rsidRPr="00684757">
        <w:rPr>
          <w:rFonts w:ascii="Bookman Old Style" w:hAnsi="Bookman Old Style" w:cs="Segoe UI"/>
          <w:sz w:val="24"/>
          <w:szCs w:val="24"/>
          <w:lang w:val="en-US" w:bidi="hi-IN"/>
        </w:rPr>
        <w:t xml:space="preserve"> </w:t>
      </w:r>
    </w:p>
    <w:p w14:paraId="68CB1992" w14:textId="77777777" w:rsidR="00AF7BCF" w:rsidRPr="00684757" w:rsidRDefault="00AF7BCF" w:rsidP="00684757">
      <w:pPr>
        <w:spacing w:after="0" w:line="240" w:lineRule="auto"/>
        <w:ind w:left="720"/>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(c) take further steps towards enhancing freedom of expression of the media as well as freedom of association and peaceful assembly.</w:t>
      </w:r>
    </w:p>
    <w:p w14:paraId="52A0F39E" w14:textId="77777777" w:rsidR="00AF7BCF" w:rsidRPr="00684757" w:rsidRDefault="00AF7BCF" w:rsidP="00684757">
      <w:pPr>
        <w:spacing w:after="0" w:line="240" w:lineRule="auto"/>
        <w:ind w:left="720"/>
        <w:jc w:val="both"/>
        <w:rPr>
          <w:rFonts w:ascii="Bookman Old Style" w:hAnsi="Bookman Old Style" w:cs="Segoe UI"/>
          <w:sz w:val="24"/>
          <w:szCs w:val="24"/>
          <w:lang w:val="en-US" w:bidi="hi-IN"/>
        </w:rPr>
      </w:pPr>
      <w:r w:rsidRPr="00684757">
        <w:rPr>
          <w:rFonts w:ascii="Bookman Old Style" w:hAnsi="Bookman Old Style" w:cs="Segoe UI"/>
          <w:sz w:val="24"/>
          <w:szCs w:val="24"/>
          <w:lang w:val="en-US" w:bidi="hi-IN"/>
        </w:rPr>
        <w:t>(d) continue its efforts in the field of training and human resource development for combating human trafficking.</w:t>
      </w:r>
    </w:p>
    <w:p w14:paraId="03AEDEBA" w14:textId="77777777" w:rsidR="00AF7BCF" w:rsidRPr="00684757" w:rsidRDefault="00AF7BCF" w:rsidP="00684757">
      <w:pPr>
        <w:spacing w:after="0" w:line="240" w:lineRule="auto"/>
        <w:ind w:left="720"/>
        <w:rPr>
          <w:rFonts w:ascii="Bookman Old Style" w:hAnsi="Bookman Old Style" w:cs="Segoe UI"/>
          <w:sz w:val="24"/>
          <w:szCs w:val="24"/>
          <w:lang w:val="en-US" w:bidi="hi-IN"/>
        </w:rPr>
      </w:pPr>
    </w:p>
    <w:p w14:paraId="66A32F61" w14:textId="03B9D078" w:rsidR="00AF7BCF" w:rsidRPr="00684757" w:rsidRDefault="00AF7BCF" w:rsidP="00684757">
      <w:pPr>
        <w:shd w:val="clear" w:color="auto" w:fill="FFFFFF"/>
        <w:spacing w:after="375" w:line="240" w:lineRule="auto"/>
        <w:jc w:val="both"/>
        <w:textAlignment w:val="baseline"/>
        <w:rPr>
          <w:rFonts w:ascii="Bookman Old Style" w:eastAsia="Times New Roman" w:hAnsi="Bookman Old Style" w:cs="Segoe UI"/>
          <w:color w:val="000000"/>
          <w:sz w:val="24"/>
          <w:szCs w:val="24"/>
          <w:lang w:val="en-US"/>
        </w:rPr>
      </w:pPr>
      <w:r w:rsidRPr="00684757">
        <w:rPr>
          <w:rFonts w:ascii="Bookman Old Style" w:eastAsia="Times New Roman" w:hAnsi="Bookman Old Style" w:cs="Segoe UI"/>
          <w:color w:val="000000"/>
          <w:sz w:val="24"/>
          <w:szCs w:val="24"/>
          <w:lang w:val="en-IN"/>
        </w:rPr>
        <w:t>4</w:t>
      </w:r>
      <w:r w:rsidRPr="00684757">
        <w:rPr>
          <w:rFonts w:ascii="Bookman Old Style" w:eastAsia="Times New Roman" w:hAnsi="Bookman Old Style" w:cs="Segoe UI"/>
          <w:color w:val="000000"/>
          <w:sz w:val="24"/>
          <w:szCs w:val="24"/>
          <w:lang w:val="en-US"/>
        </w:rPr>
        <w:t xml:space="preserve">. </w:t>
      </w:r>
      <w:r w:rsidR="00684757" w:rsidRPr="00684757">
        <w:rPr>
          <w:rFonts w:ascii="Bookman Old Style" w:eastAsia="Times New Roman" w:hAnsi="Bookman Old Style" w:cs="Segoe UI"/>
          <w:color w:val="000000"/>
          <w:sz w:val="24"/>
          <w:szCs w:val="24"/>
          <w:lang w:val="en-US"/>
        </w:rPr>
        <w:tab/>
      </w:r>
      <w:r w:rsidRPr="00684757">
        <w:rPr>
          <w:rFonts w:ascii="Bookman Old Style" w:eastAsia="Times New Roman" w:hAnsi="Bookman Old Style" w:cs="Segoe UI"/>
          <w:color w:val="000000"/>
          <w:sz w:val="24"/>
          <w:szCs w:val="24"/>
          <w:lang w:val="en-US"/>
        </w:rPr>
        <w:t>We wish the delegation of Belarus all success in its review.</w:t>
      </w:r>
    </w:p>
    <w:p w14:paraId="0A5F8197" w14:textId="0CFB3262" w:rsidR="00AF7BCF" w:rsidRPr="00684757" w:rsidRDefault="00AF7BCF" w:rsidP="00684757">
      <w:pPr>
        <w:shd w:val="clear" w:color="auto" w:fill="FFFFFF"/>
        <w:spacing w:after="375" w:line="240" w:lineRule="auto"/>
        <w:jc w:val="both"/>
        <w:textAlignment w:val="baseline"/>
        <w:rPr>
          <w:rFonts w:ascii="Bookman Old Style" w:eastAsia="Times New Roman" w:hAnsi="Bookman Old Style" w:cs="Segoe UI"/>
          <w:color w:val="000000"/>
          <w:sz w:val="24"/>
          <w:szCs w:val="24"/>
          <w:lang w:val="en-US"/>
        </w:rPr>
      </w:pPr>
      <w:r w:rsidRPr="00684757">
        <w:rPr>
          <w:rFonts w:ascii="Bookman Old Style" w:eastAsia="Times New Roman" w:hAnsi="Bookman Old Style" w:cs="Segoe UI"/>
          <w:color w:val="000000"/>
          <w:sz w:val="24"/>
          <w:szCs w:val="24"/>
          <w:lang w:val="en-US"/>
        </w:rPr>
        <w:t>Thank you, Madam President.</w:t>
      </w:r>
    </w:p>
    <w:p w14:paraId="2F1BAD8A" w14:textId="141504CD" w:rsidR="00CC18AB" w:rsidRDefault="00AF7BCF" w:rsidP="00AF7BCF">
      <w:pPr>
        <w:shd w:val="clear" w:color="auto" w:fill="FFFFFF"/>
        <w:spacing w:after="375" w:line="348" w:lineRule="atLeast"/>
        <w:jc w:val="center"/>
        <w:textAlignment w:val="baseline"/>
      </w:pPr>
      <w:r w:rsidRPr="00BF04BA">
        <w:rPr>
          <w:rFonts w:ascii="Georgia" w:eastAsia="Times New Roman" w:hAnsi="Georgia" w:cs="Segoe UI"/>
          <w:color w:val="000000"/>
          <w:sz w:val="24"/>
          <w:szCs w:val="24"/>
          <w:lang w:val="en-US"/>
        </w:rPr>
        <w:t>***</w:t>
      </w:r>
    </w:p>
    <w:sectPr w:rsidR="00CC18AB" w:rsidSect="00AF7BCF">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CF"/>
    <w:rsid w:val="00684757"/>
    <w:rsid w:val="00AF7BCF"/>
    <w:rsid w:val="00B217EE"/>
    <w:rsid w:val="00CC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7938"/>
  <w15:chartTrackingRefBased/>
  <w15:docId w15:val="{9BAAC5E5-EFB6-4EA5-AC14-764253A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CF"/>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B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7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0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E3650-1153-4AA2-812A-6C5DBEF21ABD}"/>
</file>

<file path=customXml/itemProps2.xml><?xml version="1.0" encoding="utf-8"?>
<ds:datastoreItem xmlns:ds="http://schemas.openxmlformats.org/officeDocument/2006/customXml" ds:itemID="{142A65E8-E879-4417-B960-E9D85EBAECB2}"/>
</file>

<file path=customXml/itemProps3.xml><?xml version="1.0" encoding="utf-8"?>
<ds:datastoreItem xmlns:ds="http://schemas.openxmlformats.org/officeDocument/2006/customXml" ds:itemID="{CE59A1F8-8007-4608-9F3D-785069738DD4}"/>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2</cp:revision>
  <dcterms:created xsi:type="dcterms:W3CDTF">2020-10-30T13:31:00Z</dcterms:created>
  <dcterms:modified xsi:type="dcterms:W3CDTF">2020-10-30T15:15:00Z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