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6F" w:rsidRPr="00682407" w:rsidRDefault="00CC3D95" w:rsidP="005A5EDE">
      <w:pPr>
        <w:spacing w:after="0"/>
        <w:jc w:val="center"/>
        <w:rPr>
          <w:rFonts w:ascii="Simplified Arabic" w:hAnsi="Simplified Arabic" w:cs="Simplified Arabic"/>
          <w:b/>
          <w:bCs/>
          <w:sz w:val="28"/>
          <w:szCs w:val="28"/>
        </w:rPr>
      </w:pPr>
      <w:r>
        <w:rPr>
          <w:rFonts w:ascii="Simplified Arabic" w:hAnsi="Simplified Arabic" w:cs="Simplified Arabic"/>
          <w:b/>
          <w:bCs/>
          <w:sz w:val="28"/>
          <w:szCs w:val="28"/>
        </w:rPr>
        <w:t>36th</w:t>
      </w:r>
      <w:r w:rsidR="00682407" w:rsidRPr="00682407">
        <w:rPr>
          <w:rFonts w:ascii="Simplified Arabic" w:hAnsi="Simplified Arabic" w:cs="Simplified Arabic"/>
          <w:b/>
          <w:bCs/>
          <w:sz w:val="28"/>
          <w:szCs w:val="28"/>
        </w:rPr>
        <w:t xml:space="preserve"> </w:t>
      </w:r>
      <w:r w:rsidR="00047A6F" w:rsidRPr="00682407">
        <w:rPr>
          <w:rFonts w:ascii="Simplified Arabic" w:hAnsi="Simplified Arabic" w:cs="Simplified Arabic"/>
          <w:b/>
          <w:bCs/>
          <w:sz w:val="28"/>
          <w:szCs w:val="28"/>
        </w:rPr>
        <w:t>UPR Session</w:t>
      </w:r>
    </w:p>
    <w:p w:rsidR="00047A6F" w:rsidRPr="00682407" w:rsidRDefault="00047A6F" w:rsidP="00CC3D95">
      <w:pPr>
        <w:pStyle w:val="Header"/>
        <w:jc w:val="center"/>
        <w:rPr>
          <w:rFonts w:ascii="Simplified Arabic" w:hAnsi="Simplified Arabic" w:cs="Simplified Arabic"/>
          <w:b/>
          <w:bCs/>
          <w:sz w:val="28"/>
          <w:szCs w:val="28"/>
          <w:lang w:val="en-GB" w:bidi="ar-IQ"/>
        </w:rPr>
      </w:pPr>
      <w:r w:rsidRPr="00682407">
        <w:rPr>
          <w:rFonts w:ascii="Simplified Arabic" w:hAnsi="Simplified Arabic" w:cs="Simplified Arabic"/>
          <w:b/>
          <w:bCs/>
          <w:sz w:val="28"/>
          <w:szCs w:val="28"/>
        </w:rPr>
        <w:t>Statement of Iraq during review</w:t>
      </w:r>
      <w:r w:rsidR="005A5EDE">
        <w:rPr>
          <w:rFonts w:ascii="Simplified Arabic" w:hAnsi="Simplified Arabic" w:cs="Simplified Arabic"/>
          <w:b/>
          <w:bCs/>
          <w:sz w:val="28"/>
          <w:szCs w:val="28"/>
        </w:rPr>
        <w:t xml:space="preserve"> of</w:t>
      </w:r>
      <w:r w:rsidRPr="00682407">
        <w:rPr>
          <w:rFonts w:ascii="Simplified Arabic" w:hAnsi="Simplified Arabic" w:cs="Simplified Arabic"/>
          <w:b/>
          <w:bCs/>
          <w:sz w:val="28"/>
          <w:szCs w:val="28"/>
        </w:rPr>
        <w:t xml:space="preserve"> </w:t>
      </w:r>
      <w:r w:rsidR="00CC3D95">
        <w:rPr>
          <w:rFonts w:ascii="Simplified Arabic" w:hAnsi="Simplified Arabic" w:cs="Simplified Arabic"/>
          <w:b/>
          <w:bCs/>
          <w:sz w:val="28"/>
          <w:szCs w:val="28"/>
        </w:rPr>
        <w:t>Belarus</w:t>
      </w:r>
    </w:p>
    <w:p w:rsidR="00047A6F" w:rsidRPr="00682407" w:rsidRDefault="00CC3D95" w:rsidP="00CC3D95">
      <w:pPr>
        <w:pStyle w:val="Header"/>
        <w:jc w:val="center"/>
        <w:rPr>
          <w:rFonts w:ascii="Simplified Arabic" w:hAnsi="Simplified Arabic" w:cs="Simplified Arabic"/>
          <w:b/>
          <w:bCs/>
          <w:sz w:val="28"/>
          <w:szCs w:val="28"/>
          <w:rtl/>
        </w:rPr>
      </w:pPr>
      <w:r>
        <w:rPr>
          <w:rFonts w:ascii="Simplified Arabic" w:hAnsi="Simplified Arabic" w:cs="Simplified Arabic"/>
          <w:b/>
          <w:bCs/>
          <w:sz w:val="28"/>
          <w:szCs w:val="28"/>
        </w:rPr>
        <w:t>02</w:t>
      </w:r>
      <w:r w:rsidR="00047A6F" w:rsidRPr="00682407">
        <w:rPr>
          <w:rFonts w:ascii="Simplified Arabic" w:hAnsi="Simplified Arabic" w:cs="Simplified Arabic"/>
          <w:b/>
          <w:bCs/>
          <w:sz w:val="28"/>
          <w:szCs w:val="28"/>
        </w:rPr>
        <w:t xml:space="preserve"> </w:t>
      </w:r>
      <w:r w:rsidR="00682407" w:rsidRPr="00682407">
        <w:rPr>
          <w:rFonts w:ascii="Simplified Arabic" w:hAnsi="Simplified Arabic" w:cs="Simplified Arabic"/>
          <w:b/>
          <w:bCs/>
          <w:sz w:val="28"/>
          <w:szCs w:val="28"/>
        </w:rPr>
        <w:t>November</w:t>
      </w:r>
      <w:r w:rsidR="00047A6F" w:rsidRPr="00682407">
        <w:rPr>
          <w:rFonts w:ascii="Simplified Arabic" w:hAnsi="Simplified Arabic" w:cs="Simplified Arabic"/>
          <w:b/>
          <w:bCs/>
          <w:sz w:val="28"/>
          <w:szCs w:val="28"/>
        </w:rPr>
        <w:t xml:space="preserve"> </w:t>
      </w:r>
      <w:r>
        <w:rPr>
          <w:rFonts w:ascii="Simplified Arabic" w:hAnsi="Simplified Arabic" w:cs="Simplified Arabic"/>
          <w:b/>
          <w:bCs/>
          <w:sz w:val="28"/>
          <w:szCs w:val="28"/>
        </w:rPr>
        <w:t>2020</w:t>
      </w:r>
    </w:p>
    <w:p w:rsidR="00FC5D32" w:rsidRPr="00682407" w:rsidRDefault="00FC5D32" w:rsidP="00E679B0">
      <w:pPr>
        <w:jc w:val="both"/>
        <w:rPr>
          <w:rFonts w:ascii="Simplified Arabic" w:hAnsi="Simplified Arabic" w:cs="Simplified Arabic"/>
          <w:sz w:val="28"/>
          <w:szCs w:val="28"/>
          <w:rtl/>
          <w:lang w:bidi="ar-IQ"/>
        </w:rPr>
      </w:pPr>
    </w:p>
    <w:p w:rsidR="00FC5D32" w:rsidRPr="00682407" w:rsidRDefault="00E146D1" w:rsidP="00E146D1">
      <w:pPr>
        <w:spacing w:after="0"/>
        <w:jc w:val="high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شكراً السيدة الرئيسة،،،</w:t>
      </w:r>
    </w:p>
    <w:p w:rsidR="00691C59" w:rsidRDefault="00E81976" w:rsidP="00E146D1">
      <w:pPr>
        <w:spacing w:after="0"/>
        <w:ind w:firstLine="720"/>
        <w:jc w:val="high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نُرحب</w:t>
      </w:r>
      <w:r w:rsidR="00691C59" w:rsidRPr="00682407">
        <w:rPr>
          <w:rFonts w:ascii="Simplified Arabic" w:hAnsi="Simplified Arabic" w:cs="Simplified Arabic"/>
          <w:sz w:val="28"/>
          <w:szCs w:val="28"/>
          <w:rtl/>
          <w:lang w:bidi="ar-IQ"/>
        </w:rPr>
        <w:t xml:space="preserve"> برئيس واعضاء وفد</w:t>
      </w:r>
      <w:r w:rsidR="00FC5992">
        <w:rPr>
          <w:rFonts w:ascii="Simplified Arabic" w:hAnsi="Simplified Arabic" w:cs="Simplified Arabic" w:hint="cs"/>
          <w:sz w:val="28"/>
          <w:szCs w:val="28"/>
          <w:rtl/>
          <w:lang w:bidi="ar-IQ"/>
        </w:rPr>
        <w:t xml:space="preserve"> </w:t>
      </w:r>
      <w:r w:rsidR="00E146D1">
        <w:rPr>
          <w:rFonts w:ascii="Simplified Arabic" w:hAnsi="Simplified Arabic" w:cs="Simplified Arabic" w:hint="cs"/>
          <w:sz w:val="28"/>
          <w:szCs w:val="28"/>
          <w:rtl/>
          <w:lang w:bidi="ar-IQ"/>
        </w:rPr>
        <w:t>بيلاروس</w:t>
      </w:r>
      <w:r w:rsidR="00FC5992">
        <w:rPr>
          <w:rFonts w:ascii="Simplified Arabic" w:hAnsi="Simplified Arabic" w:cs="Simplified Arabic" w:hint="cs"/>
          <w:sz w:val="28"/>
          <w:szCs w:val="28"/>
          <w:rtl/>
          <w:lang w:bidi="ar-IQ"/>
        </w:rPr>
        <w:t xml:space="preserve"> ا</w:t>
      </w:r>
      <w:r w:rsidR="00682407">
        <w:rPr>
          <w:rFonts w:ascii="Simplified Arabic" w:hAnsi="Simplified Arabic" w:cs="Simplified Arabic"/>
          <w:sz w:val="28"/>
          <w:szCs w:val="28"/>
          <w:rtl/>
          <w:lang w:bidi="ar-IQ"/>
        </w:rPr>
        <w:t xml:space="preserve">لمشارك في </w:t>
      </w:r>
      <w:r w:rsidR="00691C59" w:rsidRPr="00682407">
        <w:rPr>
          <w:rFonts w:ascii="Simplified Arabic" w:hAnsi="Simplified Arabic" w:cs="Simplified Arabic"/>
          <w:sz w:val="28"/>
          <w:szCs w:val="28"/>
          <w:rtl/>
          <w:lang w:bidi="ar-IQ"/>
        </w:rPr>
        <w:t xml:space="preserve">الجولة الثالثة للاستعراض الدوري الشامل </w:t>
      </w:r>
      <w:r w:rsidR="00554FAE">
        <w:rPr>
          <w:rFonts w:ascii="Simplified Arabic" w:hAnsi="Simplified Arabic" w:cs="Simplified Arabic" w:hint="cs"/>
          <w:sz w:val="28"/>
          <w:szCs w:val="28"/>
          <w:rtl/>
          <w:lang w:bidi="ar-IQ"/>
        </w:rPr>
        <w:t>ون</w:t>
      </w:r>
      <w:bookmarkStart w:id="0" w:name="_GoBack"/>
      <w:bookmarkEnd w:id="0"/>
      <w:r w:rsidR="00682407">
        <w:rPr>
          <w:rFonts w:ascii="Simplified Arabic" w:hAnsi="Simplified Arabic" w:cs="Simplified Arabic" w:hint="cs"/>
          <w:sz w:val="28"/>
          <w:szCs w:val="28"/>
          <w:rtl/>
          <w:lang w:bidi="ar-IQ"/>
        </w:rPr>
        <w:t>قدر</w:t>
      </w:r>
      <w:r w:rsidR="00691C59" w:rsidRPr="00682407">
        <w:rPr>
          <w:rFonts w:ascii="Simplified Arabic" w:hAnsi="Simplified Arabic" w:cs="Simplified Arabic"/>
          <w:sz w:val="28"/>
          <w:szCs w:val="28"/>
          <w:rtl/>
          <w:lang w:bidi="ar-IQ"/>
        </w:rPr>
        <w:t xml:space="preserve"> الجهود المبذولة في اعداد </w:t>
      </w:r>
      <w:r w:rsidR="00682407">
        <w:rPr>
          <w:rFonts w:ascii="Simplified Arabic" w:hAnsi="Simplified Arabic" w:cs="Simplified Arabic" w:hint="cs"/>
          <w:sz w:val="28"/>
          <w:szCs w:val="28"/>
          <w:rtl/>
          <w:lang w:bidi="ar-IQ"/>
        </w:rPr>
        <w:t>تقريرها.</w:t>
      </w:r>
    </w:p>
    <w:p w:rsidR="00E146D1" w:rsidRDefault="00E146D1" w:rsidP="00E146D1">
      <w:pPr>
        <w:spacing w:after="0"/>
        <w:ind w:firstLine="720"/>
        <w:jc w:val="highKashida"/>
        <w:rPr>
          <w:rFonts w:ascii="Simplified Arabic" w:hAnsi="Simplified Arabic" w:cs="Simplified Arabic"/>
          <w:sz w:val="28"/>
          <w:szCs w:val="28"/>
          <w:rtl/>
          <w:lang w:bidi="ar-IQ"/>
        </w:rPr>
      </w:pPr>
    </w:p>
    <w:p w:rsidR="00C06D4E" w:rsidRPr="00E146D1" w:rsidRDefault="00E81976" w:rsidP="00E146D1">
      <w:pPr>
        <w:spacing w:after="0"/>
        <w:jc w:val="high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w:t>
      </w:r>
      <w:r w:rsidR="00682407" w:rsidRPr="00E146D1">
        <w:rPr>
          <w:rFonts w:ascii="Simplified Arabic" w:hAnsi="Simplified Arabic" w:cs="Simplified Arabic" w:hint="cs"/>
          <w:b/>
          <w:bCs/>
          <w:sz w:val="28"/>
          <w:szCs w:val="28"/>
          <w:rtl/>
          <w:lang w:bidi="ar-IQ"/>
        </w:rPr>
        <w:t>يتقدم العراق</w:t>
      </w:r>
      <w:r w:rsidR="00C06D4E" w:rsidRPr="00E146D1">
        <w:rPr>
          <w:rFonts w:ascii="Simplified Arabic" w:hAnsi="Simplified Arabic" w:cs="Simplified Arabic"/>
          <w:b/>
          <w:bCs/>
          <w:sz w:val="28"/>
          <w:szCs w:val="28"/>
          <w:rtl/>
          <w:lang w:bidi="ar-IQ"/>
        </w:rPr>
        <w:t xml:space="preserve"> بالتوصيات التالية:</w:t>
      </w:r>
    </w:p>
    <w:p w:rsidR="00FC5992" w:rsidRDefault="00E146D1" w:rsidP="00E146D1">
      <w:pPr>
        <w:pStyle w:val="ListParagraph"/>
        <w:numPr>
          <w:ilvl w:val="0"/>
          <w:numId w:val="12"/>
        </w:numPr>
        <w:jc w:val="high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اتخاذ مزيداً من الاجراءات الهادفة الى منع التمييز بجميع اشكاله.</w:t>
      </w:r>
    </w:p>
    <w:p w:rsidR="00E146D1" w:rsidRDefault="00E146D1" w:rsidP="00E146D1">
      <w:pPr>
        <w:pStyle w:val="ListParagraph"/>
        <w:numPr>
          <w:ilvl w:val="0"/>
          <w:numId w:val="12"/>
        </w:numPr>
        <w:jc w:val="high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اتخاذ مزيداً من الاجراءات لمكافحة الاتجار بالاشخاص وخاصة النساء والاطفال.</w:t>
      </w:r>
    </w:p>
    <w:p w:rsidR="00E146D1" w:rsidRDefault="00E146D1" w:rsidP="00E146D1">
      <w:pPr>
        <w:pStyle w:val="ListParagraph"/>
        <w:numPr>
          <w:ilvl w:val="0"/>
          <w:numId w:val="12"/>
        </w:numPr>
        <w:jc w:val="high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اعتماد استراتيجيات وطنية لمكافحة الفقر، وخاصة في المناطق الريفية.</w:t>
      </w:r>
    </w:p>
    <w:p w:rsidR="00E146D1" w:rsidRDefault="00E146D1" w:rsidP="00E146D1">
      <w:pPr>
        <w:pStyle w:val="ListParagraph"/>
        <w:jc w:val="highKashida"/>
        <w:rPr>
          <w:rFonts w:ascii="Simplified Arabic" w:hAnsi="Simplified Arabic" w:cs="Simplified Arabic"/>
          <w:sz w:val="28"/>
          <w:szCs w:val="28"/>
          <w:lang w:bidi="ar-IQ"/>
        </w:rPr>
      </w:pPr>
    </w:p>
    <w:p w:rsidR="00E146D1" w:rsidRPr="00E146D1" w:rsidRDefault="00E146D1" w:rsidP="00E146D1">
      <w:pPr>
        <w:spacing w:after="0"/>
        <w:jc w:val="highKashida"/>
        <w:rPr>
          <w:rFonts w:ascii="Simplified Arabic" w:hAnsi="Simplified Arabic" w:cs="Simplified Arabic"/>
          <w:b/>
          <w:bCs/>
          <w:sz w:val="28"/>
          <w:szCs w:val="28"/>
          <w:rtl/>
          <w:lang w:bidi="ar-IQ"/>
        </w:rPr>
      </w:pPr>
      <w:r w:rsidRPr="00E146D1">
        <w:rPr>
          <w:rFonts w:ascii="Simplified Arabic" w:hAnsi="Simplified Arabic" w:cs="Simplified Arabic" w:hint="cs"/>
          <w:b/>
          <w:bCs/>
          <w:sz w:val="28"/>
          <w:szCs w:val="28"/>
          <w:rtl/>
          <w:lang w:bidi="ar-IQ"/>
        </w:rPr>
        <w:t>السيدة الرئيسة</w:t>
      </w:r>
      <w:r>
        <w:rPr>
          <w:rFonts w:ascii="Simplified Arabic" w:hAnsi="Simplified Arabic" w:cs="Simplified Arabic" w:hint="cs"/>
          <w:b/>
          <w:bCs/>
          <w:sz w:val="28"/>
          <w:szCs w:val="28"/>
          <w:rtl/>
          <w:lang w:bidi="ar-IQ"/>
        </w:rPr>
        <w:t>،،،</w:t>
      </w:r>
    </w:p>
    <w:p w:rsidR="00E146D1" w:rsidRDefault="00E146D1" w:rsidP="00E146D1">
      <w:pPr>
        <w:spacing w:after="0"/>
        <w:ind w:firstLine="720"/>
        <w:jc w:val="high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يرحب العراق بانضمام بيلاروس الى اتفاقية حقوق الاشخاص ذوي الاعاقة، ويقدر الجهود المبذولة لتقديم تقاريرها الوطنية المعنية باتفاقية حقوق الطفل، والعهد الدولي للحقوق الاقتصادية والاجتماعية، واتفاقية مناهضة التعذيب، واتفاقية حقوق الاشخاص ذوي الاعاقة.</w:t>
      </w:r>
    </w:p>
    <w:p w:rsidR="001124F9" w:rsidRPr="00E146D1" w:rsidRDefault="001124F9" w:rsidP="00E146D1">
      <w:pPr>
        <w:spacing w:after="0"/>
        <w:ind w:left="720"/>
        <w:jc w:val="highKashida"/>
        <w:rPr>
          <w:rFonts w:ascii="Simplified Arabic" w:hAnsi="Simplified Arabic" w:cs="Simplified Arabic"/>
          <w:sz w:val="28"/>
          <w:szCs w:val="28"/>
          <w:lang w:bidi="ar-IQ"/>
        </w:rPr>
      </w:pPr>
      <w:r w:rsidRPr="0055223F">
        <w:rPr>
          <w:rFonts w:ascii="Simplified Arabic" w:eastAsia="Times New Roman" w:hAnsi="Simplified Arabic" w:cs="Simplified Arabic"/>
          <w:b/>
          <w:bCs/>
          <w:sz w:val="28"/>
          <w:szCs w:val="28"/>
          <w:rtl/>
          <w:lang w:bidi="ar-IQ"/>
        </w:rPr>
        <w:t xml:space="preserve">ختاما </w:t>
      </w:r>
      <w:r w:rsidR="00E146D1">
        <w:rPr>
          <w:rFonts w:ascii="Simplified Arabic" w:eastAsia="Times New Roman" w:hAnsi="Simplified Arabic" w:cs="Simplified Arabic" w:hint="cs"/>
          <w:b/>
          <w:bCs/>
          <w:sz w:val="28"/>
          <w:szCs w:val="28"/>
          <w:rtl/>
          <w:lang w:bidi="ar-IQ"/>
        </w:rPr>
        <w:t>يتمنى وفد بلادي لوفد بيلاروس</w:t>
      </w:r>
      <w:r w:rsidR="00384606" w:rsidRPr="0055223F">
        <w:rPr>
          <w:rFonts w:ascii="Simplified Arabic" w:eastAsia="Times New Roman" w:hAnsi="Simplified Arabic" w:cs="Simplified Arabic"/>
          <w:b/>
          <w:bCs/>
          <w:sz w:val="28"/>
          <w:szCs w:val="28"/>
          <w:rtl/>
          <w:lang w:bidi="ar-IQ"/>
        </w:rPr>
        <w:t xml:space="preserve"> </w:t>
      </w:r>
      <w:r w:rsidR="00C06D4E" w:rsidRPr="0055223F">
        <w:rPr>
          <w:rFonts w:ascii="Simplified Arabic" w:eastAsia="Times New Roman" w:hAnsi="Simplified Arabic" w:cs="Simplified Arabic"/>
          <w:b/>
          <w:bCs/>
          <w:sz w:val="28"/>
          <w:szCs w:val="28"/>
          <w:rtl/>
          <w:lang w:bidi="ar-IQ"/>
        </w:rPr>
        <w:t>التوفيق في هذا الاستعراض</w:t>
      </w:r>
      <w:r w:rsidR="00C8364C" w:rsidRPr="0055223F">
        <w:rPr>
          <w:rFonts w:ascii="Simplified Arabic" w:eastAsia="Times New Roman" w:hAnsi="Simplified Arabic" w:cs="Simplified Arabic"/>
          <w:b/>
          <w:bCs/>
          <w:sz w:val="28"/>
          <w:szCs w:val="28"/>
          <w:rtl/>
          <w:lang w:bidi="ar-IQ"/>
        </w:rPr>
        <w:t>.</w:t>
      </w:r>
    </w:p>
    <w:p w:rsidR="00E146D1" w:rsidRPr="00E146D1" w:rsidRDefault="00E146D1" w:rsidP="00E146D1">
      <w:pPr>
        <w:spacing w:after="0"/>
        <w:ind w:firstLine="720"/>
        <w:jc w:val="highKashida"/>
        <w:rPr>
          <w:rFonts w:ascii="Simplified Arabic" w:hAnsi="Simplified Arabic" w:cs="Simplified Arabic"/>
          <w:b/>
          <w:bCs/>
          <w:sz w:val="28"/>
          <w:szCs w:val="28"/>
          <w:rtl/>
          <w:lang w:bidi="ar-IQ"/>
        </w:rPr>
      </w:pPr>
    </w:p>
    <w:p w:rsidR="00003961" w:rsidRDefault="0055223F" w:rsidP="00E146D1">
      <w:pPr>
        <w:spacing w:after="0"/>
        <w:ind w:firstLine="720"/>
        <w:jc w:val="high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w:t>
      </w:r>
      <w:r w:rsidR="00E679B0" w:rsidRPr="00682407">
        <w:rPr>
          <w:rFonts w:ascii="Simplified Arabic" w:hAnsi="Simplified Arabic" w:cs="Simplified Arabic"/>
          <w:b/>
          <w:bCs/>
          <w:sz w:val="28"/>
          <w:szCs w:val="28"/>
          <w:rtl/>
          <w:lang w:bidi="ar-IQ"/>
        </w:rPr>
        <w:t>شكرا السيد</w:t>
      </w:r>
      <w:r>
        <w:rPr>
          <w:rFonts w:ascii="Simplified Arabic" w:hAnsi="Simplified Arabic" w:cs="Simplified Arabic" w:hint="cs"/>
          <w:b/>
          <w:bCs/>
          <w:sz w:val="28"/>
          <w:szCs w:val="28"/>
          <w:rtl/>
          <w:lang w:bidi="ar-IQ"/>
        </w:rPr>
        <w:t xml:space="preserve">ة </w:t>
      </w:r>
      <w:r w:rsidR="00E679B0" w:rsidRPr="00682407">
        <w:rPr>
          <w:rFonts w:ascii="Simplified Arabic" w:hAnsi="Simplified Arabic" w:cs="Simplified Arabic"/>
          <w:b/>
          <w:bCs/>
          <w:sz w:val="28"/>
          <w:szCs w:val="28"/>
          <w:rtl/>
          <w:lang w:bidi="ar-IQ"/>
        </w:rPr>
        <w:t>الرئيس</w:t>
      </w:r>
      <w:r w:rsidR="00E146D1">
        <w:rPr>
          <w:rFonts w:ascii="Simplified Arabic" w:hAnsi="Simplified Arabic" w:cs="Simplified Arabic" w:hint="cs"/>
          <w:b/>
          <w:bCs/>
          <w:sz w:val="28"/>
          <w:szCs w:val="28"/>
          <w:rtl/>
          <w:lang w:bidi="ar-IQ"/>
        </w:rPr>
        <w:t>ة.</w:t>
      </w:r>
    </w:p>
    <w:p w:rsidR="00E146D1" w:rsidRDefault="00E146D1" w:rsidP="00E146D1">
      <w:pPr>
        <w:spacing w:after="0"/>
        <w:ind w:firstLine="720"/>
        <w:jc w:val="highKashida"/>
        <w:rPr>
          <w:rFonts w:ascii="Simplified Arabic" w:hAnsi="Simplified Arabic" w:cs="Simplified Arabic"/>
          <w:b/>
          <w:bCs/>
          <w:sz w:val="28"/>
          <w:szCs w:val="28"/>
          <w:rtl/>
          <w:lang w:bidi="ar-IQ"/>
        </w:rPr>
      </w:pPr>
    </w:p>
    <w:p w:rsidR="00E146D1" w:rsidRPr="00E146D1" w:rsidRDefault="00E146D1" w:rsidP="00E146D1">
      <w:pPr>
        <w:spacing w:after="0"/>
        <w:ind w:firstLine="720"/>
        <w:jc w:val="right"/>
        <w:rPr>
          <w:rFonts w:ascii="Simplified Arabic" w:hAnsi="Simplified Arabic" w:cs="Simplified Arabic"/>
          <w:b/>
          <w:bCs/>
          <w:sz w:val="18"/>
          <w:szCs w:val="18"/>
          <w:lang w:bidi="ar-IQ"/>
        </w:rPr>
      </w:pPr>
      <w:r w:rsidRPr="00E146D1">
        <w:rPr>
          <w:rFonts w:ascii="Simplified Arabic" w:hAnsi="Simplified Arabic" w:cs="Simplified Arabic" w:hint="cs"/>
          <w:b/>
          <w:bCs/>
          <w:sz w:val="18"/>
          <w:szCs w:val="18"/>
          <w:rtl/>
          <w:lang w:bidi="ar-IQ"/>
        </w:rPr>
        <w:t>56</w:t>
      </w:r>
    </w:p>
    <w:sectPr w:rsidR="00E146D1" w:rsidRPr="00E146D1" w:rsidSect="00C955EF">
      <w:headerReference w:type="default" r:id="rId9"/>
      <w:footerReference w:type="default" r:id="rId10"/>
      <w:pgSz w:w="11906" w:h="16838"/>
      <w:pgMar w:top="1440" w:right="1800" w:bottom="1701" w:left="1800" w:header="708" w:footer="96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96" w:rsidRDefault="00B60596" w:rsidP="001979AE">
      <w:pPr>
        <w:spacing w:after="0" w:line="240" w:lineRule="auto"/>
      </w:pPr>
      <w:r>
        <w:separator/>
      </w:r>
    </w:p>
  </w:endnote>
  <w:endnote w:type="continuationSeparator" w:id="0">
    <w:p w:rsidR="00B60596" w:rsidRDefault="00B60596"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91" w:rsidRDefault="009467D2">
    <w:pPr>
      <w:pStyle w:val="Footer"/>
    </w:pPr>
    <w:r>
      <w:rPr>
        <w:noProof/>
      </w:rPr>
      <mc:AlternateContent>
        <mc:Choice Requires="wps">
          <w:drawing>
            <wp:anchor distT="45720" distB="45720" distL="114300" distR="114300" simplePos="0" relativeHeight="251659776" behindDoc="0" locked="0" layoutInCell="1" allowOverlap="1">
              <wp:simplePos x="0" y="0"/>
              <wp:positionH relativeFrom="column">
                <wp:posOffset>4048760</wp:posOffset>
              </wp:positionH>
              <wp:positionV relativeFrom="paragraph">
                <wp:posOffset>82550</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18.8pt;margin-top:6.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" filled="f" stroked="f">
              <v:textbox>
                <w:txbxContent>
                  <w:p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1537970</wp:posOffset>
              </wp:positionH>
              <wp:positionV relativeFrom="paragraph">
                <wp:posOffset>73025</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rsidR="00E92E91" w:rsidRPr="001979AE" w:rsidRDefault="00101FBC" w:rsidP="00DC5A30">
                          <w:pPr>
                            <w:spacing w:after="0"/>
                            <w:jc w:val="center"/>
                            <w:rPr>
                              <w:rFonts w:ascii="Times New Roman" w:eastAsia="Calibri" w:hAnsi="Times New Roman" w:cs="Times New Roman"/>
                              <w:sz w:val="20"/>
                              <w:szCs w:val="20"/>
                              <w:rtl/>
                            </w:rPr>
                          </w:pPr>
                          <w:r w:rsidRPr="00101FBC">
                            <w:rPr>
                              <w:rFonts w:ascii="Times New Roman" w:eastAsia="Calibri" w:hAnsi="Times New Roman" w:cs="Times New Roman"/>
                              <w:sz w:val="20"/>
                              <w:szCs w:val="20"/>
                            </w:rPr>
                            <w:t>jnvrep</w:t>
                          </w:r>
                          <w:r w:rsidR="00CA38B0" w:rsidRPr="00CA38B0">
                            <w:rPr>
                              <w:rFonts w:ascii="Times New Roman" w:eastAsia="Calibri" w:hAnsi="Times New Roman" w:cs="Times New Roman"/>
                              <w:sz w:val="20"/>
                              <w:szCs w:val="20"/>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1.1pt;margin-top:5.75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" filled="f" stroked="f">
              <v:textbox>
                <w:txbxContent>
                  <w:p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rsidR="00E92E91" w:rsidRPr="001979AE" w:rsidRDefault="00101FBC" w:rsidP="00DC5A30">
                    <w:pPr>
                      <w:spacing w:after="0"/>
                      <w:jc w:val="center"/>
                      <w:rPr>
                        <w:rFonts w:ascii="Times New Roman" w:eastAsia="Calibri" w:hAnsi="Times New Roman" w:cs="Times New Roman"/>
                        <w:sz w:val="20"/>
                        <w:szCs w:val="20"/>
                        <w:rtl/>
                      </w:rPr>
                    </w:pPr>
                    <w:r w:rsidRPr="00101FBC">
                      <w:rPr>
                        <w:rFonts w:ascii="Times New Roman" w:eastAsia="Calibri" w:hAnsi="Times New Roman" w:cs="Times New Roman"/>
                        <w:sz w:val="20"/>
                        <w:szCs w:val="20"/>
                      </w:rPr>
                      <w:t>jnvrep</w:t>
                    </w:r>
                    <w:r w:rsidR="00CA38B0" w:rsidRPr="00CA38B0">
                      <w:rPr>
                        <w:rFonts w:ascii="Times New Roman" w:eastAsia="Calibri" w:hAnsi="Times New Roman" w:cs="Times New Roman"/>
                        <w:sz w:val="20"/>
                        <w:szCs w:val="20"/>
                      </w:rPr>
                      <w:t>@mofa.gov.iq</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-114935</wp:posOffset>
              </wp:positionH>
              <wp:positionV relativeFrom="paragraph">
                <wp:posOffset>92075</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I</w:t>
                          </w:r>
                          <w:r w:rsidR="00AA636E">
                            <w:rPr>
                              <w:rFonts w:ascii="Times New Roman" w:eastAsia="Calibri" w:hAnsi="Times New Roman" w:cs="Times New Roman"/>
                              <w:sz w:val="20"/>
                              <w:szCs w:val="20"/>
                            </w:rPr>
                            <w:t xml:space="preserve">mpasse </w:t>
                          </w:r>
                          <w:proofErr w:type="spellStart"/>
                          <w:r w:rsidR="00AA636E">
                            <w:rPr>
                              <w:rFonts w:ascii="Times New Roman" w:eastAsia="Calibri" w:hAnsi="Times New Roman" w:cs="Times New Roman"/>
                              <w:sz w:val="20"/>
                              <w:szCs w:val="20"/>
                            </w:rPr>
                            <w:t>Colombelle</w:t>
                          </w:r>
                          <w:proofErr w:type="spellEnd"/>
                          <w:r w:rsidR="00AA636E">
                            <w:rPr>
                              <w:rFonts w:ascii="Times New Roman" w:eastAsia="Calibri" w:hAnsi="Times New Roman" w:cs="Times New Roman"/>
                              <w:sz w:val="20"/>
                              <w:szCs w:val="20"/>
                            </w:rPr>
                            <w:t xml:space="preserve"> 1218 Grand S</w:t>
                          </w:r>
                          <w:r w:rsidR="00AA636E">
                            <w:rPr>
                              <w:rFonts w:ascii="Times New Roman" w:eastAsia="Calibri" w:hAnsi="Times New Roman" w:cs="Times New Roman"/>
                              <w:sz w:val="20"/>
                              <w:szCs w:val="20"/>
                              <w:lang w:val="en-GB"/>
                            </w:rPr>
                            <w:t>ac</w:t>
                          </w:r>
                          <w:proofErr w:type="spellStart"/>
                          <w:r w:rsidR="00101FBC" w:rsidRPr="00101FBC">
                            <w:rPr>
                              <w:rFonts w:ascii="Times New Roman" w:eastAsia="Calibri" w:hAnsi="Times New Roman" w:cs="Times New Roman"/>
                              <w:sz w:val="20"/>
                              <w:szCs w:val="20"/>
                            </w:rPr>
                            <w:t>onnex</w:t>
                          </w:r>
                          <w:proofErr w:type="spellEnd"/>
                          <w:r w:rsidR="00101FBC" w:rsidRPr="00101FBC">
                            <w:rPr>
                              <w:rFonts w:ascii="Times New Roman" w:eastAsia="Calibri" w:hAnsi="Times New Roman" w:cs="Times New Roman"/>
                              <w:sz w:val="20"/>
                              <w:szCs w:val="20"/>
                            </w:rPr>
                            <w:t>, Geneva, Switzerland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9.05pt;margin-top:7.25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" filled="f" stroked="f">
              <v:textbox>
                <w:txbxContent>
                  <w:p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I</w:t>
                    </w:r>
                    <w:r w:rsidR="00AA636E">
                      <w:rPr>
                        <w:rFonts w:ascii="Times New Roman" w:eastAsia="Calibri" w:hAnsi="Times New Roman" w:cs="Times New Roman"/>
                        <w:sz w:val="20"/>
                        <w:szCs w:val="20"/>
                      </w:rPr>
                      <w:t xml:space="preserve">mpasse </w:t>
                    </w:r>
                    <w:proofErr w:type="spellStart"/>
                    <w:r w:rsidR="00AA636E">
                      <w:rPr>
                        <w:rFonts w:ascii="Times New Roman" w:eastAsia="Calibri" w:hAnsi="Times New Roman" w:cs="Times New Roman"/>
                        <w:sz w:val="20"/>
                        <w:szCs w:val="20"/>
                      </w:rPr>
                      <w:t>Colombelle</w:t>
                    </w:r>
                    <w:proofErr w:type="spellEnd"/>
                    <w:r w:rsidR="00AA636E">
                      <w:rPr>
                        <w:rFonts w:ascii="Times New Roman" w:eastAsia="Calibri" w:hAnsi="Times New Roman" w:cs="Times New Roman"/>
                        <w:sz w:val="20"/>
                        <w:szCs w:val="20"/>
                      </w:rPr>
                      <w:t xml:space="preserve"> 1218 Grand S</w:t>
                    </w:r>
                    <w:r w:rsidR="00AA636E">
                      <w:rPr>
                        <w:rFonts w:ascii="Times New Roman" w:eastAsia="Calibri" w:hAnsi="Times New Roman" w:cs="Times New Roman"/>
                        <w:sz w:val="20"/>
                        <w:szCs w:val="20"/>
                        <w:lang w:val="en-GB"/>
                      </w:rPr>
                      <w:t>ac</w:t>
                    </w:r>
                    <w:proofErr w:type="spellStart"/>
                    <w:r w:rsidR="00101FBC" w:rsidRPr="00101FBC">
                      <w:rPr>
                        <w:rFonts w:ascii="Times New Roman" w:eastAsia="Calibri" w:hAnsi="Times New Roman" w:cs="Times New Roman"/>
                        <w:sz w:val="20"/>
                        <w:szCs w:val="20"/>
                      </w:rPr>
                      <w:t>onnex</w:t>
                    </w:r>
                    <w:proofErr w:type="spellEnd"/>
                    <w:r w:rsidR="00101FBC" w:rsidRPr="00101FBC">
                      <w:rPr>
                        <w:rFonts w:ascii="Times New Roman" w:eastAsia="Calibri" w:hAnsi="Times New Roman" w:cs="Times New Roman"/>
                        <w:sz w:val="20"/>
                        <w:szCs w:val="20"/>
                      </w:rPr>
                      <w:t>, Geneva, Switzerland</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96" w:rsidRDefault="00B60596" w:rsidP="001979AE">
      <w:pPr>
        <w:spacing w:after="0" w:line="240" w:lineRule="auto"/>
      </w:pPr>
      <w:r>
        <w:separator/>
      </w:r>
    </w:p>
  </w:footnote>
  <w:footnote w:type="continuationSeparator" w:id="0">
    <w:p w:rsidR="00B60596" w:rsidRDefault="00B60596" w:rsidP="00197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7A" w:rsidRDefault="00E92E91">
    <w:pPr>
      <w:pStyle w:val="Header"/>
    </w:pPr>
    <w:r>
      <w:rPr>
        <w:noProof/>
      </w:rPr>
      <w:drawing>
        <wp:anchor distT="0" distB="0" distL="114300" distR="114300" simplePos="0" relativeHeight="251657216" behindDoc="0" locked="0" layoutInCell="1" allowOverlap="1" wp14:anchorId="5B3028C7" wp14:editId="6199455D">
          <wp:simplePos x="0" y="0"/>
          <wp:positionH relativeFrom="margin">
            <wp:align>center</wp:align>
          </wp:positionH>
          <wp:positionV relativeFrom="margin">
            <wp:posOffset>-923290</wp:posOffset>
          </wp:positionV>
          <wp:extent cx="7538720" cy="1435100"/>
          <wp:effectExtent l="0" t="0" r="0" b="0"/>
          <wp:wrapSquare wrapText="bothSides"/>
          <wp:docPr id="1"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B56"/>
    <w:multiLevelType w:val="hybridMultilevel"/>
    <w:tmpl w:val="01EAC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3679F8"/>
    <w:multiLevelType w:val="hybridMultilevel"/>
    <w:tmpl w:val="2FAE958A"/>
    <w:lvl w:ilvl="0" w:tplc="739A41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130531"/>
    <w:multiLevelType w:val="hybridMultilevel"/>
    <w:tmpl w:val="CE485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4F08B9"/>
    <w:multiLevelType w:val="hybridMultilevel"/>
    <w:tmpl w:val="AED0F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F35700"/>
    <w:multiLevelType w:val="hybridMultilevel"/>
    <w:tmpl w:val="88B85F7C"/>
    <w:lvl w:ilvl="0" w:tplc="011872D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2F587013"/>
    <w:multiLevelType w:val="hybridMultilevel"/>
    <w:tmpl w:val="6026F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8927C9"/>
    <w:multiLevelType w:val="hybridMultilevel"/>
    <w:tmpl w:val="0E6A4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737F7B"/>
    <w:multiLevelType w:val="hybridMultilevel"/>
    <w:tmpl w:val="2586D710"/>
    <w:lvl w:ilvl="0" w:tplc="05C266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D75C58"/>
    <w:multiLevelType w:val="hybridMultilevel"/>
    <w:tmpl w:val="F5101B30"/>
    <w:lvl w:ilvl="0" w:tplc="3372F9E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9A48E5"/>
    <w:multiLevelType w:val="hybridMultilevel"/>
    <w:tmpl w:val="21AAC3BE"/>
    <w:lvl w:ilvl="0" w:tplc="58FA07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B145A3"/>
    <w:multiLevelType w:val="hybridMultilevel"/>
    <w:tmpl w:val="84A4F962"/>
    <w:lvl w:ilvl="0" w:tplc="CFEACB72">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DA79D4"/>
    <w:multiLevelType w:val="hybridMultilevel"/>
    <w:tmpl w:val="5BF43C32"/>
    <w:lvl w:ilvl="0" w:tplc="5212F3CC">
      <w:start w:val="1"/>
      <w:numFmt w:val="bullet"/>
      <w:lvlText w:val="-"/>
      <w:lvlJc w:val="left"/>
      <w:pPr>
        <w:ind w:left="358" w:hanging="360"/>
      </w:pPr>
      <w:rPr>
        <w:rFonts w:ascii="Simplified Arabic" w:eastAsia="Times New Roman" w:hAnsi="Simplified Arabic" w:cs="Simplified Arabic"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8"/>
  </w:num>
  <w:num w:numId="5">
    <w:abstractNumId w:val="1"/>
  </w:num>
  <w:num w:numId="6">
    <w:abstractNumId w:val="6"/>
  </w:num>
  <w:num w:numId="7">
    <w:abstractNumId w:val="9"/>
  </w:num>
  <w:num w:numId="8">
    <w:abstractNumId w:val="7"/>
  </w:num>
  <w:num w:numId="9">
    <w:abstractNumId w:val="0"/>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AE"/>
    <w:rsid w:val="00003961"/>
    <w:rsid w:val="0000720F"/>
    <w:rsid w:val="00023636"/>
    <w:rsid w:val="00035760"/>
    <w:rsid w:val="00037595"/>
    <w:rsid w:val="00047A6F"/>
    <w:rsid w:val="00057A02"/>
    <w:rsid w:val="00057D3B"/>
    <w:rsid w:val="00071E9F"/>
    <w:rsid w:val="00087D7A"/>
    <w:rsid w:val="00087E4A"/>
    <w:rsid w:val="00096463"/>
    <w:rsid w:val="000D49AB"/>
    <w:rsid w:val="000D7DD8"/>
    <w:rsid w:val="00101FBC"/>
    <w:rsid w:val="00102BB5"/>
    <w:rsid w:val="00104B01"/>
    <w:rsid w:val="001124F9"/>
    <w:rsid w:val="00122F9F"/>
    <w:rsid w:val="00126B38"/>
    <w:rsid w:val="00144B7C"/>
    <w:rsid w:val="00152AE7"/>
    <w:rsid w:val="001545FE"/>
    <w:rsid w:val="00161C69"/>
    <w:rsid w:val="00165B08"/>
    <w:rsid w:val="00166829"/>
    <w:rsid w:val="0018534B"/>
    <w:rsid w:val="001913DC"/>
    <w:rsid w:val="001979AE"/>
    <w:rsid w:val="001A2B63"/>
    <w:rsid w:val="001D15D8"/>
    <w:rsid w:val="00203A04"/>
    <w:rsid w:val="00253288"/>
    <w:rsid w:val="00276E09"/>
    <w:rsid w:val="00281338"/>
    <w:rsid w:val="0028332E"/>
    <w:rsid w:val="002B5548"/>
    <w:rsid w:val="002C1FC1"/>
    <w:rsid w:val="002F4F42"/>
    <w:rsid w:val="00304271"/>
    <w:rsid w:val="0031064C"/>
    <w:rsid w:val="00313DB9"/>
    <w:rsid w:val="00314499"/>
    <w:rsid w:val="00341D1A"/>
    <w:rsid w:val="003527C8"/>
    <w:rsid w:val="00352CC5"/>
    <w:rsid w:val="00361AB6"/>
    <w:rsid w:val="0036491A"/>
    <w:rsid w:val="0037254B"/>
    <w:rsid w:val="00384606"/>
    <w:rsid w:val="003A15CF"/>
    <w:rsid w:val="003A2F8F"/>
    <w:rsid w:val="003A7885"/>
    <w:rsid w:val="003B65FF"/>
    <w:rsid w:val="003D1434"/>
    <w:rsid w:val="00400414"/>
    <w:rsid w:val="00414B09"/>
    <w:rsid w:val="00431F62"/>
    <w:rsid w:val="0044022D"/>
    <w:rsid w:val="00440988"/>
    <w:rsid w:val="00442333"/>
    <w:rsid w:val="00442831"/>
    <w:rsid w:val="00457CEB"/>
    <w:rsid w:val="00473F61"/>
    <w:rsid w:val="00491B0B"/>
    <w:rsid w:val="00492867"/>
    <w:rsid w:val="004A2A9F"/>
    <w:rsid w:val="004A39A1"/>
    <w:rsid w:val="004A7770"/>
    <w:rsid w:val="004F1FA7"/>
    <w:rsid w:val="004F3F2C"/>
    <w:rsid w:val="00504037"/>
    <w:rsid w:val="0050480B"/>
    <w:rsid w:val="0051101C"/>
    <w:rsid w:val="00522AFB"/>
    <w:rsid w:val="005243F7"/>
    <w:rsid w:val="00547B8E"/>
    <w:rsid w:val="0055223F"/>
    <w:rsid w:val="00554FAE"/>
    <w:rsid w:val="00554FE9"/>
    <w:rsid w:val="0057469C"/>
    <w:rsid w:val="00574A4A"/>
    <w:rsid w:val="0057700C"/>
    <w:rsid w:val="0057737D"/>
    <w:rsid w:val="005A57E0"/>
    <w:rsid w:val="005A5EDE"/>
    <w:rsid w:val="005C158D"/>
    <w:rsid w:val="005E48D0"/>
    <w:rsid w:val="005E6AF0"/>
    <w:rsid w:val="005F0720"/>
    <w:rsid w:val="006166CD"/>
    <w:rsid w:val="006209E1"/>
    <w:rsid w:val="0062261F"/>
    <w:rsid w:val="0064474D"/>
    <w:rsid w:val="006615AB"/>
    <w:rsid w:val="00662AAE"/>
    <w:rsid w:val="00682407"/>
    <w:rsid w:val="00691C59"/>
    <w:rsid w:val="00695E52"/>
    <w:rsid w:val="006B2564"/>
    <w:rsid w:val="006C558F"/>
    <w:rsid w:val="006E0B93"/>
    <w:rsid w:val="00747221"/>
    <w:rsid w:val="0075576F"/>
    <w:rsid w:val="00757F1B"/>
    <w:rsid w:val="007E3B9B"/>
    <w:rsid w:val="007F62C3"/>
    <w:rsid w:val="007F6CD1"/>
    <w:rsid w:val="00820FC4"/>
    <w:rsid w:val="00824C75"/>
    <w:rsid w:val="00844716"/>
    <w:rsid w:val="0085366B"/>
    <w:rsid w:val="008543D7"/>
    <w:rsid w:val="00865C51"/>
    <w:rsid w:val="008A12BA"/>
    <w:rsid w:val="008A556A"/>
    <w:rsid w:val="008B1598"/>
    <w:rsid w:val="008B5854"/>
    <w:rsid w:val="008D1A0B"/>
    <w:rsid w:val="008D206B"/>
    <w:rsid w:val="008D7EB9"/>
    <w:rsid w:val="008E0962"/>
    <w:rsid w:val="008F3D4E"/>
    <w:rsid w:val="008F6794"/>
    <w:rsid w:val="0090753E"/>
    <w:rsid w:val="00920532"/>
    <w:rsid w:val="00923263"/>
    <w:rsid w:val="00924890"/>
    <w:rsid w:val="009351D4"/>
    <w:rsid w:val="00944C33"/>
    <w:rsid w:val="00944F11"/>
    <w:rsid w:val="009467D2"/>
    <w:rsid w:val="0096527A"/>
    <w:rsid w:val="00970627"/>
    <w:rsid w:val="00971FD1"/>
    <w:rsid w:val="0097451B"/>
    <w:rsid w:val="009749CB"/>
    <w:rsid w:val="0098079E"/>
    <w:rsid w:val="0098445A"/>
    <w:rsid w:val="00985557"/>
    <w:rsid w:val="009A5B78"/>
    <w:rsid w:val="009C770B"/>
    <w:rsid w:val="009E0050"/>
    <w:rsid w:val="009E4F79"/>
    <w:rsid w:val="009F73A8"/>
    <w:rsid w:val="009F7DDD"/>
    <w:rsid w:val="00A042A7"/>
    <w:rsid w:val="00A05D6C"/>
    <w:rsid w:val="00A15E8E"/>
    <w:rsid w:val="00A22848"/>
    <w:rsid w:val="00A45FD5"/>
    <w:rsid w:val="00A46DFE"/>
    <w:rsid w:val="00A64878"/>
    <w:rsid w:val="00AA636E"/>
    <w:rsid w:val="00AB3D4F"/>
    <w:rsid w:val="00AB598C"/>
    <w:rsid w:val="00AB7D28"/>
    <w:rsid w:val="00B05EC4"/>
    <w:rsid w:val="00B20106"/>
    <w:rsid w:val="00B218FD"/>
    <w:rsid w:val="00B4433D"/>
    <w:rsid w:val="00B60596"/>
    <w:rsid w:val="00B878AE"/>
    <w:rsid w:val="00BA38C4"/>
    <w:rsid w:val="00BF4A44"/>
    <w:rsid w:val="00C06D4E"/>
    <w:rsid w:val="00C07165"/>
    <w:rsid w:val="00C17CA8"/>
    <w:rsid w:val="00C211B1"/>
    <w:rsid w:val="00C26CF1"/>
    <w:rsid w:val="00C32439"/>
    <w:rsid w:val="00C417F5"/>
    <w:rsid w:val="00C42864"/>
    <w:rsid w:val="00C82D52"/>
    <w:rsid w:val="00C8364C"/>
    <w:rsid w:val="00C94CFB"/>
    <w:rsid w:val="00C955EF"/>
    <w:rsid w:val="00C95E8E"/>
    <w:rsid w:val="00CA38B0"/>
    <w:rsid w:val="00CB4E4C"/>
    <w:rsid w:val="00CB7D50"/>
    <w:rsid w:val="00CC06A5"/>
    <w:rsid w:val="00CC3D95"/>
    <w:rsid w:val="00CE5F42"/>
    <w:rsid w:val="00CF7BC7"/>
    <w:rsid w:val="00D02257"/>
    <w:rsid w:val="00D13ED2"/>
    <w:rsid w:val="00D27EFB"/>
    <w:rsid w:val="00D34989"/>
    <w:rsid w:val="00D535E8"/>
    <w:rsid w:val="00D53D94"/>
    <w:rsid w:val="00D86924"/>
    <w:rsid w:val="00D869D2"/>
    <w:rsid w:val="00DA1A20"/>
    <w:rsid w:val="00DB0535"/>
    <w:rsid w:val="00DC5A30"/>
    <w:rsid w:val="00DD060D"/>
    <w:rsid w:val="00DE5986"/>
    <w:rsid w:val="00DF223F"/>
    <w:rsid w:val="00DF7FC5"/>
    <w:rsid w:val="00E01C11"/>
    <w:rsid w:val="00E038FE"/>
    <w:rsid w:val="00E03CA8"/>
    <w:rsid w:val="00E05BB1"/>
    <w:rsid w:val="00E146D1"/>
    <w:rsid w:val="00E14A2F"/>
    <w:rsid w:val="00E429CF"/>
    <w:rsid w:val="00E57EA7"/>
    <w:rsid w:val="00E60785"/>
    <w:rsid w:val="00E679B0"/>
    <w:rsid w:val="00E81976"/>
    <w:rsid w:val="00E85586"/>
    <w:rsid w:val="00E92E91"/>
    <w:rsid w:val="00EA0CBA"/>
    <w:rsid w:val="00EC12B3"/>
    <w:rsid w:val="00EF082E"/>
    <w:rsid w:val="00F01A07"/>
    <w:rsid w:val="00F07728"/>
    <w:rsid w:val="00F156CC"/>
    <w:rsid w:val="00F37E18"/>
    <w:rsid w:val="00F37EB7"/>
    <w:rsid w:val="00F513D3"/>
    <w:rsid w:val="00F801F3"/>
    <w:rsid w:val="00F93FE2"/>
    <w:rsid w:val="00FC5992"/>
    <w:rsid w:val="00FC5D32"/>
    <w:rsid w:val="00FD1EC9"/>
    <w:rsid w:val="00FD2DE7"/>
    <w:rsid w:val="00FE2E60"/>
    <w:rsid w:val="00FE3D2C"/>
    <w:rsid w:val="00FF3BFA"/>
    <w:rsid w:val="00FF7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paragraph" w:styleId="ListParagraph">
    <w:name w:val="List Paragraph"/>
    <w:basedOn w:val="Normal"/>
    <w:uiPriority w:val="34"/>
    <w:qFormat/>
    <w:rsid w:val="00087E4A"/>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paragraph" w:styleId="ListParagraph">
    <w:name w:val="List Paragraph"/>
    <w:basedOn w:val="Normal"/>
    <w:uiPriority w:val="34"/>
    <w:qFormat/>
    <w:rsid w:val="00087E4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2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8F5EC-6001-4BC6-BFBA-9FA3F31A0A46}"/>
</file>

<file path=customXml/itemProps2.xml><?xml version="1.0" encoding="utf-8"?>
<ds:datastoreItem xmlns:ds="http://schemas.openxmlformats.org/officeDocument/2006/customXml" ds:itemID="{BB0F6034-4A5F-4365-AB1F-20A32F51473A}"/>
</file>

<file path=customXml/itemProps3.xml><?xml version="1.0" encoding="utf-8"?>
<ds:datastoreItem xmlns:ds="http://schemas.openxmlformats.org/officeDocument/2006/customXml" ds:itemID="{D872977B-EAFF-4FA5-B443-03CBEAA22317}"/>
</file>

<file path=customXml/itemProps4.xml><?xml version="1.0" encoding="utf-8"?>
<ds:datastoreItem xmlns:ds="http://schemas.openxmlformats.org/officeDocument/2006/customXml" ds:itemID="{124B0184-FD7A-4351-AD0D-556ECCCFEAFE}"/>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Mohammed Ayad</cp:lastModifiedBy>
  <cp:revision>5</cp:revision>
  <cp:lastPrinted>2018-05-08T10:21:00Z</cp:lastPrinted>
  <dcterms:created xsi:type="dcterms:W3CDTF">2020-10-29T09:07:00Z</dcterms:created>
  <dcterms:modified xsi:type="dcterms:W3CDTF">2020-10-30T14:39:00Z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