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2E09" w14:textId="77777777" w:rsidR="00357592" w:rsidRDefault="00357592" w:rsidP="002020D1">
      <w:pPr>
        <w:pStyle w:val="Ttulo5"/>
        <w:ind w:left="0" w:right="0" w:firstLine="0"/>
        <w:jc w:val="both"/>
        <w:rPr>
          <w:rFonts w:ascii="Bookman Old Style" w:hAnsi="Bookman Old Style"/>
          <w:sz w:val="24"/>
          <w:szCs w:val="24"/>
        </w:rPr>
      </w:pPr>
    </w:p>
    <w:p w14:paraId="66D9F372" w14:textId="77777777" w:rsidR="00CF642F" w:rsidRPr="002020D1" w:rsidRDefault="00CF642F" w:rsidP="002020D1">
      <w:pPr>
        <w:pStyle w:val="Ttulo5"/>
        <w:ind w:left="0" w:right="0" w:firstLine="0"/>
        <w:jc w:val="both"/>
        <w:rPr>
          <w:rFonts w:ascii="Bookman Old Style" w:hAnsi="Bookman Old Style"/>
          <w:b w:val="0"/>
          <w:sz w:val="24"/>
          <w:szCs w:val="24"/>
        </w:rPr>
      </w:pPr>
      <w:r w:rsidRPr="002020D1">
        <w:rPr>
          <w:rFonts w:ascii="Bookman Old Style" w:hAnsi="Bookman Old Style"/>
          <w:sz w:val="24"/>
          <w:szCs w:val="24"/>
        </w:rPr>
        <w:t xml:space="preserve">INTERVENCIÓN DE LA DELEGACIÓN DE LA REPÚBLICA BOLIVARIANA DE VENEZUELA EN LA </w:t>
      </w:r>
      <w:r w:rsidR="005C13EA">
        <w:rPr>
          <w:rFonts w:ascii="Bookman Old Style" w:hAnsi="Bookman Old Style"/>
          <w:sz w:val="24"/>
          <w:szCs w:val="24"/>
        </w:rPr>
        <w:t>36</w:t>
      </w:r>
      <w:r w:rsidRPr="002020D1">
        <w:rPr>
          <w:rFonts w:ascii="Bookman Old Style" w:hAnsi="Bookman Old Style"/>
          <w:sz w:val="24"/>
          <w:szCs w:val="24"/>
        </w:rPr>
        <w:t xml:space="preserve">º SESIÓN DEL </w:t>
      </w:r>
      <w:r w:rsidR="00C1045E" w:rsidRPr="002020D1">
        <w:rPr>
          <w:rFonts w:ascii="Bookman Old Style" w:hAnsi="Bookman Old Style"/>
          <w:sz w:val="24"/>
          <w:szCs w:val="24"/>
        </w:rPr>
        <w:t xml:space="preserve">GRUPO DE TRABAJO DEL MECANISMO DEL EXAMEN PERIÓDICO UNIVERSAL DEL </w:t>
      </w:r>
      <w:r w:rsidRPr="002020D1">
        <w:rPr>
          <w:rFonts w:ascii="Bookman Old Style" w:hAnsi="Bookman Old Style"/>
          <w:sz w:val="24"/>
          <w:szCs w:val="24"/>
        </w:rPr>
        <w:t>CONSEJO DE DERECHOS HUMANOS</w:t>
      </w:r>
    </w:p>
    <w:p w14:paraId="525D56FF" w14:textId="77777777" w:rsidR="00A70F3F" w:rsidRPr="002020D1" w:rsidRDefault="005C13EA" w:rsidP="00D341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Jamaica</w:t>
      </w:r>
    </w:p>
    <w:p w14:paraId="61DF54C5" w14:textId="77777777" w:rsidR="001F6D94" w:rsidRPr="002020D1" w:rsidRDefault="001F6D94" w:rsidP="00D341C6">
      <w:pPr>
        <w:jc w:val="center"/>
        <w:rPr>
          <w:rFonts w:ascii="Bookman Old Style" w:hAnsi="Bookman Old Style"/>
          <w:b/>
        </w:rPr>
      </w:pPr>
    </w:p>
    <w:p w14:paraId="4FC3E521" w14:textId="77777777" w:rsidR="00CF642F" w:rsidRPr="002020D1" w:rsidRDefault="005C13EA" w:rsidP="00D341C6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</w:t>
      </w:r>
      <w:r w:rsidR="00A70F3F" w:rsidRPr="002020D1">
        <w:rPr>
          <w:rFonts w:ascii="Bookman Old Style" w:hAnsi="Bookman Old Style"/>
          <w:b/>
        </w:rPr>
        <w:t xml:space="preserve"> de </w:t>
      </w:r>
      <w:r w:rsidR="00F666D3" w:rsidRPr="002020D1">
        <w:rPr>
          <w:rFonts w:ascii="Bookman Old Style" w:hAnsi="Bookman Old Style"/>
          <w:b/>
        </w:rPr>
        <w:t>noviembre</w:t>
      </w:r>
      <w:r w:rsidR="00887F03" w:rsidRPr="002020D1">
        <w:rPr>
          <w:rFonts w:ascii="Bookman Old Style" w:hAnsi="Bookman Old Style"/>
          <w:b/>
        </w:rPr>
        <w:t xml:space="preserve"> </w:t>
      </w:r>
      <w:r w:rsidR="00A70F3F" w:rsidRPr="002020D1">
        <w:rPr>
          <w:rFonts w:ascii="Bookman Old Style" w:hAnsi="Bookman Old Style"/>
          <w:b/>
        </w:rPr>
        <w:t>de 20</w:t>
      </w:r>
      <w:r>
        <w:rPr>
          <w:rFonts w:ascii="Bookman Old Style" w:hAnsi="Bookman Old Style"/>
          <w:b/>
        </w:rPr>
        <w:t>20</w:t>
      </w:r>
      <w:r w:rsidR="00CF642F" w:rsidRPr="002020D1">
        <w:rPr>
          <w:rFonts w:ascii="Bookman Old Style" w:hAnsi="Bookman Old Style"/>
          <w:b/>
        </w:rPr>
        <w:t xml:space="preserve"> </w:t>
      </w:r>
    </w:p>
    <w:p w14:paraId="2939FB7B" w14:textId="32F85B5F" w:rsidR="00D341C6" w:rsidRPr="00CB173C" w:rsidRDefault="00D341C6" w:rsidP="00431376">
      <w:pPr>
        <w:jc w:val="both"/>
        <w:rPr>
          <w:sz w:val="30"/>
          <w:szCs w:val="30"/>
        </w:rPr>
      </w:pPr>
      <w:r w:rsidRPr="00CB173C">
        <w:rPr>
          <w:sz w:val="30"/>
          <w:szCs w:val="30"/>
        </w:rPr>
        <w:t>Gracias, President</w:t>
      </w:r>
      <w:r w:rsidR="00EF1808">
        <w:rPr>
          <w:sz w:val="30"/>
          <w:szCs w:val="30"/>
        </w:rPr>
        <w:t>a</w:t>
      </w:r>
      <w:r w:rsidRPr="00CB173C">
        <w:rPr>
          <w:sz w:val="30"/>
          <w:szCs w:val="30"/>
        </w:rPr>
        <w:t>.</w:t>
      </w:r>
    </w:p>
    <w:p w14:paraId="30716504" w14:textId="77777777" w:rsidR="00D341C6" w:rsidRPr="00CB173C" w:rsidRDefault="00D341C6" w:rsidP="00431376">
      <w:pPr>
        <w:jc w:val="both"/>
        <w:rPr>
          <w:sz w:val="30"/>
          <w:szCs w:val="30"/>
        </w:rPr>
      </w:pPr>
    </w:p>
    <w:p w14:paraId="093D214C" w14:textId="77777777" w:rsidR="004B3FBC" w:rsidRDefault="008652DD" w:rsidP="00431376">
      <w:pPr>
        <w:jc w:val="both"/>
        <w:rPr>
          <w:sz w:val="30"/>
          <w:szCs w:val="30"/>
        </w:rPr>
      </w:pPr>
      <w:r w:rsidRPr="00CB173C">
        <w:rPr>
          <w:sz w:val="30"/>
          <w:szCs w:val="30"/>
        </w:rPr>
        <w:t xml:space="preserve">Saludamos </w:t>
      </w:r>
      <w:r w:rsidR="00D341C6" w:rsidRPr="00CB173C">
        <w:rPr>
          <w:sz w:val="30"/>
          <w:szCs w:val="30"/>
        </w:rPr>
        <w:t xml:space="preserve">a la Delegación de </w:t>
      </w:r>
      <w:r w:rsidR="005C13EA" w:rsidRPr="00CB173C">
        <w:rPr>
          <w:sz w:val="30"/>
          <w:szCs w:val="30"/>
        </w:rPr>
        <w:t>Jamaica</w:t>
      </w:r>
      <w:r w:rsidR="00D341C6" w:rsidRPr="00CB173C">
        <w:rPr>
          <w:sz w:val="30"/>
          <w:szCs w:val="30"/>
        </w:rPr>
        <w:t xml:space="preserve"> </w:t>
      </w:r>
      <w:r w:rsidR="0069381E" w:rsidRPr="00CB173C">
        <w:rPr>
          <w:sz w:val="30"/>
          <w:szCs w:val="30"/>
        </w:rPr>
        <w:t>y agradecemos su presentación</w:t>
      </w:r>
      <w:r w:rsidR="00D341C6" w:rsidRPr="00CB173C">
        <w:rPr>
          <w:sz w:val="30"/>
          <w:szCs w:val="30"/>
        </w:rPr>
        <w:t>.</w:t>
      </w:r>
      <w:r w:rsidR="00761F46" w:rsidRPr="00CB173C">
        <w:rPr>
          <w:sz w:val="30"/>
          <w:szCs w:val="30"/>
        </w:rPr>
        <w:t xml:space="preserve"> </w:t>
      </w:r>
    </w:p>
    <w:p w14:paraId="09332818" w14:textId="77777777" w:rsidR="004B3FBC" w:rsidRDefault="004B3FBC" w:rsidP="00431376">
      <w:pPr>
        <w:jc w:val="both"/>
        <w:rPr>
          <w:sz w:val="30"/>
          <w:szCs w:val="30"/>
        </w:rPr>
      </w:pPr>
    </w:p>
    <w:p w14:paraId="0A95DF23" w14:textId="77777777" w:rsidR="00FE6A57" w:rsidRPr="00CB173C" w:rsidRDefault="00FE6A57" w:rsidP="00431376">
      <w:pPr>
        <w:jc w:val="both"/>
        <w:rPr>
          <w:sz w:val="30"/>
          <w:szCs w:val="30"/>
        </w:rPr>
      </w:pPr>
      <w:r w:rsidRPr="00CB173C">
        <w:rPr>
          <w:sz w:val="30"/>
          <w:szCs w:val="30"/>
        </w:rPr>
        <w:t xml:space="preserve">Destacamos la ratificación del Convenio </w:t>
      </w:r>
      <w:r w:rsidR="004B3FBC">
        <w:rPr>
          <w:sz w:val="30"/>
          <w:szCs w:val="30"/>
        </w:rPr>
        <w:t xml:space="preserve">189 de la OIT sobre </w:t>
      </w:r>
      <w:r w:rsidRPr="00CB173C">
        <w:rPr>
          <w:sz w:val="30"/>
          <w:szCs w:val="30"/>
        </w:rPr>
        <w:t xml:space="preserve">Trabajadores Domésticos, así como </w:t>
      </w:r>
      <w:r w:rsidR="00FC3547" w:rsidRPr="00CB173C">
        <w:rPr>
          <w:sz w:val="30"/>
          <w:szCs w:val="30"/>
        </w:rPr>
        <w:t xml:space="preserve">el avance </w:t>
      </w:r>
      <w:r w:rsidR="000A1627">
        <w:rPr>
          <w:sz w:val="30"/>
          <w:szCs w:val="30"/>
        </w:rPr>
        <w:t xml:space="preserve">del país </w:t>
      </w:r>
      <w:r w:rsidR="00FC3547" w:rsidRPr="00CB173C">
        <w:rPr>
          <w:sz w:val="30"/>
          <w:szCs w:val="30"/>
        </w:rPr>
        <w:t xml:space="preserve">en </w:t>
      </w:r>
      <w:r w:rsidRPr="00CB173C">
        <w:rPr>
          <w:sz w:val="30"/>
          <w:szCs w:val="30"/>
        </w:rPr>
        <w:t xml:space="preserve">la presentación </w:t>
      </w:r>
      <w:r w:rsidR="000A1627">
        <w:rPr>
          <w:sz w:val="30"/>
          <w:szCs w:val="30"/>
        </w:rPr>
        <w:t xml:space="preserve">oportuna </w:t>
      </w:r>
      <w:r w:rsidRPr="00CB173C">
        <w:rPr>
          <w:sz w:val="30"/>
          <w:szCs w:val="30"/>
        </w:rPr>
        <w:t xml:space="preserve">de los informes periódicos ante los Órganos de Tratados de derechos humanos de los </w:t>
      </w:r>
      <w:r w:rsidR="00761F46" w:rsidRPr="00CB173C">
        <w:rPr>
          <w:sz w:val="30"/>
          <w:szCs w:val="30"/>
        </w:rPr>
        <w:t xml:space="preserve">cuales </w:t>
      </w:r>
      <w:r w:rsidRPr="00CB173C">
        <w:rPr>
          <w:sz w:val="30"/>
          <w:szCs w:val="30"/>
        </w:rPr>
        <w:t>es parte.</w:t>
      </w:r>
    </w:p>
    <w:p w14:paraId="329E00F5" w14:textId="77777777" w:rsidR="00D341C6" w:rsidRPr="00CB173C" w:rsidRDefault="00D341C6" w:rsidP="00431376">
      <w:pPr>
        <w:jc w:val="both"/>
        <w:rPr>
          <w:sz w:val="30"/>
          <w:szCs w:val="30"/>
        </w:rPr>
      </w:pPr>
    </w:p>
    <w:p w14:paraId="7297762A" w14:textId="77777777" w:rsidR="0069381E" w:rsidRPr="00CB173C" w:rsidRDefault="004B3FBC" w:rsidP="0043137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Con </w:t>
      </w:r>
      <w:r w:rsidR="0069381E" w:rsidRPr="00CB173C">
        <w:rPr>
          <w:sz w:val="30"/>
          <w:szCs w:val="30"/>
        </w:rPr>
        <w:t>espíritu constructivo, r</w:t>
      </w:r>
      <w:r w:rsidR="00D73F69" w:rsidRPr="00CB173C">
        <w:rPr>
          <w:sz w:val="30"/>
          <w:szCs w:val="30"/>
        </w:rPr>
        <w:t>ecomendamos</w:t>
      </w:r>
      <w:r w:rsidR="000A1627">
        <w:rPr>
          <w:sz w:val="30"/>
          <w:szCs w:val="30"/>
        </w:rPr>
        <w:t xml:space="preserve"> a su gobierno</w:t>
      </w:r>
      <w:r w:rsidR="00E02CC8" w:rsidRPr="00CB173C">
        <w:rPr>
          <w:sz w:val="30"/>
          <w:szCs w:val="30"/>
        </w:rPr>
        <w:t>:</w:t>
      </w:r>
    </w:p>
    <w:p w14:paraId="379D2E2E" w14:textId="77777777" w:rsidR="0069381E" w:rsidRPr="00CB173C" w:rsidRDefault="0069381E" w:rsidP="00431376">
      <w:pPr>
        <w:jc w:val="both"/>
        <w:rPr>
          <w:sz w:val="30"/>
          <w:szCs w:val="30"/>
        </w:rPr>
      </w:pPr>
    </w:p>
    <w:p w14:paraId="24017D8B" w14:textId="77777777" w:rsidR="003E457B" w:rsidRPr="00CB173C" w:rsidRDefault="003E457B" w:rsidP="000A1627">
      <w:pPr>
        <w:pStyle w:val="Prrafodelista"/>
        <w:numPr>
          <w:ilvl w:val="0"/>
          <w:numId w:val="21"/>
        </w:numPr>
        <w:ind w:left="284" w:hanging="284"/>
        <w:jc w:val="both"/>
        <w:rPr>
          <w:sz w:val="30"/>
          <w:szCs w:val="30"/>
        </w:rPr>
      </w:pPr>
      <w:r w:rsidRPr="00CB173C">
        <w:rPr>
          <w:sz w:val="30"/>
          <w:szCs w:val="30"/>
        </w:rPr>
        <w:t>Establecer una institución  nacional de derechos humanos conforme a los Principios de Parí</w:t>
      </w:r>
      <w:r w:rsidR="00431376" w:rsidRPr="00CB173C">
        <w:rPr>
          <w:sz w:val="30"/>
          <w:szCs w:val="30"/>
        </w:rPr>
        <w:t>s,</w:t>
      </w:r>
    </w:p>
    <w:p w14:paraId="683A0760" w14:textId="77777777" w:rsidR="00431376" w:rsidRPr="00CB173C" w:rsidRDefault="00431376" w:rsidP="000A1627">
      <w:pPr>
        <w:ind w:left="284" w:hanging="284"/>
        <w:jc w:val="both"/>
        <w:rPr>
          <w:sz w:val="30"/>
          <w:szCs w:val="30"/>
        </w:rPr>
      </w:pPr>
    </w:p>
    <w:p w14:paraId="1539CB77" w14:textId="77777777" w:rsidR="00431376" w:rsidRPr="00CB173C" w:rsidRDefault="00761F46" w:rsidP="000A1627">
      <w:pPr>
        <w:pStyle w:val="Prrafodelista"/>
        <w:numPr>
          <w:ilvl w:val="0"/>
          <w:numId w:val="21"/>
        </w:numPr>
        <w:ind w:left="284" w:hanging="284"/>
        <w:jc w:val="both"/>
        <w:rPr>
          <w:sz w:val="30"/>
          <w:szCs w:val="30"/>
        </w:rPr>
      </w:pPr>
      <w:r w:rsidRPr="00CB173C">
        <w:rPr>
          <w:sz w:val="30"/>
          <w:szCs w:val="30"/>
        </w:rPr>
        <w:t>I</w:t>
      </w:r>
      <w:r w:rsidR="00431376" w:rsidRPr="00CB173C">
        <w:rPr>
          <w:sz w:val="30"/>
          <w:szCs w:val="30"/>
        </w:rPr>
        <w:t>nvestiga</w:t>
      </w:r>
      <w:r w:rsidRPr="00CB173C">
        <w:rPr>
          <w:sz w:val="30"/>
          <w:szCs w:val="30"/>
        </w:rPr>
        <w:t>r</w:t>
      </w:r>
      <w:r w:rsidR="003A28F3" w:rsidRPr="00CB173C">
        <w:rPr>
          <w:sz w:val="30"/>
          <w:szCs w:val="30"/>
        </w:rPr>
        <w:t xml:space="preserve"> exhaustivamente</w:t>
      </w:r>
      <w:r w:rsidR="002F7176" w:rsidRPr="00CB173C">
        <w:rPr>
          <w:sz w:val="30"/>
          <w:szCs w:val="30"/>
        </w:rPr>
        <w:t xml:space="preserve">, enjuiciar y sancionar los casos </w:t>
      </w:r>
      <w:r w:rsidR="00431376" w:rsidRPr="00CB173C">
        <w:rPr>
          <w:sz w:val="30"/>
          <w:szCs w:val="30"/>
        </w:rPr>
        <w:t xml:space="preserve">de </w:t>
      </w:r>
      <w:r w:rsidR="003A28F3" w:rsidRPr="00CB173C">
        <w:rPr>
          <w:sz w:val="30"/>
          <w:szCs w:val="30"/>
        </w:rPr>
        <w:t>tortura</w:t>
      </w:r>
      <w:r w:rsidR="00EA4882" w:rsidRPr="00CB173C">
        <w:rPr>
          <w:sz w:val="30"/>
          <w:szCs w:val="30"/>
        </w:rPr>
        <w:t xml:space="preserve">; </w:t>
      </w:r>
      <w:r w:rsidR="003A28F3" w:rsidRPr="00CB173C">
        <w:rPr>
          <w:sz w:val="30"/>
          <w:szCs w:val="30"/>
        </w:rPr>
        <w:t xml:space="preserve"> de </w:t>
      </w:r>
      <w:r w:rsidR="00431376" w:rsidRPr="00CB173C">
        <w:rPr>
          <w:sz w:val="30"/>
          <w:szCs w:val="30"/>
        </w:rPr>
        <w:t xml:space="preserve">violencia </w:t>
      </w:r>
      <w:r w:rsidR="002F7176" w:rsidRPr="00CB173C">
        <w:rPr>
          <w:sz w:val="30"/>
          <w:szCs w:val="30"/>
        </w:rPr>
        <w:t>de género</w:t>
      </w:r>
      <w:r w:rsidR="00EA4882" w:rsidRPr="00CB173C">
        <w:rPr>
          <w:sz w:val="30"/>
          <w:szCs w:val="30"/>
        </w:rPr>
        <w:t>,</w:t>
      </w:r>
      <w:r w:rsidR="002F7176" w:rsidRPr="00CB173C">
        <w:rPr>
          <w:sz w:val="30"/>
          <w:szCs w:val="30"/>
        </w:rPr>
        <w:t xml:space="preserve"> y </w:t>
      </w:r>
      <w:r w:rsidR="003A28F3" w:rsidRPr="00CB173C">
        <w:rPr>
          <w:sz w:val="30"/>
          <w:szCs w:val="30"/>
        </w:rPr>
        <w:t xml:space="preserve">contra </w:t>
      </w:r>
      <w:r w:rsidR="002F7176" w:rsidRPr="00CB173C">
        <w:rPr>
          <w:sz w:val="30"/>
          <w:szCs w:val="30"/>
        </w:rPr>
        <w:t xml:space="preserve">otros grupos vulnerables como las </w:t>
      </w:r>
      <w:r w:rsidR="00431376" w:rsidRPr="00CB173C">
        <w:rPr>
          <w:sz w:val="30"/>
          <w:szCs w:val="30"/>
        </w:rPr>
        <w:t xml:space="preserve">personas </w:t>
      </w:r>
      <w:r w:rsidR="002F7176" w:rsidRPr="00CB173C">
        <w:rPr>
          <w:sz w:val="30"/>
          <w:szCs w:val="30"/>
        </w:rPr>
        <w:t xml:space="preserve">LGBTI, garantizar el acceso a la justicia y </w:t>
      </w:r>
      <w:r w:rsidR="003876CB">
        <w:rPr>
          <w:sz w:val="30"/>
          <w:szCs w:val="30"/>
        </w:rPr>
        <w:t xml:space="preserve">la </w:t>
      </w:r>
      <w:r w:rsidR="002F7176" w:rsidRPr="00CB173C">
        <w:rPr>
          <w:sz w:val="30"/>
          <w:szCs w:val="30"/>
        </w:rPr>
        <w:t xml:space="preserve">reparación a </w:t>
      </w:r>
      <w:r w:rsidR="00431376" w:rsidRPr="00CB173C">
        <w:rPr>
          <w:sz w:val="30"/>
          <w:szCs w:val="30"/>
        </w:rPr>
        <w:t>las víctimas</w:t>
      </w:r>
      <w:r w:rsidR="002F7176" w:rsidRPr="00CB173C">
        <w:rPr>
          <w:sz w:val="30"/>
          <w:szCs w:val="30"/>
        </w:rPr>
        <w:t>,</w:t>
      </w:r>
    </w:p>
    <w:p w14:paraId="653F42AF" w14:textId="77777777" w:rsidR="003E457B" w:rsidRPr="00CB173C" w:rsidRDefault="003E457B" w:rsidP="000A1627">
      <w:pPr>
        <w:ind w:left="284" w:hanging="284"/>
        <w:jc w:val="both"/>
        <w:rPr>
          <w:sz w:val="30"/>
          <w:szCs w:val="30"/>
        </w:rPr>
      </w:pPr>
    </w:p>
    <w:p w14:paraId="46EE2517" w14:textId="77777777" w:rsidR="00E02CC8" w:rsidRPr="00CB173C" w:rsidRDefault="00FF748B" w:rsidP="000A1627">
      <w:pPr>
        <w:pStyle w:val="Prrafodelista"/>
        <w:numPr>
          <w:ilvl w:val="0"/>
          <w:numId w:val="21"/>
        </w:numPr>
        <w:ind w:left="284" w:hanging="284"/>
        <w:jc w:val="both"/>
        <w:rPr>
          <w:sz w:val="30"/>
          <w:szCs w:val="30"/>
        </w:rPr>
      </w:pPr>
      <w:r w:rsidRPr="00CB173C">
        <w:rPr>
          <w:sz w:val="30"/>
          <w:szCs w:val="30"/>
        </w:rPr>
        <w:t xml:space="preserve">Toma medidas efectivas para reducir el hacinamiento en centros de detención, con opciones </w:t>
      </w:r>
      <w:r w:rsidR="001A1F1A" w:rsidRPr="00CB173C">
        <w:rPr>
          <w:sz w:val="30"/>
          <w:szCs w:val="30"/>
        </w:rPr>
        <w:t xml:space="preserve">alternativas a </w:t>
      </w:r>
      <w:r w:rsidRPr="00CB173C">
        <w:rPr>
          <w:sz w:val="30"/>
          <w:szCs w:val="30"/>
        </w:rPr>
        <w:t>la privación de libertad, mejorar las condiciones sanitarias y el acceso a la atención médica de los internos,</w:t>
      </w:r>
    </w:p>
    <w:p w14:paraId="3911C450" w14:textId="77777777" w:rsidR="00E02CC8" w:rsidRPr="00CB173C" w:rsidRDefault="00E02CC8" w:rsidP="000A1627">
      <w:pPr>
        <w:ind w:left="284" w:hanging="284"/>
        <w:jc w:val="both"/>
        <w:rPr>
          <w:sz w:val="30"/>
          <w:szCs w:val="30"/>
        </w:rPr>
      </w:pPr>
    </w:p>
    <w:p w14:paraId="79A50C8C" w14:textId="77777777" w:rsidR="00BA739A" w:rsidRPr="00CB173C" w:rsidRDefault="004C7968" w:rsidP="000A1627">
      <w:pPr>
        <w:pStyle w:val="Prrafodelista"/>
        <w:numPr>
          <w:ilvl w:val="0"/>
          <w:numId w:val="21"/>
        </w:numPr>
        <w:ind w:left="284" w:hanging="284"/>
        <w:jc w:val="both"/>
        <w:rPr>
          <w:sz w:val="30"/>
          <w:szCs w:val="30"/>
        </w:rPr>
      </w:pPr>
      <w:r w:rsidRPr="00CB173C">
        <w:rPr>
          <w:sz w:val="30"/>
          <w:szCs w:val="30"/>
        </w:rPr>
        <w:t>G</w:t>
      </w:r>
      <w:r w:rsidR="00BA739A" w:rsidRPr="00CB173C">
        <w:rPr>
          <w:sz w:val="30"/>
          <w:szCs w:val="30"/>
        </w:rPr>
        <w:t xml:space="preserve">arantizar la integridad y seguridad </w:t>
      </w:r>
      <w:r w:rsidR="008F77BE" w:rsidRPr="00CB173C">
        <w:rPr>
          <w:sz w:val="30"/>
          <w:szCs w:val="30"/>
        </w:rPr>
        <w:t xml:space="preserve">física </w:t>
      </w:r>
      <w:r w:rsidR="00BA739A" w:rsidRPr="00CB173C">
        <w:rPr>
          <w:sz w:val="30"/>
          <w:szCs w:val="30"/>
        </w:rPr>
        <w:t xml:space="preserve">de </w:t>
      </w:r>
      <w:r w:rsidRPr="00CB173C">
        <w:rPr>
          <w:sz w:val="30"/>
          <w:szCs w:val="30"/>
        </w:rPr>
        <w:t>l</w:t>
      </w:r>
      <w:r w:rsidR="008F77BE" w:rsidRPr="00CB173C">
        <w:rPr>
          <w:sz w:val="30"/>
          <w:szCs w:val="30"/>
        </w:rPr>
        <w:t>os</w:t>
      </w:r>
      <w:r w:rsidR="00BA739A" w:rsidRPr="00CB173C">
        <w:rPr>
          <w:sz w:val="30"/>
          <w:szCs w:val="30"/>
        </w:rPr>
        <w:t xml:space="preserve"> niñ</w:t>
      </w:r>
      <w:r w:rsidR="008F77BE" w:rsidRPr="00CB173C">
        <w:rPr>
          <w:sz w:val="30"/>
          <w:szCs w:val="30"/>
        </w:rPr>
        <w:t>os</w:t>
      </w:r>
      <w:r w:rsidR="00F5204A" w:rsidRPr="00CB173C">
        <w:rPr>
          <w:sz w:val="30"/>
          <w:szCs w:val="30"/>
        </w:rPr>
        <w:t xml:space="preserve"> </w:t>
      </w:r>
      <w:r w:rsidR="00BA739A" w:rsidRPr="00CB173C">
        <w:rPr>
          <w:sz w:val="30"/>
          <w:szCs w:val="30"/>
        </w:rPr>
        <w:t>y adolescen</w:t>
      </w:r>
      <w:r w:rsidR="008F77BE" w:rsidRPr="00CB173C">
        <w:rPr>
          <w:sz w:val="30"/>
          <w:szCs w:val="30"/>
        </w:rPr>
        <w:t>tes</w:t>
      </w:r>
      <w:r w:rsidRPr="00CB173C">
        <w:rPr>
          <w:sz w:val="30"/>
          <w:szCs w:val="30"/>
        </w:rPr>
        <w:t xml:space="preserve"> en los centros de menores</w:t>
      </w:r>
      <w:r w:rsidR="00645720" w:rsidRPr="00CB173C">
        <w:rPr>
          <w:sz w:val="30"/>
          <w:szCs w:val="30"/>
        </w:rPr>
        <w:t>;</w:t>
      </w:r>
      <w:r w:rsidR="00A67C9A" w:rsidRPr="00CB173C">
        <w:rPr>
          <w:sz w:val="30"/>
          <w:szCs w:val="30"/>
        </w:rPr>
        <w:t xml:space="preserve"> </w:t>
      </w:r>
      <w:r w:rsidR="00BA739A" w:rsidRPr="00CB173C">
        <w:rPr>
          <w:sz w:val="30"/>
          <w:szCs w:val="30"/>
        </w:rPr>
        <w:t>prohibir el castigo corporal de los niños en todos los entornos</w:t>
      </w:r>
      <w:r w:rsidR="00645720" w:rsidRPr="00CB173C">
        <w:rPr>
          <w:sz w:val="30"/>
          <w:szCs w:val="30"/>
        </w:rPr>
        <w:t>;</w:t>
      </w:r>
      <w:r w:rsidR="00BA739A" w:rsidRPr="00CB173C">
        <w:rPr>
          <w:sz w:val="30"/>
          <w:szCs w:val="30"/>
        </w:rPr>
        <w:t xml:space="preserve"> </w:t>
      </w:r>
      <w:r w:rsidR="00A03343" w:rsidRPr="00CB173C">
        <w:rPr>
          <w:sz w:val="30"/>
          <w:szCs w:val="30"/>
        </w:rPr>
        <w:t xml:space="preserve">y </w:t>
      </w:r>
      <w:r w:rsidR="00BA739A" w:rsidRPr="00CB173C">
        <w:rPr>
          <w:sz w:val="30"/>
          <w:szCs w:val="30"/>
        </w:rPr>
        <w:t xml:space="preserve">derogar las eximentes jurídicas </w:t>
      </w:r>
      <w:r w:rsidR="00255AD0" w:rsidRPr="00CB173C">
        <w:rPr>
          <w:sz w:val="30"/>
          <w:szCs w:val="30"/>
        </w:rPr>
        <w:t xml:space="preserve">que </w:t>
      </w:r>
      <w:r w:rsidR="009063D7" w:rsidRPr="00CB173C">
        <w:rPr>
          <w:sz w:val="30"/>
          <w:szCs w:val="30"/>
        </w:rPr>
        <w:t xml:space="preserve">lo </w:t>
      </w:r>
      <w:r w:rsidR="00255AD0" w:rsidRPr="00CB173C">
        <w:rPr>
          <w:sz w:val="30"/>
          <w:szCs w:val="30"/>
        </w:rPr>
        <w:t>avalan</w:t>
      </w:r>
      <w:r w:rsidR="00EA4882" w:rsidRPr="00CB173C">
        <w:rPr>
          <w:sz w:val="30"/>
          <w:szCs w:val="30"/>
        </w:rPr>
        <w:t>,</w:t>
      </w:r>
      <w:r w:rsidR="00CB173C" w:rsidRPr="00CB173C">
        <w:rPr>
          <w:sz w:val="30"/>
          <w:szCs w:val="30"/>
        </w:rPr>
        <w:t xml:space="preserve"> y</w:t>
      </w:r>
    </w:p>
    <w:p w14:paraId="4BDF4EBF" w14:textId="77777777" w:rsidR="003E457B" w:rsidRPr="00CB173C" w:rsidRDefault="003E457B" w:rsidP="000A1627">
      <w:pPr>
        <w:ind w:left="284" w:hanging="284"/>
        <w:jc w:val="both"/>
        <w:rPr>
          <w:bCs/>
          <w:sz w:val="30"/>
          <w:szCs w:val="30"/>
          <w:lang w:val="es-VE"/>
        </w:rPr>
      </w:pPr>
    </w:p>
    <w:p w14:paraId="50DCC0D7" w14:textId="77777777" w:rsidR="00821FA3" w:rsidRDefault="00761F46" w:rsidP="000A1627">
      <w:pPr>
        <w:pStyle w:val="Prrafodelista"/>
        <w:numPr>
          <w:ilvl w:val="0"/>
          <w:numId w:val="21"/>
        </w:numPr>
        <w:ind w:left="284" w:hanging="284"/>
        <w:jc w:val="both"/>
        <w:rPr>
          <w:bCs/>
          <w:sz w:val="30"/>
          <w:szCs w:val="30"/>
          <w:lang w:val="es-VE"/>
        </w:rPr>
      </w:pPr>
      <w:r w:rsidRPr="00CB173C">
        <w:rPr>
          <w:bCs/>
          <w:sz w:val="30"/>
          <w:szCs w:val="30"/>
          <w:lang w:val="es-VE"/>
        </w:rPr>
        <w:t xml:space="preserve">Ratificar </w:t>
      </w:r>
      <w:r w:rsidR="00F11A94" w:rsidRPr="00CB173C">
        <w:rPr>
          <w:bCs/>
          <w:sz w:val="30"/>
          <w:szCs w:val="30"/>
          <w:lang w:val="es-VE"/>
        </w:rPr>
        <w:t xml:space="preserve">el Segundo Protocolo del Pacto </w:t>
      </w:r>
      <w:r w:rsidR="00A65135" w:rsidRPr="00CB173C">
        <w:rPr>
          <w:bCs/>
          <w:sz w:val="30"/>
          <w:szCs w:val="30"/>
          <w:lang w:val="es-VE"/>
        </w:rPr>
        <w:t xml:space="preserve">Internacional </w:t>
      </w:r>
      <w:r w:rsidR="00F11A94" w:rsidRPr="00CB173C">
        <w:rPr>
          <w:bCs/>
          <w:sz w:val="30"/>
          <w:szCs w:val="30"/>
          <w:lang w:val="es-VE"/>
        </w:rPr>
        <w:t>de Derechos Civiles y Políticos</w:t>
      </w:r>
      <w:r w:rsidR="00C411BE" w:rsidRPr="00CB173C">
        <w:rPr>
          <w:bCs/>
          <w:sz w:val="30"/>
          <w:szCs w:val="30"/>
          <w:lang w:val="es-VE"/>
        </w:rPr>
        <w:t>,</w:t>
      </w:r>
      <w:r w:rsidR="00821FA3" w:rsidRPr="00CB173C">
        <w:rPr>
          <w:sz w:val="30"/>
          <w:szCs w:val="30"/>
        </w:rPr>
        <w:t xml:space="preserve"> </w:t>
      </w:r>
      <w:r w:rsidR="00FB4535" w:rsidRPr="00CB173C">
        <w:rPr>
          <w:bCs/>
          <w:sz w:val="30"/>
          <w:szCs w:val="30"/>
          <w:lang w:val="es-VE"/>
        </w:rPr>
        <w:t xml:space="preserve">y </w:t>
      </w:r>
      <w:r w:rsidR="00821FA3" w:rsidRPr="00CB173C">
        <w:rPr>
          <w:bCs/>
          <w:sz w:val="30"/>
          <w:szCs w:val="30"/>
          <w:lang w:val="es-VE"/>
        </w:rPr>
        <w:t xml:space="preserve">abolir </w:t>
      </w:r>
      <w:r w:rsidR="00AC6118" w:rsidRPr="00CB173C">
        <w:rPr>
          <w:bCs/>
          <w:sz w:val="30"/>
          <w:szCs w:val="30"/>
          <w:lang w:val="es-VE"/>
        </w:rPr>
        <w:t>la pena de muerte</w:t>
      </w:r>
      <w:r w:rsidR="005E6369" w:rsidRPr="00CB173C">
        <w:rPr>
          <w:bCs/>
          <w:sz w:val="30"/>
          <w:szCs w:val="30"/>
          <w:lang w:val="es-VE"/>
        </w:rPr>
        <w:t>.</w:t>
      </w:r>
    </w:p>
    <w:p w14:paraId="3FDECE93" w14:textId="77777777" w:rsidR="00FE250C" w:rsidRPr="00FE250C" w:rsidRDefault="00FE250C" w:rsidP="00FE250C">
      <w:pPr>
        <w:pStyle w:val="Prrafodelista"/>
        <w:rPr>
          <w:bCs/>
          <w:sz w:val="30"/>
          <w:szCs w:val="30"/>
          <w:lang w:val="es-VE"/>
        </w:rPr>
      </w:pPr>
    </w:p>
    <w:p w14:paraId="61A7A867" w14:textId="77777777" w:rsidR="00FE250C" w:rsidRPr="00FE250C" w:rsidRDefault="00FE250C" w:rsidP="00FE250C">
      <w:pPr>
        <w:jc w:val="both"/>
        <w:rPr>
          <w:bCs/>
          <w:sz w:val="30"/>
          <w:szCs w:val="30"/>
          <w:lang w:val="es-VE"/>
        </w:rPr>
      </w:pPr>
      <w:r>
        <w:rPr>
          <w:bCs/>
          <w:sz w:val="30"/>
          <w:szCs w:val="30"/>
          <w:lang w:val="es-VE"/>
        </w:rPr>
        <w:t xml:space="preserve">Le deseamos </w:t>
      </w:r>
      <w:r w:rsidR="003876CB">
        <w:rPr>
          <w:bCs/>
          <w:sz w:val="30"/>
          <w:szCs w:val="30"/>
          <w:lang w:val="es-VE"/>
        </w:rPr>
        <w:t xml:space="preserve">todo el éxito </w:t>
      </w:r>
      <w:r>
        <w:rPr>
          <w:bCs/>
          <w:sz w:val="30"/>
          <w:szCs w:val="30"/>
          <w:lang w:val="es-VE"/>
        </w:rPr>
        <w:t>en su EPU.</w:t>
      </w:r>
    </w:p>
    <w:p w14:paraId="77F470CC" w14:textId="77777777" w:rsidR="00821FA3" w:rsidRPr="00CB173C" w:rsidRDefault="00821FA3" w:rsidP="00431376">
      <w:pPr>
        <w:jc w:val="both"/>
        <w:rPr>
          <w:bCs/>
          <w:sz w:val="30"/>
          <w:szCs w:val="30"/>
          <w:lang w:val="es-VE"/>
        </w:rPr>
      </w:pPr>
    </w:p>
    <w:p w14:paraId="77984C33" w14:textId="77777777" w:rsidR="008C2D9F" w:rsidRPr="00CB173C" w:rsidRDefault="00D341C6" w:rsidP="00431376">
      <w:pPr>
        <w:jc w:val="both"/>
        <w:rPr>
          <w:sz w:val="30"/>
          <w:szCs w:val="30"/>
        </w:rPr>
      </w:pPr>
      <w:r w:rsidRPr="00CB173C">
        <w:rPr>
          <w:sz w:val="30"/>
          <w:szCs w:val="30"/>
        </w:rPr>
        <w:t>Muchas gracias.</w:t>
      </w:r>
    </w:p>
    <w:p w14:paraId="28B037BD" w14:textId="77777777" w:rsidR="00AC7DAF" w:rsidRPr="00431376" w:rsidRDefault="00D341C6" w:rsidP="008C2D9F">
      <w:pPr>
        <w:jc w:val="right"/>
      </w:pPr>
      <w:r w:rsidRPr="00431376">
        <w:rPr>
          <w:rFonts w:ascii="Bookman Old Style" w:hAnsi="Bookman Old Style"/>
          <w:b/>
          <w:lang w:val="es-VE"/>
        </w:rPr>
        <w:t>(</w:t>
      </w:r>
      <w:r w:rsidRPr="00431376">
        <w:rPr>
          <w:rFonts w:ascii="Bookman Old Style" w:hAnsi="Bookman Old Style"/>
          <w:b/>
          <w:i/>
          <w:lang w:val="es-VE"/>
        </w:rPr>
        <w:t>Cotéjese al pronunciarse</w:t>
      </w:r>
      <w:r w:rsidRPr="00431376">
        <w:rPr>
          <w:rFonts w:ascii="Bookman Old Style" w:hAnsi="Bookman Old Style"/>
          <w:b/>
          <w:lang w:val="es-VE"/>
        </w:rPr>
        <w:t>)</w:t>
      </w:r>
    </w:p>
    <w:sectPr w:rsidR="00AC7DAF" w:rsidRPr="00431376" w:rsidSect="00CC6499">
      <w:headerReference w:type="even" r:id="rId7"/>
      <w:headerReference w:type="default" r:id="rId8"/>
      <w:pgSz w:w="11907" w:h="16840" w:code="9"/>
      <w:pgMar w:top="-1560" w:right="1287" w:bottom="426" w:left="1077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3509" w14:textId="77777777" w:rsidR="001B01FC" w:rsidRDefault="001B01FC">
      <w:r>
        <w:separator/>
      </w:r>
    </w:p>
  </w:endnote>
  <w:endnote w:type="continuationSeparator" w:id="0">
    <w:p w14:paraId="4C99CB8A" w14:textId="77777777" w:rsidR="001B01FC" w:rsidRDefault="001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B97B" w14:textId="77777777" w:rsidR="001B01FC" w:rsidRDefault="001B01FC">
      <w:r>
        <w:separator/>
      </w:r>
    </w:p>
  </w:footnote>
  <w:footnote w:type="continuationSeparator" w:id="0">
    <w:p w14:paraId="56D16A7E" w14:textId="77777777" w:rsidR="001B01FC" w:rsidRDefault="001B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F84D2D" w:rsidRPr="000274C9" w14:paraId="651A1769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733B04BB" w14:textId="77777777" w:rsidR="00F84D2D" w:rsidRPr="000274C9" w:rsidRDefault="007744B3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 wp14:anchorId="22130540" wp14:editId="4EBD2D09">
                <wp:extent cx="492760" cy="492760"/>
                <wp:effectExtent l="0" t="0" r="2540" b="254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3A316C46" w14:textId="77777777" w:rsidR="00F84D2D" w:rsidRPr="00EB1668" w:rsidRDefault="00F84D2D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15139A77" w14:textId="77777777" w:rsidR="00F84D2D" w:rsidRPr="00EB1668" w:rsidRDefault="00F84D2D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2C198353" w14:textId="77777777" w:rsidR="00F84D2D" w:rsidRPr="000274C9" w:rsidRDefault="00F84D2D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69CFD48D" w14:textId="77777777" w:rsidR="00F84D2D" w:rsidRPr="000274C9" w:rsidRDefault="007744B3" w:rsidP="009C48F7">
          <w:r w:rsidRPr="000274C9">
            <w:rPr>
              <w:noProof/>
              <w:lang w:val="es-VE" w:eastAsia="es-VE"/>
            </w:rPr>
            <w:drawing>
              <wp:inline distT="0" distB="0" distL="0" distR="0" wp14:anchorId="4A75825E" wp14:editId="191730A9">
                <wp:extent cx="991235" cy="45974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11074" w14:textId="77777777" w:rsidR="00F84D2D" w:rsidRDefault="00F84D2D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F84D2D" w:rsidRPr="000274C9" w14:paraId="646FC769" w14:textId="77777777" w:rsidTr="009C48F7">
      <w:tc>
        <w:tcPr>
          <w:tcW w:w="1770" w:type="dxa"/>
        </w:tcPr>
        <w:p w14:paraId="04E10EE8" w14:textId="77777777" w:rsidR="00F84D2D" w:rsidRPr="000274C9" w:rsidRDefault="00F84D2D" w:rsidP="009C48F7"/>
      </w:tc>
      <w:tc>
        <w:tcPr>
          <w:tcW w:w="442" w:type="dxa"/>
        </w:tcPr>
        <w:p w14:paraId="490588D0" w14:textId="77777777" w:rsidR="00F84D2D" w:rsidRPr="000274C9" w:rsidRDefault="00F84D2D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745E65AE" w14:textId="77777777" w:rsidR="00F84D2D" w:rsidRPr="000274C9" w:rsidRDefault="00F84D2D" w:rsidP="009C48F7"/>
      </w:tc>
    </w:tr>
  </w:tbl>
  <w:p w14:paraId="2F41E315" w14:textId="77777777" w:rsidR="00F84D2D" w:rsidRDefault="00F84D2D" w:rsidP="009C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D3AB" w14:textId="77777777" w:rsidR="00F84D2D" w:rsidRDefault="00F84D2D" w:rsidP="001E7D18">
    <w:pPr>
      <w:pStyle w:val="Encabezado"/>
      <w:framePr w:wrap="around" w:vAnchor="text" w:hAnchor="margin" w:xAlign="center" w:y="1"/>
      <w:rPr>
        <w:rStyle w:val="Nmerodepgina"/>
      </w:rPr>
    </w:pPr>
  </w:p>
  <w:p w14:paraId="56484633" w14:textId="77777777" w:rsidR="00F84D2D" w:rsidRDefault="007744B3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B27513" wp14:editId="3E421DCA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023C2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 wp14:anchorId="097D9797" wp14:editId="322D4117">
          <wp:extent cx="6269355" cy="5035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9EEC4" w14:textId="77777777" w:rsidR="00F84D2D" w:rsidRDefault="00F84D2D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51099FAE" w14:textId="77777777" w:rsidR="00F84D2D" w:rsidRDefault="00F84D2D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383B"/>
    <w:multiLevelType w:val="hybridMultilevel"/>
    <w:tmpl w:val="FC8A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  <w:num w:numId="17">
    <w:abstractNumId w:val="8"/>
  </w:num>
  <w:num w:numId="18">
    <w:abstractNumId w:val="0"/>
  </w:num>
  <w:num w:numId="19">
    <w:abstractNumId w:val="5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28D8"/>
    <w:rsid w:val="000033FF"/>
    <w:rsid w:val="00005AC9"/>
    <w:rsid w:val="00006060"/>
    <w:rsid w:val="00010B83"/>
    <w:rsid w:val="00015A2D"/>
    <w:rsid w:val="00017015"/>
    <w:rsid w:val="00025CFF"/>
    <w:rsid w:val="00034979"/>
    <w:rsid w:val="000350BC"/>
    <w:rsid w:val="000372E5"/>
    <w:rsid w:val="00040CE2"/>
    <w:rsid w:val="000430C3"/>
    <w:rsid w:val="00052A16"/>
    <w:rsid w:val="000538CC"/>
    <w:rsid w:val="00054AB0"/>
    <w:rsid w:val="000554C7"/>
    <w:rsid w:val="00055A39"/>
    <w:rsid w:val="00055D50"/>
    <w:rsid w:val="00057592"/>
    <w:rsid w:val="00062DD9"/>
    <w:rsid w:val="00064339"/>
    <w:rsid w:val="00066CEB"/>
    <w:rsid w:val="00067D2C"/>
    <w:rsid w:val="00070A28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5F64"/>
    <w:rsid w:val="00096789"/>
    <w:rsid w:val="00096DA0"/>
    <w:rsid w:val="000A0544"/>
    <w:rsid w:val="000A07D7"/>
    <w:rsid w:val="000A10B1"/>
    <w:rsid w:val="000A1133"/>
    <w:rsid w:val="000A1627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343E"/>
    <w:rsid w:val="0011636A"/>
    <w:rsid w:val="00122EB5"/>
    <w:rsid w:val="001240D0"/>
    <w:rsid w:val="0012430E"/>
    <w:rsid w:val="001315EC"/>
    <w:rsid w:val="00133F82"/>
    <w:rsid w:val="001340B9"/>
    <w:rsid w:val="00137DB1"/>
    <w:rsid w:val="0014178D"/>
    <w:rsid w:val="0014185A"/>
    <w:rsid w:val="00144BDE"/>
    <w:rsid w:val="00144C8D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57AFC"/>
    <w:rsid w:val="0016306D"/>
    <w:rsid w:val="001637A2"/>
    <w:rsid w:val="00163FCA"/>
    <w:rsid w:val="00165096"/>
    <w:rsid w:val="001677D5"/>
    <w:rsid w:val="00167C01"/>
    <w:rsid w:val="00170BA5"/>
    <w:rsid w:val="001722CA"/>
    <w:rsid w:val="00172D75"/>
    <w:rsid w:val="00173588"/>
    <w:rsid w:val="00177480"/>
    <w:rsid w:val="0018199A"/>
    <w:rsid w:val="00182F5D"/>
    <w:rsid w:val="001866A0"/>
    <w:rsid w:val="00187D8B"/>
    <w:rsid w:val="00191435"/>
    <w:rsid w:val="0019243D"/>
    <w:rsid w:val="00195363"/>
    <w:rsid w:val="0019543F"/>
    <w:rsid w:val="001A145A"/>
    <w:rsid w:val="001A1F1A"/>
    <w:rsid w:val="001A3815"/>
    <w:rsid w:val="001A5E2F"/>
    <w:rsid w:val="001A7A9E"/>
    <w:rsid w:val="001B01FC"/>
    <w:rsid w:val="001B2753"/>
    <w:rsid w:val="001B37FA"/>
    <w:rsid w:val="001B3A8B"/>
    <w:rsid w:val="001B3AA6"/>
    <w:rsid w:val="001B768A"/>
    <w:rsid w:val="001C2C10"/>
    <w:rsid w:val="001C5490"/>
    <w:rsid w:val="001D1AB8"/>
    <w:rsid w:val="001D3B7B"/>
    <w:rsid w:val="001E3446"/>
    <w:rsid w:val="001E4986"/>
    <w:rsid w:val="001E756F"/>
    <w:rsid w:val="001E7D18"/>
    <w:rsid w:val="001F0987"/>
    <w:rsid w:val="001F22A6"/>
    <w:rsid w:val="001F3D5F"/>
    <w:rsid w:val="001F47E6"/>
    <w:rsid w:val="001F6842"/>
    <w:rsid w:val="001F6D94"/>
    <w:rsid w:val="001F788C"/>
    <w:rsid w:val="001F7CD5"/>
    <w:rsid w:val="002016FC"/>
    <w:rsid w:val="002020D1"/>
    <w:rsid w:val="00202CE9"/>
    <w:rsid w:val="0020362E"/>
    <w:rsid w:val="002042D9"/>
    <w:rsid w:val="00206580"/>
    <w:rsid w:val="00206FE5"/>
    <w:rsid w:val="00210709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677"/>
    <w:rsid w:val="00233A75"/>
    <w:rsid w:val="00235BFB"/>
    <w:rsid w:val="002362BB"/>
    <w:rsid w:val="00241195"/>
    <w:rsid w:val="002415DB"/>
    <w:rsid w:val="002438EF"/>
    <w:rsid w:val="00250044"/>
    <w:rsid w:val="0025193D"/>
    <w:rsid w:val="00251F96"/>
    <w:rsid w:val="00254CFB"/>
    <w:rsid w:val="00255AD0"/>
    <w:rsid w:val="00255EEB"/>
    <w:rsid w:val="00260253"/>
    <w:rsid w:val="002618AF"/>
    <w:rsid w:val="0026460C"/>
    <w:rsid w:val="00266E44"/>
    <w:rsid w:val="002720F2"/>
    <w:rsid w:val="002727EB"/>
    <w:rsid w:val="00273359"/>
    <w:rsid w:val="002749D2"/>
    <w:rsid w:val="002751FD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6B62"/>
    <w:rsid w:val="002978E2"/>
    <w:rsid w:val="00297D14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176"/>
    <w:rsid w:val="002F7F98"/>
    <w:rsid w:val="00300EFB"/>
    <w:rsid w:val="00301B14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1637"/>
    <w:rsid w:val="003536C0"/>
    <w:rsid w:val="00353DAB"/>
    <w:rsid w:val="00357592"/>
    <w:rsid w:val="00357EAD"/>
    <w:rsid w:val="003656C7"/>
    <w:rsid w:val="0036731C"/>
    <w:rsid w:val="00370C96"/>
    <w:rsid w:val="00371788"/>
    <w:rsid w:val="00372BD5"/>
    <w:rsid w:val="0037321F"/>
    <w:rsid w:val="003744A2"/>
    <w:rsid w:val="003749AF"/>
    <w:rsid w:val="00374C7F"/>
    <w:rsid w:val="00380A09"/>
    <w:rsid w:val="003815D8"/>
    <w:rsid w:val="00382636"/>
    <w:rsid w:val="00384647"/>
    <w:rsid w:val="003850DE"/>
    <w:rsid w:val="003854E0"/>
    <w:rsid w:val="00386477"/>
    <w:rsid w:val="003876CB"/>
    <w:rsid w:val="00391B95"/>
    <w:rsid w:val="0039516F"/>
    <w:rsid w:val="003963FF"/>
    <w:rsid w:val="0039799E"/>
    <w:rsid w:val="003A28F3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062A"/>
    <w:rsid w:val="003D1E14"/>
    <w:rsid w:val="003D3E11"/>
    <w:rsid w:val="003D5351"/>
    <w:rsid w:val="003D564F"/>
    <w:rsid w:val="003D6CF2"/>
    <w:rsid w:val="003D7E06"/>
    <w:rsid w:val="003D7F4D"/>
    <w:rsid w:val="003E3AE8"/>
    <w:rsid w:val="003E4079"/>
    <w:rsid w:val="003E457B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02A3"/>
    <w:rsid w:val="00426191"/>
    <w:rsid w:val="00431376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1C43"/>
    <w:rsid w:val="0048415B"/>
    <w:rsid w:val="004867C8"/>
    <w:rsid w:val="004923DE"/>
    <w:rsid w:val="00493D2F"/>
    <w:rsid w:val="00493D92"/>
    <w:rsid w:val="004962DE"/>
    <w:rsid w:val="004A337D"/>
    <w:rsid w:val="004B3FBC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C7968"/>
    <w:rsid w:val="004D0441"/>
    <w:rsid w:val="004D04F3"/>
    <w:rsid w:val="004D091E"/>
    <w:rsid w:val="004D17D6"/>
    <w:rsid w:val="004D228F"/>
    <w:rsid w:val="004D3C2F"/>
    <w:rsid w:val="004D5EA3"/>
    <w:rsid w:val="004D670A"/>
    <w:rsid w:val="004D6795"/>
    <w:rsid w:val="004D6CE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0F88"/>
    <w:rsid w:val="0050237C"/>
    <w:rsid w:val="00502CFF"/>
    <w:rsid w:val="00504418"/>
    <w:rsid w:val="00504F0B"/>
    <w:rsid w:val="005124A4"/>
    <w:rsid w:val="00515379"/>
    <w:rsid w:val="005173A0"/>
    <w:rsid w:val="00522965"/>
    <w:rsid w:val="00522F93"/>
    <w:rsid w:val="00526B0B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2F1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C2B"/>
    <w:rsid w:val="005A5FB0"/>
    <w:rsid w:val="005A7D93"/>
    <w:rsid w:val="005C0EDC"/>
    <w:rsid w:val="005C13EA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D77C4"/>
    <w:rsid w:val="005E587F"/>
    <w:rsid w:val="005E5991"/>
    <w:rsid w:val="005E6369"/>
    <w:rsid w:val="005E706E"/>
    <w:rsid w:val="005F4469"/>
    <w:rsid w:val="005F4714"/>
    <w:rsid w:val="005F71BC"/>
    <w:rsid w:val="00601150"/>
    <w:rsid w:val="00602F6B"/>
    <w:rsid w:val="00605DED"/>
    <w:rsid w:val="0060703C"/>
    <w:rsid w:val="006107F4"/>
    <w:rsid w:val="006111C0"/>
    <w:rsid w:val="00611A1A"/>
    <w:rsid w:val="00611D22"/>
    <w:rsid w:val="006129A9"/>
    <w:rsid w:val="00615DEC"/>
    <w:rsid w:val="00620A0F"/>
    <w:rsid w:val="006239DD"/>
    <w:rsid w:val="00627E79"/>
    <w:rsid w:val="00630080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5720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2448"/>
    <w:rsid w:val="00674717"/>
    <w:rsid w:val="00677ED5"/>
    <w:rsid w:val="00680130"/>
    <w:rsid w:val="00680A94"/>
    <w:rsid w:val="00680E0C"/>
    <w:rsid w:val="0068344F"/>
    <w:rsid w:val="0068484A"/>
    <w:rsid w:val="0068570E"/>
    <w:rsid w:val="006858FF"/>
    <w:rsid w:val="00686362"/>
    <w:rsid w:val="006867DA"/>
    <w:rsid w:val="00686C39"/>
    <w:rsid w:val="00690CF7"/>
    <w:rsid w:val="0069137A"/>
    <w:rsid w:val="0069165C"/>
    <w:rsid w:val="00691BAE"/>
    <w:rsid w:val="0069381E"/>
    <w:rsid w:val="0069589A"/>
    <w:rsid w:val="00695B0E"/>
    <w:rsid w:val="00696344"/>
    <w:rsid w:val="006A0DB8"/>
    <w:rsid w:val="006A2DD4"/>
    <w:rsid w:val="006A41E1"/>
    <w:rsid w:val="006A4622"/>
    <w:rsid w:val="006A52DA"/>
    <w:rsid w:val="006A688F"/>
    <w:rsid w:val="006B2B34"/>
    <w:rsid w:val="006B3107"/>
    <w:rsid w:val="006B4E01"/>
    <w:rsid w:val="006B5CD0"/>
    <w:rsid w:val="006B7AB7"/>
    <w:rsid w:val="006C3DF5"/>
    <w:rsid w:val="006C59CD"/>
    <w:rsid w:val="006C7805"/>
    <w:rsid w:val="006D031F"/>
    <w:rsid w:val="006D0C25"/>
    <w:rsid w:val="006D1CA8"/>
    <w:rsid w:val="006D29F9"/>
    <w:rsid w:val="006D359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1AA6"/>
    <w:rsid w:val="00712415"/>
    <w:rsid w:val="00714A8D"/>
    <w:rsid w:val="00717B64"/>
    <w:rsid w:val="007234B6"/>
    <w:rsid w:val="00723AB1"/>
    <w:rsid w:val="00723C7F"/>
    <w:rsid w:val="00725A00"/>
    <w:rsid w:val="00726BC1"/>
    <w:rsid w:val="007273DF"/>
    <w:rsid w:val="00727E1B"/>
    <w:rsid w:val="00731FF5"/>
    <w:rsid w:val="00734DC3"/>
    <w:rsid w:val="0073653D"/>
    <w:rsid w:val="00736782"/>
    <w:rsid w:val="00736F80"/>
    <w:rsid w:val="00737A10"/>
    <w:rsid w:val="00737A1B"/>
    <w:rsid w:val="007404DD"/>
    <w:rsid w:val="007409E3"/>
    <w:rsid w:val="00740ED7"/>
    <w:rsid w:val="00740EEC"/>
    <w:rsid w:val="00744190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1F46"/>
    <w:rsid w:val="00763AD3"/>
    <w:rsid w:val="00765614"/>
    <w:rsid w:val="00766358"/>
    <w:rsid w:val="00770748"/>
    <w:rsid w:val="007744B3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C5CF3"/>
    <w:rsid w:val="007D135B"/>
    <w:rsid w:val="007D16D9"/>
    <w:rsid w:val="007D494A"/>
    <w:rsid w:val="007D4A37"/>
    <w:rsid w:val="007D64EE"/>
    <w:rsid w:val="007D6C7D"/>
    <w:rsid w:val="007E0026"/>
    <w:rsid w:val="007E3970"/>
    <w:rsid w:val="007E5C98"/>
    <w:rsid w:val="007E6FB3"/>
    <w:rsid w:val="007E7043"/>
    <w:rsid w:val="007E72CF"/>
    <w:rsid w:val="007E7A40"/>
    <w:rsid w:val="007F0994"/>
    <w:rsid w:val="007F1CA4"/>
    <w:rsid w:val="007F274C"/>
    <w:rsid w:val="007F31D3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1FA3"/>
    <w:rsid w:val="00826BEE"/>
    <w:rsid w:val="008310C8"/>
    <w:rsid w:val="0083571E"/>
    <w:rsid w:val="00835A2E"/>
    <w:rsid w:val="00836A84"/>
    <w:rsid w:val="00841AAE"/>
    <w:rsid w:val="00843E69"/>
    <w:rsid w:val="008446A9"/>
    <w:rsid w:val="00846B81"/>
    <w:rsid w:val="00846F11"/>
    <w:rsid w:val="008517C4"/>
    <w:rsid w:val="008558F2"/>
    <w:rsid w:val="00862077"/>
    <w:rsid w:val="00863E22"/>
    <w:rsid w:val="00865183"/>
    <w:rsid w:val="008652DD"/>
    <w:rsid w:val="00866DCA"/>
    <w:rsid w:val="00872190"/>
    <w:rsid w:val="00873D23"/>
    <w:rsid w:val="008756C5"/>
    <w:rsid w:val="008821DC"/>
    <w:rsid w:val="008839CA"/>
    <w:rsid w:val="00886464"/>
    <w:rsid w:val="00887F03"/>
    <w:rsid w:val="00890EF5"/>
    <w:rsid w:val="00890F32"/>
    <w:rsid w:val="008912BA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4F90"/>
    <w:rsid w:val="008B7553"/>
    <w:rsid w:val="008B78A2"/>
    <w:rsid w:val="008C1107"/>
    <w:rsid w:val="008C2D9F"/>
    <w:rsid w:val="008C308E"/>
    <w:rsid w:val="008C5346"/>
    <w:rsid w:val="008C5B58"/>
    <w:rsid w:val="008C7FEF"/>
    <w:rsid w:val="008D5394"/>
    <w:rsid w:val="008D60D7"/>
    <w:rsid w:val="008D6D6A"/>
    <w:rsid w:val="008E0C7F"/>
    <w:rsid w:val="008E2C24"/>
    <w:rsid w:val="008E43DF"/>
    <w:rsid w:val="008E4ABF"/>
    <w:rsid w:val="008E4E4B"/>
    <w:rsid w:val="008E52E0"/>
    <w:rsid w:val="008E66A3"/>
    <w:rsid w:val="008E76F2"/>
    <w:rsid w:val="008E7778"/>
    <w:rsid w:val="008F304D"/>
    <w:rsid w:val="008F3A78"/>
    <w:rsid w:val="008F6F72"/>
    <w:rsid w:val="008F6FD5"/>
    <w:rsid w:val="008F77BE"/>
    <w:rsid w:val="00900C31"/>
    <w:rsid w:val="00903D7E"/>
    <w:rsid w:val="009046AC"/>
    <w:rsid w:val="009047EA"/>
    <w:rsid w:val="009063D7"/>
    <w:rsid w:val="00907D93"/>
    <w:rsid w:val="009123F0"/>
    <w:rsid w:val="009175DA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0556"/>
    <w:rsid w:val="009B2C5C"/>
    <w:rsid w:val="009B4FE3"/>
    <w:rsid w:val="009C3FB9"/>
    <w:rsid w:val="009C48F7"/>
    <w:rsid w:val="009C53A6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94B"/>
    <w:rsid w:val="009F3D27"/>
    <w:rsid w:val="009F6A8D"/>
    <w:rsid w:val="009F7753"/>
    <w:rsid w:val="00A03343"/>
    <w:rsid w:val="00A10FD7"/>
    <w:rsid w:val="00A12411"/>
    <w:rsid w:val="00A13896"/>
    <w:rsid w:val="00A13DEE"/>
    <w:rsid w:val="00A13FE0"/>
    <w:rsid w:val="00A145BC"/>
    <w:rsid w:val="00A151CC"/>
    <w:rsid w:val="00A15522"/>
    <w:rsid w:val="00A2059B"/>
    <w:rsid w:val="00A2327C"/>
    <w:rsid w:val="00A2506F"/>
    <w:rsid w:val="00A30313"/>
    <w:rsid w:val="00A316DC"/>
    <w:rsid w:val="00A340E0"/>
    <w:rsid w:val="00A34B2C"/>
    <w:rsid w:val="00A34FDF"/>
    <w:rsid w:val="00A35750"/>
    <w:rsid w:val="00A3667A"/>
    <w:rsid w:val="00A459D8"/>
    <w:rsid w:val="00A45A35"/>
    <w:rsid w:val="00A52841"/>
    <w:rsid w:val="00A55A61"/>
    <w:rsid w:val="00A61017"/>
    <w:rsid w:val="00A6231F"/>
    <w:rsid w:val="00A65135"/>
    <w:rsid w:val="00A655A0"/>
    <w:rsid w:val="00A67C9A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4D32"/>
    <w:rsid w:val="00A97BE1"/>
    <w:rsid w:val="00A97F16"/>
    <w:rsid w:val="00AA0443"/>
    <w:rsid w:val="00AA07ED"/>
    <w:rsid w:val="00AA2A08"/>
    <w:rsid w:val="00AA2C7E"/>
    <w:rsid w:val="00AA426B"/>
    <w:rsid w:val="00AA42B1"/>
    <w:rsid w:val="00AA448D"/>
    <w:rsid w:val="00AA6B93"/>
    <w:rsid w:val="00AB06BF"/>
    <w:rsid w:val="00AB18D3"/>
    <w:rsid w:val="00AB4CDB"/>
    <w:rsid w:val="00AB53B3"/>
    <w:rsid w:val="00AC2455"/>
    <w:rsid w:val="00AC4F20"/>
    <w:rsid w:val="00AC5971"/>
    <w:rsid w:val="00AC6118"/>
    <w:rsid w:val="00AC7DAF"/>
    <w:rsid w:val="00AD19CD"/>
    <w:rsid w:val="00AD45A4"/>
    <w:rsid w:val="00AD5FE0"/>
    <w:rsid w:val="00AD62D2"/>
    <w:rsid w:val="00AD779C"/>
    <w:rsid w:val="00AD7CC7"/>
    <w:rsid w:val="00AE0AFC"/>
    <w:rsid w:val="00AE39EE"/>
    <w:rsid w:val="00AE659F"/>
    <w:rsid w:val="00AE7A29"/>
    <w:rsid w:val="00AE7BFD"/>
    <w:rsid w:val="00AF12C5"/>
    <w:rsid w:val="00AF16F5"/>
    <w:rsid w:val="00AF3D3B"/>
    <w:rsid w:val="00AF4A9D"/>
    <w:rsid w:val="00AF5860"/>
    <w:rsid w:val="00B03095"/>
    <w:rsid w:val="00B1262D"/>
    <w:rsid w:val="00B12EC3"/>
    <w:rsid w:val="00B12F66"/>
    <w:rsid w:val="00B154EE"/>
    <w:rsid w:val="00B158A6"/>
    <w:rsid w:val="00B23121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A2"/>
    <w:rsid w:val="00B53ADD"/>
    <w:rsid w:val="00B55135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77B22"/>
    <w:rsid w:val="00B81E29"/>
    <w:rsid w:val="00B8261B"/>
    <w:rsid w:val="00B83ABD"/>
    <w:rsid w:val="00B84D20"/>
    <w:rsid w:val="00B85904"/>
    <w:rsid w:val="00B8701C"/>
    <w:rsid w:val="00B871DF"/>
    <w:rsid w:val="00B939DA"/>
    <w:rsid w:val="00B971C9"/>
    <w:rsid w:val="00BA008A"/>
    <w:rsid w:val="00BA10A0"/>
    <w:rsid w:val="00BA1B02"/>
    <w:rsid w:val="00BA26CD"/>
    <w:rsid w:val="00BA5341"/>
    <w:rsid w:val="00BA5869"/>
    <w:rsid w:val="00BA5A41"/>
    <w:rsid w:val="00BA5E06"/>
    <w:rsid w:val="00BA739A"/>
    <w:rsid w:val="00BB015A"/>
    <w:rsid w:val="00BB1250"/>
    <w:rsid w:val="00BB1434"/>
    <w:rsid w:val="00BB185F"/>
    <w:rsid w:val="00BB27A3"/>
    <w:rsid w:val="00BB2C9B"/>
    <w:rsid w:val="00BB3DD9"/>
    <w:rsid w:val="00BB468A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ED4"/>
    <w:rsid w:val="00BF68D4"/>
    <w:rsid w:val="00C01E08"/>
    <w:rsid w:val="00C05888"/>
    <w:rsid w:val="00C1045E"/>
    <w:rsid w:val="00C111DA"/>
    <w:rsid w:val="00C12948"/>
    <w:rsid w:val="00C135CD"/>
    <w:rsid w:val="00C150CF"/>
    <w:rsid w:val="00C17B74"/>
    <w:rsid w:val="00C2261E"/>
    <w:rsid w:val="00C2334B"/>
    <w:rsid w:val="00C233B6"/>
    <w:rsid w:val="00C2580C"/>
    <w:rsid w:val="00C26494"/>
    <w:rsid w:val="00C278C9"/>
    <w:rsid w:val="00C333D2"/>
    <w:rsid w:val="00C3493C"/>
    <w:rsid w:val="00C352ED"/>
    <w:rsid w:val="00C353F1"/>
    <w:rsid w:val="00C37181"/>
    <w:rsid w:val="00C40163"/>
    <w:rsid w:val="00C411BE"/>
    <w:rsid w:val="00C428F8"/>
    <w:rsid w:val="00C43AD0"/>
    <w:rsid w:val="00C44B17"/>
    <w:rsid w:val="00C47CC2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677"/>
    <w:rsid w:val="00C74E11"/>
    <w:rsid w:val="00C774E8"/>
    <w:rsid w:val="00C775EA"/>
    <w:rsid w:val="00C81B03"/>
    <w:rsid w:val="00C933EC"/>
    <w:rsid w:val="00C93937"/>
    <w:rsid w:val="00CA2B27"/>
    <w:rsid w:val="00CA3AC7"/>
    <w:rsid w:val="00CA419C"/>
    <w:rsid w:val="00CA622C"/>
    <w:rsid w:val="00CA6E05"/>
    <w:rsid w:val="00CB09AA"/>
    <w:rsid w:val="00CB173C"/>
    <w:rsid w:val="00CB17D5"/>
    <w:rsid w:val="00CB2404"/>
    <w:rsid w:val="00CB3044"/>
    <w:rsid w:val="00CB3639"/>
    <w:rsid w:val="00CB367A"/>
    <w:rsid w:val="00CB5BB0"/>
    <w:rsid w:val="00CB7BBA"/>
    <w:rsid w:val="00CC48DD"/>
    <w:rsid w:val="00CC6499"/>
    <w:rsid w:val="00CC6F41"/>
    <w:rsid w:val="00CC6FE4"/>
    <w:rsid w:val="00CD0240"/>
    <w:rsid w:val="00CD2255"/>
    <w:rsid w:val="00CD327A"/>
    <w:rsid w:val="00CD331A"/>
    <w:rsid w:val="00CD40DC"/>
    <w:rsid w:val="00CD46F5"/>
    <w:rsid w:val="00CD7A10"/>
    <w:rsid w:val="00CD7B2F"/>
    <w:rsid w:val="00CE628C"/>
    <w:rsid w:val="00CE78B4"/>
    <w:rsid w:val="00CF0C28"/>
    <w:rsid w:val="00CF1509"/>
    <w:rsid w:val="00CF1902"/>
    <w:rsid w:val="00CF19C1"/>
    <w:rsid w:val="00CF2BBB"/>
    <w:rsid w:val="00CF3A0E"/>
    <w:rsid w:val="00CF642F"/>
    <w:rsid w:val="00CF65BA"/>
    <w:rsid w:val="00CF6C49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32CB"/>
    <w:rsid w:val="00D24C2D"/>
    <w:rsid w:val="00D251BC"/>
    <w:rsid w:val="00D3074C"/>
    <w:rsid w:val="00D32786"/>
    <w:rsid w:val="00D330D4"/>
    <w:rsid w:val="00D341C6"/>
    <w:rsid w:val="00D34C93"/>
    <w:rsid w:val="00D3672D"/>
    <w:rsid w:val="00D417F2"/>
    <w:rsid w:val="00D421B9"/>
    <w:rsid w:val="00D43467"/>
    <w:rsid w:val="00D46B10"/>
    <w:rsid w:val="00D51D0A"/>
    <w:rsid w:val="00D53DAC"/>
    <w:rsid w:val="00D53E10"/>
    <w:rsid w:val="00D54051"/>
    <w:rsid w:val="00D553BC"/>
    <w:rsid w:val="00D55AC5"/>
    <w:rsid w:val="00D571F2"/>
    <w:rsid w:val="00D62489"/>
    <w:rsid w:val="00D63FA6"/>
    <w:rsid w:val="00D652A7"/>
    <w:rsid w:val="00D65A04"/>
    <w:rsid w:val="00D73F69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101C"/>
    <w:rsid w:val="00D94BE4"/>
    <w:rsid w:val="00D960D3"/>
    <w:rsid w:val="00D96C2D"/>
    <w:rsid w:val="00DA16A1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02BC"/>
    <w:rsid w:val="00DF42D3"/>
    <w:rsid w:val="00DF52CE"/>
    <w:rsid w:val="00DF5EA3"/>
    <w:rsid w:val="00E02003"/>
    <w:rsid w:val="00E024E8"/>
    <w:rsid w:val="00E02C96"/>
    <w:rsid w:val="00E02CC8"/>
    <w:rsid w:val="00E051B6"/>
    <w:rsid w:val="00E11594"/>
    <w:rsid w:val="00E11C4E"/>
    <w:rsid w:val="00E1341C"/>
    <w:rsid w:val="00E13F5A"/>
    <w:rsid w:val="00E14752"/>
    <w:rsid w:val="00E15161"/>
    <w:rsid w:val="00E17699"/>
    <w:rsid w:val="00E17E84"/>
    <w:rsid w:val="00E222E6"/>
    <w:rsid w:val="00E2271E"/>
    <w:rsid w:val="00E22BBD"/>
    <w:rsid w:val="00E241B8"/>
    <w:rsid w:val="00E24FAE"/>
    <w:rsid w:val="00E24FB7"/>
    <w:rsid w:val="00E2640B"/>
    <w:rsid w:val="00E27CC3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3179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4882"/>
    <w:rsid w:val="00EA6140"/>
    <w:rsid w:val="00EB1668"/>
    <w:rsid w:val="00EB26AA"/>
    <w:rsid w:val="00EB2915"/>
    <w:rsid w:val="00EB488A"/>
    <w:rsid w:val="00EB50C2"/>
    <w:rsid w:val="00EB5D75"/>
    <w:rsid w:val="00EC0770"/>
    <w:rsid w:val="00EC34D2"/>
    <w:rsid w:val="00EC4FCE"/>
    <w:rsid w:val="00EC58E9"/>
    <w:rsid w:val="00ED0019"/>
    <w:rsid w:val="00EE0105"/>
    <w:rsid w:val="00EE0DD0"/>
    <w:rsid w:val="00EE27B4"/>
    <w:rsid w:val="00EF1808"/>
    <w:rsid w:val="00EF42A1"/>
    <w:rsid w:val="00EF5CC1"/>
    <w:rsid w:val="00EF71B1"/>
    <w:rsid w:val="00EF7595"/>
    <w:rsid w:val="00F01DBE"/>
    <w:rsid w:val="00F04419"/>
    <w:rsid w:val="00F060BF"/>
    <w:rsid w:val="00F10070"/>
    <w:rsid w:val="00F11A94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968"/>
    <w:rsid w:val="00F3107E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204A"/>
    <w:rsid w:val="00F53275"/>
    <w:rsid w:val="00F53469"/>
    <w:rsid w:val="00F5378E"/>
    <w:rsid w:val="00F54A25"/>
    <w:rsid w:val="00F554E1"/>
    <w:rsid w:val="00F628C2"/>
    <w:rsid w:val="00F63C9B"/>
    <w:rsid w:val="00F64CA8"/>
    <w:rsid w:val="00F652B2"/>
    <w:rsid w:val="00F666D3"/>
    <w:rsid w:val="00F66766"/>
    <w:rsid w:val="00F71294"/>
    <w:rsid w:val="00F71F70"/>
    <w:rsid w:val="00F808C9"/>
    <w:rsid w:val="00F80E76"/>
    <w:rsid w:val="00F828F2"/>
    <w:rsid w:val="00F84D2D"/>
    <w:rsid w:val="00F862D8"/>
    <w:rsid w:val="00F87038"/>
    <w:rsid w:val="00F914B6"/>
    <w:rsid w:val="00F923FF"/>
    <w:rsid w:val="00F945DB"/>
    <w:rsid w:val="00F96225"/>
    <w:rsid w:val="00F974C0"/>
    <w:rsid w:val="00FA0D06"/>
    <w:rsid w:val="00FA220B"/>
    <w:rsid w:val="00FA6796"/>
    <w:rsid w:val="00FA733C"/>
    <w:rsid w:val="00FB4535"/>
    <w:rsid w:val="00FB5E84"/>
    <w:rsid w:val="00FB601A"/>
    <w:rsid w:val="00FB6D7C"/>
    <w:rsid w:val="00FC1216"/>
    <w:rsid w:val="00FC3547"/>
    <w:rsid w:val="00FC5043"/>
    <w:rsid w:val="00FC5F79"/>
    <w:rsid w:val="00FC75B2"/>
    <w:rsid w:val="00FD0304"/>
    <w:rsid w:val="00FD08CB"/>
    <w:rsid w:val="00FD1533"/>
    <w:rsid w:val="00FD31FF"/>
    <w:rsid w:val="00FD5626"/>
    <w:rsid w:val="00FD5A67"/>
    <w:rsid w:val="00FD6374"/>
    <w:rsid w:val="00FD7761"/>
    <w:rsid w:val="00FD7895"/>
    <w:rsid w:val="00FE0419"/>
    <w:rsid w:val="00FE1286"/>
    <w:rsid w:val="00FE20A2"/>
    <w:rsid w:val="00FE250C"/>
    <w:rsid w:val="00FE5456"/>
    <w:rsid w:val="00FE5B35"/>
    <w:rsid w:val="00FE675A"/>
    <w:rsid w:val="00FE6A57"/>
    <w:rsid w:val="00FE7785"/>
    <w:rsid w:val="00FF0AE7"/>
    <w:rsid w:val="00FF3BE5"/>
    <w:rsid w:val="00FF3E22"/>
    <w:rsid w:val="00FF46F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B7FB3"/>
  <w15:chartTrackingRefBased/>
  <w15:docId w15:val="{D4897566-6855-46C2-A779-3DDA1C9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C5103-91E7-42B4-88E6-AFD30EFAF080}"/>
</file>

<file path=customXml/itemProps2.xml><?xml version="1.0" encoding="utf-8"?>
<ds:datastoreItem xmlns:ds="http://schemas.openxmlformats.org/officeDocument/2006/customXml" ds:itemID="{6356B44B-FAA4-488D-996C-D814B86329F3}"/>
</file>

<file path=customXml/itemProps3.xml><?xml version="1.0" encoding="utf-8"?>
<ds:datastoreItem xmlns:ds="http://schemas.openxmlformats.org/officeDocument/2006/customXml" ds:itemID="{EA1CC6A0-1FCB-44E1-876C-D7B260E50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5</cp:revision>
  <cp:lastPrinted>2017-11-08T16:45:00Z</cp:lastPrinted>
  <dcterms:created xsi:type="dcterms:W3CDTF">2020-11-04T18:16:00Z</dcterms:created>
  <dcterms:modified xsi:type="dcterms:W3CDTF">2020-11-05T16:44:00Z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