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71F13" w14:textId="447FF062" w:rsidR="008B07AF" w:rsidRPr="008B07AF" w:rsidRDefault="00C628FA" w:rsidP="008B07AF">
      <w:pPr>
        <w:spacing w:line="276" w:lineRule="auto"/>
        <w:jc w:val="center"/>
        <w:rPr>
          <w:rFonts w:ascii="Arial" w:eastAsia="Calibri" w:hAnsi="Arial" w:cs="Arial"/>
          <w:b/>
          <w:lang w:val="en-GB"/>
        </w:rPr>
      </w:pPr>
      <w:r>
        <w:rPr>
          <w:rFonts w:ascii="Arial" w:eastAsia="Calibri" w:hAnsi="Arial" w:cs="Arial"/>
          <w:b/>
          <w:lang w:val="en-GB"/>
        </w:rPr>
        <w:t xml:space="preserve">SECOND </w:t>
      </w:r>
      <w:r w:rsidR="008B07AF" w:rsidRPr="008B07AF">
        <w:rPr>
          <w:rFonts w:ascii="Arial" w:eastAsia="Calibri" w:hAnsi="Arial" w:cs="Arial"/>
          <w:b/>
          <w:lang w:val="en-GB"/>
        </w:rPr>
        <w:t>STATEMENT OF JAMAICA</w:t>
      </w:r>
    </w:p>
    <w:p w14:paraId="41E509D2" w14:textId="77777777" w:rsidR="006638B6" w:rsidRDefault="008B07AF" w:rsidP="008B07AF">
      <w:pPr>
        <w:spacing w:line="276" w:lineRule="auto"/>
        <w:jc w:val="center"/>
        <w:rPr>
          <w:rFonts w:ascii="Arial" w:eastAsia="Calibri" w:hAnsi="Arial" w:cs="Arial"/>
          <w:b/>
          <w:lang w:val="en-GB"/>
        </w:rPr>
      </w:pPr>
      <w:r w:rsidRPr="008B07AF">
        <w:rPr>
          <w:rFonts w:ascii="Arial" w:eastAsia="Calibri" w:hAnsi="Arial" w:cs="Arial"/>
          <w:b/>
          <w:lang w:val="en-GB"/>
        </w:rPr>
        <w:t xml:space="preserve">TO THE THIRD CYCLE OF THE UNIVERSAL PERIODIC REVIEW OF THE </w:t>
      </w:r>
    </w:p>
    <w:p w14:paraId="2A5FF7C4" w14:textId="3D4602C5" w:rsidR="008B07AF" w:rsidRPr="008B07AF" w:rsidRDefault="008B07AF" w:rsidP="008B07AF">
      <w:pPr>
        <w:spacing w:line="276" w:lineRule="auto"/>
        <w:jc w:val="center"/>
        <w:rPr>
          <w:rFonts w:ascii="Arial" w:eastAsia="Calibri" w:hAnsi="Arial" w:cs="Arial"/>
          <w:b/>
          <w:lang w:val="en-GB"/>
        </w:rPr>
      </w:pPr>
      <w:r w:rsidRPr="008B07AF">
        <w:rPr>
          <w:rFonts w:ascii="Arial" w:eastAsia="Calibri" w:hAnsi="Arial" w:cs="Arial"/>
          <w:b/>
          <w:lang w:val="en-GB"/>
        </w:rPr>
        <w:t>HUMAN RIGHTS COUNCIL</w:t>
      </w:r>
    </w:p>
    <w:p w14:paraId="3EB0E834" w14:textId="47C19A9B" w:rsidR="008B07AF" w:rsidRPr="008B07AF" w:rsidRDefault="00417637" w:rsidP="008B07AF">
      <w:pPr>
        <w:spacing w:line="276" w:lineRule="auto"/>
        <w:jc w:val="center"/>
        <w:rPr>
          <w:rFonts w:ascii="Arial" w:eastAsia="Calibri" w:hAnsi="Arial" w:cs="Arial"/>
          <w:b/>
          <w:lang w:val="en-GB"/>
        </w:rPr>
      </w:pPr>
      <w:r>
        <w:rPr>
          <w:rFonts w:ascii="Arial" w:eastAsia="Calibri" w:hAnsi="Arial" w:cs="Arial"/>
          <w:b/>
          <w:lang w:val="en-GB"/>
        </w:rPr>
        <w:t xml:space="preserve"> Delivered b</w:t>
      </w:r>
      <w:r w:rsidR="008B07AF" w:rsidRPr="008B07AF">
        <w:rPr>
          <w:rFonts w:ascii="Arial" w:eastAsia="Calibri" w:hAnsi="Arial" w:cs="Arial"/>
          <w:b/>
          <w:lang w:val="en-GB"/>
        </w:rPr>
        <w:t>y</w:t>
      </w:r>
    </w:p>
    <w:p w14:paraId="57E7E7DA" w14:textId="77777777" w:rsidR="006638B6" w:rsidRDefault="008B07AF" w:rsidP="008B07AF">
      <w:pPr>
        <w:spacing w:line="276" w:lineRule="auto"/>
        <w:jc w:val="center"/>
        <w:rPr>
          <w:rFonts w:ascii="Arial" w:eastAsia="Calibri" w:hAnsi="Arial" w:cs="Arial"/>
          <w:b/>
          <w:lang w:val="en-GB"/>
        </w:rPr>
      </w:pPr>
      <w:r w:rsidRPr="008B07AF">
        <w:rPr>
          <w:rFonts w:ascii="Arial" w:eastAsia="Calibri" w:hAnsi="Arial" w:cs="Arial"/>
          <w:b/>
          <w:lang w:val="en-GB"/>
        </w:rPr>
        <w:t xml:space="preserve">   SENATOR THE </w:t>
      </w:r>
      <w:r w:rsidR="006638B6">
        <w:rPr>
          <w:rFonts w:ascii="Arial" w:eastAsia="Calibri" w:hAnsi="Arial" w:cs="Arial"/>
          <w:b/>
          <w:lang w:val="en-GB"/>
        </w:rPr>
        <w:t>HONOURABLE KAMINA JOHNSON SMITH</w:t>
      </w:r>
      <w:r w:rsidRPr="008B07AF">
        <w:rPr>
          <w:rFonts w:ascii="Arial" w:eastAsia="Calibri" w:hAnsi="Arial" w:cs="Arial"/>
          <w:b/>
          <w:lang w:val="en-GB"/>
        </w:rPr>
        <w:t xml:space="preserve"> </w:t>
      </w:r>
    </w:p>
    <w:p w14:paraId="23C8F01A" w14:textId="3E36D075" w:rsidR="008B07AF" w:rsidRPr="008B07AF" w:rsidRDefault="008B07AF" w:rsidP="008B07AF">
      <w:pPr>
        <w:spacing w:line="276" w:lineRule="auto"/>
        <w:jc w:val="center"/>
        <w:rPr>
          <w:rFonts w:ascii="Arial" w:eastAsia="Calibri" w:hAnsi="Arial" w:cs="Arial"/>
          <w:b/>
          <w:lang w:val="en-GB"/>
        </w:rPr>
      </w:pPr>
      <w:r w:rsidRPr="008B07AF">
        <w:rPr>
          <w:rFonts w:ascii="Arial" w:eastAsia="Calibri" w:hAnsi="Arial" w:cs="Arial"/>
          <w:b/>
          <w:lang w:val="en-GB"/>
        </w:rPr>
        <w:t>MINISTER OF FOREIGN AFFAIRS AND FORIGN TRADE OF JAMAICA</w:t>
      </w:r>
    </w:p>
    <w:p w14:paraId="6EAFEDC9" w14:textId="76B67DBE" w:rsidR="008B07AF" w:rsidRPr="008B07AF" w:rsidRDefault="008B07AF" w:rsidP="008B07AF">
      <w:pPr>
        <w:spacing w:line="276" w:lineRule="auto"/>
        <w:jc w:val="center"/>
        <w:rPr>
          <w:rFonts w:ascii="Arial" w:eastAsia="Calibri" w:hAnsi="Arial" w:cs="Arial"/>
          <w:b/>
          <w:u w:val="single"/>
          <w:lang w:val="en-GB"/>
        </w:rPr>
      </w:pPr>
      <w:r w:rsidRPr="008B07AF">
        <w:rPr>
          <w:rFonts w:ascii="Arial" w:eastAsia="Calibri" w:hAnsi="Arial" w:cs="Arial"/>
          <w:b/>
          <w:u w:val="single"/>
          <w:lang w:val="en-GB"/>
        </w:rPr>
        <w:t>11</w:t>
      </w:r>
      <w:r w:rsidRPr="008B07AF">
        <w:rPr>
          <w:rFonts w:ascii="Arial" w:eastAsia="Calibri" w:hAnsi="Arial" w:cs="Arial"/>
          <w:b/>
          <w:u w:val="single"/>
          <w:vertAlign w:val="superscript"/>
          <w:lang w:val="en-GB"/>
        </w:rPr>
        <w:t xml:space="preserve">th </w:t>
      </w:r>
      <w:r w:rsidRPr="008B07AF">
        <w:rPr>
          <w:rFonts w:ascii="Arial" w:eastAsia="Calibri" w:hAnsi="Arial" w:cs="Arial"/>
          <w:b/>
          <w:u w:val="single"/>
          <w:lang w:val="en-GB"/>
        </w:rPr>
        <w:t>NOVEMBER 2020</w:t>
      </w:r>
    </w:p>
    <w:p w14:paraId="6E4217C7" w14:textId="77777777" w:rsidR="008B07AF" w:rsidRPr="008B07AF" w:rsidRDefault="008B07AF" w:rsidP="008B07AF">
      <w:pPr>
        <w:spacing w:line="276" w:lineRule="auto"/>
        <w:jc w:val="center"/>
        <w:rPr>
          <w:rFonts w:ascii="Arial" w:eastAsia="Calibri" w:hAnsi="Arial" w:cs="Arial"/>
          <w:b/>
          <w:lang w:val="en-GB"/>
        </w:rPr>
      </w:pPr>
    </w:p>
    <w:p w14:paraId="78970C86" w14:textId="77777777" w:rsidR="008B07AF" w:rsidRPr="008B07AF" w:rsidRDefault="008B07AF" w:rsidP="008B07AF">
      <w:pPr>
        <w:spacing w:line="276" w:lineRule="auto"/>
        <w:rPr>
          <w:rFonts w:ascii="Arial" w:eastAsia="Calibri" w:hAnsi="Arial" w:cs="Arial"/>
          <w:b/>
          <w:lang w:val="en-GB"/>
        </w:rPr>
      </w:pPr>
    </w:p>
    <w:p w14:paraId="55C86BC9" w14:textId="3BEA05A5" w:rsidR="008B07AF" w:rsidRPr="008B07AF" w:rsidRDefault="008B07AF" w:rsidP="008B07AF">
      <w:pPr>
        <w:spacing w:after="240" w:line="276" w:lineRule="auto"/>
        <w:rPr>
          <w:rFonts w:ascii="Arial" w:eastAsia="Calibri" w:hAnsi="Arial" w:cs="Arial"/>
          <w:b/>
          <w:lang w:val="en-GB"/>
        </w:rPr>
      </w:pPr>
      <w:r w:rsidRPr="008B07AF">
        <w:rPr>
          <w:rFonts w:ascii="Arial" w:eastAsia="Calibri" w:hAnsi="Arial" w:cs="Arial"/>
          <w:b/>
          <w:lang w:val="en-GB"/>
        </w:rPr>
        <w:t>M</w:t>
      </w:r>
      <w:r w:rsidR="00014B34">
        <w:rPr>
          <w:rFonts w:ascii="Arial" w:eastAsia="Calibri" w:hAnsi="Arial" w:cs="Arial"/>
          <w:b/>
          <w:lang w:val="en-GB"/>
        </w:rPr>
        <w:t>r. Vice-</w:t>
      </w:r>
      <w:r w:rsidRPr="008B07AF">
        <w:rPr>
          <w:rFonts w:ascii="Arial" w:eastAsia="Calibri" w:hAnsi="Arial" w:cs="Arial"/>
          <w:b/>
          <w:lang w:val="en-GB"/>
        </w:rPr>
        <w:t>President</w:t>
      </w:r>
    </w:p>
    <w:p w14:paraId="04DBE8A5" w14:textId="77777777" w:rsidR="008B07AF" w:rsidRPr="008B07AF" w:rsidRDefault="008B07AF" w:rsidP="008B07AF">
      <w:pPr>
        <w:spacing w:after="240" w:line="276" w:lineRule="auto"/>
        <w:rPr>
          <w:rFonts w:ascii="Arial" w:eastAsia="Calibri" w:hAnsi="Arial" w:cs="Arial"/>
          <w:b/>
          <w:lang w:val="en-GB"/>
        </w:rPr>
      </w:pPr>
      <w:r w:rsidRPr="008B07AF">
        <w:rPr>
          <w:rFonts w:ascii="Arial" w:eastAsia="Calibri" w:hAnsi="Arial" w:cs="Arial"/>
          <w:b/>
          <w:lang w:val="en-GB"/>
        </w:rPr>
        <w:t>Distinguished Delegations</w:t>
      </w:r>
    </w:p>
    <w:p w14:paraId="0378C7A1" w14:textId="77777777" w:rsidR="008B07AF" w:rsidRPr="008B07AF" w:rsidRDefault="008B07AF" w:rsidP="008B07AF">
      <w:pPr>
        <w:spacing w:after="240" w:line="276" w:lineRule="auto"/>
        <w:rPr>
          <w:rFonts w:ascii="Arial" w:eastAsia="Calibri" w:hAnsi="Arial" w:cs="Arial"/>
          <w:b/>
          <w:lang w:val="en-GB"/>
        </w:rPr>
      </w:pPr>
      <w:r w:rsidRPr="008B07AF">
        <w:rPr>
          <w:rFonts w:ascii="Arial" w:eastAsia="Calibri" w:hAnsi="Arial" w:cs="Arial"/>
          <w:b/>
          <w:lang w:val="en-GB"/>
        </w:rPr>
        <w:t>Ladies and Gentlemen</w:t>
      </w:r>
    </w:p>
    <w:p w14:paraId="4B4EC791" w14:textId="57CB844F" w:rsidR="008B07AF" w:rsidRPr="00000EE5" w:rsidRDefault="00AB4CBD" w:rsidP="00BF05A2">
      <w:pPr>
        <w:spacing w:after="240" w:line="276" w:lineRule="auto"/>
        <w:jc w:val="both"/>
        <w:rPr>
          <w:rFonts w:ascii="Arial" w:eastAsia="Times New Roman" w:hAnsi="Arial" w:cs="Arial"/>
          <w:lang w:val="en-GB"/>
        </w:rPr>
      </w:pPr>
      <w:r>
        <w:rPr>
          <w:rFonts w:ascii="Arial" w:eastAsia="Times New Roman" w:hAnsi="Arial" w:cs="Arial"/>
          <w:lang w:val="en-GB"/>
        </w:rPr>
        <w:t>I thank the</w:t>
      </w:r>
      <w:r w:rsidR="001F61A8">
        <w:rPr>
          <w:rFonts w:ascii="Arial" w:eastAsia="Times New Roman" w:hAnsi="Arial" w:cs="Arial"/>
          <w:lang w:val="en-GB"/>
        </w:rPr>
        <w:t xml:space="preserve"> intervening</w:t>
      </w:r>
      <w:r w:rsidR="00000EE5">
        <w:rPr>
          <w:rFonts w:ascii="Arial" w:eastAsia="Times New Roman" w:hAnsi="Arial" w:cs="Arial"/>
          <w:lang w:val="en-GB"/>
        </w:rPr>
        <w:t xml:space="preserve"> </w:t>
      </w:r>
      <w:r>
        <w:rPr>
          <w:rFonts w:ascii="Arial" w:eastAsia="Times New Roman" w:hAnsi="Arial" w:cs="Arial"/>
          <w:lang w:val="en-GB"/>
        </w:rPr>
        <w:t xml:space="preserve">States for their </w:t>
      </w:r>
      <w:r w:rsidR="00000EE5">
        <w:rPr>
          <w:rFonts w:ascii="Arial" w:eastAsia="Times New Roman" w:hAnsi="Arial" w:cs="Arial"/>
          <w:lang w:val="en-GB"/>
        </w:rPr>
        <w:t>recommendations</w:t>
      </w:r>
      <w:r>
        <w:rPr>
          <w:rFonts w:ascii="Arial" w:eastAsia="Times New Roman" w:hAnsi="Arial" w:cs="Arial"/>
          <w:lang w:val="en-GB"/>
        </w:rPr>
        <w:t xml:space="preserve"> and </w:t>
      </w:r>
      <w:r w:rsidR="00000EE5">
        <w:rPr>
          <w:rFonts w:ascii="Arial" w:eastAsia="Times New Roman" w:hAnsi="Arial" w:cs="Arial"/>
          <w:lang w:val="en-GB"/>
        </w:rPr>
        <w:t>for t</w:t>
      </w:r>
      <w:r>
        <w:rPr>
          <w:rFonts w:ascii="Arial" w:eastAsia="Times New Roman" w:hAnsi="Arial" w:cs="Arial"/>
          <w:lang w:val="en-GB"/>
        </w:rPr>
        <w:t>he</w:t>
      </w:r>
      <w:r w:rsidR="00000EE5">
        <w:rPr>
          <w:rFonts w:ascii="Arial" w:eastAsia="Times New Roman" w:hAnsi="Arial" w:cs="Arial"/>
          <w:lang w:val="en-GB"/>
        </w:rPr>
        <w:t xml:space="preserve">ir </w:t>
      </w:r>
      <w:r w:rsidR="00CD554C">
        <w:rPr>
          <w:rFonts w:ascii="Arial" w:eastAsia="Times New Roman" w:hAnsi="Arial" w:cs="Arial"/>
          <w:lang w:val="en-GB"/>
        </w:rPr>
        <w:t xml:space="preserve">interest in developments in </w:t>
      </w:r>
      <w:r w:rsidR="00000EE5">
        <w:rPr>
          <w:rFonts w:ascii="Arial" w:eastAsia="Times New Roman" w:hAnsi="Arial" w:cs="Arial"/>
          <w:lang w:val="en-GB"/>
        </w:rPr>
        <w:t>Jamaica</w:t>
      </w:r>
      <w:r w:rsidR="00885D92">
        <w:rPr>
          <w:rFonts w:ascii="Arial" w:eastAsia="Times New Roman" w:hAnsi="Arial" w:cs="Arial"/>
          <w:lang w:val="en-GB"/>
        </w:rPr>
        <w:t xml:space="preserve"> as </w:t>
      </w:r>
      <w:r w:rsidR="00802861">
        <w:rPr>
          <w:rFonts w:ascii="Arial" w:eastAsia="Times New Roman" w:hAnsi="Arial" w:cs="Arial"/>
          <w:lang w:val="en-GB"/>
        </w:rPr>
        <w:t>they</w:t>
      </w:r>
      <w:r w:rsidR="00885D92">
        <w:rPr>
          <w:rFonts w:ascii="Arial" w:eastAsia="Times New Roman" w:hAnsi="Arial" w:cs="Arial"/>
          <w:lang w:val="en-GB"/>
        </w:rPr>
        <w:t xml:space="preserve"> relate to H</w:t>
      </w:r>
      <w:r w:rsidR="00CD554C">
        <w:rPr>
          <w:rFonts w:ascii="Arial" w:eastAsia="Times New Roman" w:hAnsi="Arial" w:cs="Arial"/>
          <w:lang w:val="en-GB"/>
        </w:rPr>
        <w:t>uman Rights</w:t>
      </w:r>
      <w:r w:rsidR="00000EE5">
        <w:rPr>
          <w:rFonts w:ascii="Arial" w:eastAsia="Times New Roman" w:hAnsi="Arial" w:cs="Arial"/>
          <w:lang w:val="en-GB"/>
        </w:rPr>
        <w:t>.</w:t>
      </w:r>
      <w:r>
        <w:rPr>
          <w:rFonts w:ascii="Arial" w:eastAsia="Times New Roman" w:hAnsi="Arial" w:cs="Arial"/>
          <w:lang w:val="en-GB"/>
        </w:rPr>
        <w:t xml:space="preserve"> </w:t>
      </w:r>
    </w:p>
    <w:p w14:paraId="284AD63A" w14:textId="729EE330" w:rsidR="008B07AF" w:rsidRPr="008B07AF" w:rsidRDefault="008B07AF" w:rsidP="008B07AF">
      <w:pPr>
        <w:spacing w:after="240" w:line="276" w:lineRule="auto"/>
        <w:jc w:val="both"/>
        <w:rPr>
          <w:rFonts w:ascii="Arial" w:eastAsia="Times New Roman" w:hAnsi="Arial" w:cs="Arial"/>
          <w:lang w:val="en-GB"/>
        </w:rPr>
      </w:pPr>
      <w:r w:rsidRPr="008B07AF">
        <w:rPr>
          <w:rFonts w:ascii="Arial" w:eastAsia="Times New Roman" w:hAnsi="Arial" w:cs="Arial"/>
          <w:lang w:val="en-GB"/>
        </w:rPr>
        <w:t>M</w:t>
      </w:r>
      <w:r w:rsidR="00014B34">
        <w:rPr>
          <w:rFonts w:ascii="Arial" w:eastAsia="Times New Roman" w:hAnsi="Arial" w:cs="Arial"/>
          <w:lang w:val="en-GB"/>
        </w:rPr>
        <w:t>r. Vice-</w:t>
      </w:r>
      <w:r w:rsidRPr="008B07AF">
        <w:rPr>
          <w:rFonts w:ascii="Arial" w:eastAsia="Times New Roman" w:hAnsi="Arial" w:cs="Arial"/>
          <w:lang w:val="en-GB"/>
        </w:rPr>
        <w:t xml:space="preserve">President, </w:t>
      </w:r>
    </w:p>
    <w:p w14:paraId="52E778CF" w14:textId="34222D1E" w:rsidR="008B07AF" w:rsidRPr="00802861" w:rsidRDefault="00802861" w:rsidP="008B07AF">
      <w:pPr>
        <w:spacing w:after="240" w:line="276" w:lineRule="auto"/>
        <w:jc w:val="both"/>
        <w:rPr>
          <w:rFonts w:ascii="Arial" w:eastAsia="Calibri" w:hAnsi="Arial" w:cs="Arial"/>
          <w:bCs/>
          <w:lang w:val="en-GB"/>
        </w:rPr>
      </w:pPr>
      <w:r w:rsidRPr="00802861">
        <w:rPr>
          <w:rFonts w:ascii="Arial" w:eastAsia="Calibri" w:hAnsi="Arial" w:cs="Arial"/>
          <w:bCs/>
          <w:lang w:val="en-GB"/>
        </w:rPr>
        <w:t>Let</w:t>
      </w:r>
      <w:r w:rsidR="008B07AF" w:rsidRPr="00802861">
        <w:rPr>
          <w:rFonts w:ascii="Arial" w:eastAsia="Calibri" w:hAnsi="Arial" w:cs="Arial"/>
          <w:bCs/>
          <w:lang w:val="en-GB"/>
        </w:rPr>
        <w:t xml:space="preserve"> </w:t>
      </w:r>
      <w:r w:rsidR="00A62A5F">
        <w:rPr>
          <w:rFonts w:ascii="Arial" w:eastAsia="Calibri" w:hAnsi="Arial" w:cs="Arial"/>
          <w:bCs/>
          <w:lang w:val="en-GB"/>
        </w:rPr>
        <w:t xml:space="preserve">me </w:t>
      </w:r>
      <w:r w:rsidR="00000EE5" w:rsidRPr="00802861">
        <w:rPr>
          <w:rFonts w:ascii="Arial" w:eastAsia="Calibri" w:hAnsi="Arial" w:cs="Arial"/>
          <w:bCs/>
          <w:lang w:val="en-GB"/>
        </w:rPr>
        <w:t>address some of the recommendations that have been raised</w:t>
      </w:r>
      <w:r>
        <w:rPr>
          <w:rFonts w:ascii="Arial" w:eastAsia="Calibri" w:hAnsi="Arial" w:cs="Arial"/>
          <w:bCs/>
          <w:lang w:val="en-GB"/>
        </w:rPr>
        <w:t xml:space="preserve">, beginning with the </w:t>
      </w:r>
      <w:r w:rsidR="008B07AF" w:rsidRPr="008B07AF">
        <w:rPr>
          <w:rFonts w:ascii="Arial" w:eastAsia="Calibri" w:hAnsi="Arial" w:cs="Arial"/>
          <w:b/>
          <w:lang w:val="en-GB"/>
        </w:rPr>
        <w:t>Acceptance of international norms</w:t>
      </w:r>
    </w:p>
    <w:p w14:paraId="37E7EB62" w14:textId="527D889F" w:rsidR="00A60A0A" w:rsidRPr="00A60A0A" w:rsidRDefault="00A60A0A" w:rsidP="00A60A0A">
      <w:pPr>
        <w:spacing w:line="276" w:lineRule="auto"/>
        <w:jc w:val="both"/>
        <w:rPr>
          <w:rFonts w:ascii="Arial" w:eastAsia="Times New Roman" w:hAnsi="Arial" w:cs="Arial"/>
          <w:lang w:val="en-GB"/>
        </w:rPr>
      </w:pPr>
      <w:r w:rsidRPr="00A60A0A">
        <w:rPr>
          <w:rFonts w:ascii="Arial" w:eastAsia="Times New Roman" w:hAnsi="Arial" w:cs="Arial"/>
          <w:lang w:val="en-GB"/>
        </w:rPr>
        <w:t>Jamaica is a party to the American Convention on Human Rights and the International Covenant on Civil and Political Rights which provide for a right to humane treatment and further provide that no one shall be subject to cruel, inhuman or degrading treatment or punishment. The country has also implemented various measures at the domestic level</w:t>
      </w:r>
      <w:r w:rsidR="00421747">
        <w:rPr>
          <w:rFonts w:ascii="Arial" w:eastAsia="Times New Roman" w:hAnsi="Arial" w:cs="Arial"/>
          <w:lang w:val="en-GB"/>
        </w:rPr>
        <w:t>,</w:t>
      </w:r>
      <w:r w:rsidRPr="00A60A0A">
        <w:rPr>
          <w:rFonts w:ascii="Arial" w:eastAsia="Times New Roman" w:hAnsi="Arial" w:cs="Arial"/>
          <w:lang w:val="en-GB"/>
        </w:rPr>
        <w:t xml:space="preserve"> to implement its responsibility to ensure that persons within the State’s jurisdiction or control are not subjected to cruel, inhuman or degrading treatment or punishment. Jamaica through, section 13 (2) (o) of the Charter of Fundamental Rights and Freedoms, 2011 provides for the right to protection from torture, or inhuman or degrading punishment or other treatment. The law further provides that no person shall be subjected to torture or inhuman or degrading punishment or other treatment. </w:t>
      </w:r>
      <w:r w:rsidR="00421747">
        <w:rPr>
          <w:rFonts w:ascii="Arial" w:eastAsia="Times New Roman" w:hAnsi="Arial" w:cs="Arial"/>
          <w:lang w:val="en-GB"/>
        </w:rPr>
        <w:t>While</w:t>
      </w:r>
      <w:r w:rsidRPr="00A60A0A">
        <w:rPr>
          <w:rFonts w:ascii="Arial" w:eastAsia="Times New Roman" w:hAnsi="Arial" w:cs="Arial"/>
          <w:lang w:val="en-GB"/>
        </w:rPr>
        <w:t xml:space="preserve"> Jamaica is not a party to the </w:t>
      </w:r>
      <w:r w:rsidRPr="008B07AF">
        <w:rPr>
          <w:rFonts w:ascii="Arial" w:eastAsia="Times New Roman" w:hAnsi="Arial" w:cs="Arial"/>
          <w:lang w:val="en-GB"/>
        </w:rPr>
        <w:t>Convention on Torture</w:t>
      </w:r>
      <w:r w:rsidRPr="00A60A0A">
        <w:rPr>
          <w:rFonts w:ascii="Arial" w:eastAsia="Times New Roman" w:hAnsi="Arial" w:cs="Arial"/>
          <w:lang w:val="en-GB"/>
        </w:rPr>
        <w:t xml:space="preserve">, the inclusion of this protection in the constitution of the country demonstrates Jamaica’s commitment to recognition and respect for the inherent dignity of the human person. </w:t>
      </w:r>
    </w:p>
    <w:p w14:paraId="68B5D75E" w14:textId="77777777" w:rsidR="002B3E2F" w:rsidRDefault="002B3E2F" w:rsidP="008054BB">
      <w:pPr>
        <w:spacing w:line="276" w:lineRule="auto"/>
        <w:jc w:val="both"/>
        <w:rPr>
          <w:rFonts w:ascii="Arial" w:eastAsia="Times New Roman" w:hAnsi="Arial" w:cs="Arial"/>
          <w:bCs/>
          <w:i/>
          <w:iCs/>
        </w:rPr>
      </w:pPr>
    </w:p>
    <w:p w14:paraId="766FE5DD" w14:textId="62558AAC" w:rsidR="004F5D89" w:rsidRPr="004F5D89" w:rsidRDefault="004F5D89" w:rsidP="004F5D89">
      <w:pPr>
        <w:spacing w:line="276" w:lineRule="auto"/>
        <w:jc w:val="both"/>
        <w:rPr>
          <w:rFonts w:ascii="Arial" w:eastAsia="Times New Roman" w:hAnsi="Arial" w:cs="Arial"/>
          <w:bCs/>
          <w:iCs/>
          <w:lang w:val="en-JM"/>
        </w:rPr>
      </w:pPr>
      <w:r w:rsidRPr="004F5D89">
        <w:rPr>
          <w:rFonts w:ascii="Arial" w:eastAsia="Times New Roman" w:hAnsi="Arial" w:cs="Arial"/>
          <w:bCs/>
          <w:iCs/>
          <w:lang w:val="en-JM"/>
        </w:rPr>
        <w:t xml:space="preserve">Jamaica continues to support global efforts to end impunity for those who commit or are otherwise responsible for some of the most heinous crimes. To this end, Jamaica signed </w:t>
      </w:r>
      <w:r w:rsidRPr="004F5D89">
        <w:rPr>
          <w:rFonts w:ascii="Arial" w:eastAsia="Times New Roman" w:hAnsi="Arial" w:cs="Arial"/>
          <w:bCs/>
          <w:iCs/>
          <w:lang w:val="en-JM"/>
        </w:rPr>
        <w:t>the Rome Statute.</w:t>
      </w:r>
      <w:r w:rsidR="002F4D45">
        <w:rPr>
          <w:rFonts w:ascii="Arial" w:eastAsia="Times New Roman" w:hAnsi="Arial" w:cs="Arial"/>
          <w:bCs/>
          <w:iCs/>
          <w:lang w:val="en-JM"/>
        </w:rPr>
        <w:t xml:space="preserve"> However, as with</w:t>
      </w:r>
      <w:r w:rsidRPr="004F5D89">
        <w:rPr>
          <w:rFonts w:ascii="Arial" w:eastAsia="Times New Roman" w:hAnsi="Arial" w:cs="Arial"/>
          <w:bCs/>
          <w:iCs/>
          <w:lang w:val="en-JM"/>
        </w:rPr>
        <w:t xml:space="preserve"> most other treaties, Jamaica must have legislation </w:t>
      </w:r>
      <w:r w:rsidRPr="004F5D89">
        <w:rPr>
          <w:rFonts w:ascii="Arial" w:eastAsia="Times New Roman" w:hAnsi="Arial" w:cs="Arial"/>
          <w:bCs/>
          <w:iCs/>
          <w:lang w:val="en-JM"/>
        </w:rPr>
        <w:t xml:space="preserve">in place before it can proceed to ratification. The legislation is required to give domestic effect to the obligations under the treaty. This is particularly important where </w:t>
      </w:r>
      <w:r w:rsidRPr="004F5D89">
        <w:rPr>
          <w:rFonts w:ascii="Arial" w:eastAsia="Times New Roman" w:hAnsi="Arial" w:cs="Arial"/>
          <w:bCs/>
          <w:iCs/>
          <w:lang w:val="en-JM"/>
        </w:rPr>
        <w:lastRenderedPageBreak/>
        <w:t>those obligations involve judicial processes or significant limitation on rights such as freedom of the person, movement so forth. Jamaica</w:t>
      </w:r>
      <w:r w:rsidR="00014B34">
        <w:rPr>
          <w:rFonts w:ascii="Arial" w:eastAsia="Times New Roman" w:hAnsi="Arial" w:cs="Arial"/>
          <w:bCs/>
          <w:iCs/>
          <w:lang w:val="en-JM"/>
        </w:rPr>
        <w:t xml:space="preserve"> has commenced the legislative</w:t>
      </w:r>
      <w:r w:rsidRPr="004F5D89">
        <w:rPr>
          <w:rFonts w:ascii="Arial" w:eastAsia="Times New Roman" w:hAnsi="Arial" w:cs="Arial"/>
          <w:bCs/>
          <w:iCs/>
          <w:lang w:val="en-JM"/>
        </w:rPr>
        <w:t xml:space="preserve"> drafting </w:t>
      </w:r>
      <w:r w:rsidR="00014B34">
        <w:rPr>
          <w:rFonts w:ascii="Arial" w:eastAsia="Times New Roman" w:hAnsi="Arial" w:cs="Arial"/>
          <w:bCs/>
          <w:iCs/>
          <w:lang w:val="en-JM"/>
        </w:rPr>
        <w:t>process</w:t>
      </w:r>
      <w:r w:rsidRPr="004F5D89">
        <w:rPr>
          <w:rFonts w:ascii="Arial" w:eastAsia="Times New Roman" w:hAnsi="Arial" w:cs="Arial"/>
          <w:bCs/>
          <w:iCs/>
          <w:lang w:val="en-JM"/>
        </w:rPr>
        <w:t xml:space="preserve"> and assessing the administrative requirements arising from ratification of the statute. As is the case in other developing countries, particularly SIDS, the availability of resources that can be allocated to the ratification process at this time is impacted by the need to address urgent economic and social conditions. Available resources have been further impacted by the need to respond to the socio-economic and health crisis arising from the coronavirus pandemic and other recently occurring natural disasters. </w:t>
      </w:r>
    </w:p>
    <w:p w14:paraId="29E5F836" w14:textId="77777777" w:rsidR="004F5D89" w:rsidRDefault="004F5D89" w:rsidP="008054BB">
      <w:pPr>
        <w:spacing w:line="276" w:lineRule="auto"/>
        <w:jc w:val="both"/>
        <w:rPr>
          <w:rFonts w:ascii="Arial" w:eastAsia="Times New Roman" w:hAnsi="Arial" w:cs="Arial"/>
          <w:bCs/>
          <w:iCs/>
        </w:rPr>
      </w:pPr>
    </w:p>
    <w:p w14:paraId="6890E7D5" w14:textId="326A2DAD" w:rsidR="004F5D89" w:rsidRDefault="004F5D89" w:rsidP="004F5D89">
      <w:pPr>
        <w:spacing w:line="276" w:lineRule="auto"/>
        <w:jc w:val="both"/>
        <w:rPr>
          <w:rFonts w:ascii="Arial" w:eastAsia="Times New Roman" w:hAnsi="Arial" w:cs="Arial"/>
          <w:bCs/>
          <w:iCs/>
          <w:lang w:val="en-JM"/>
        </w:rPr>
      </w:pPr>
      <w:r w:rsidRPr="004F5D89">
        <w:rPr>
          <w:rFonts w:ascii="Arial" w:eastAsia="Times New Roman" w:hAnsi="Arial" w:cs="Arial"/>
          <w:bCs/>
          <w:iCs/>
          <w:lang w:val="en-JM"/>
        </w:rPr>
        <w:t xml:space="preserve">Given that Jamaica has not yet ratified the Rome Statute, we would not be able to ratify the Kampala Amendments. Notwithstanding, the provisions of the Amendment are being considered as part of the legislative drafting process.  </w:t>
      </w:r>
    </w:p>
    <w:p w14:paraId="2E6709BC" w14:textId="53C55470" w:rsidR="00014B34" w:rsidRDefault="00014B34" w:rsidP="004F5D89">
      <w:pPr>
        <w:spacing w:line="276" w:lineRule="auto"/>
        <w:jc w:val="both"/>
        <w:rPr>
          <w:rFonts w:ascii="Arial" w:eastAsia="Times New Roman" w:hAnsi="Arial" w:cs="Arial"/>
          <w:bCs/>
          <w:iCs/>
          <w:lang w:val="en-JM"/>
        </w:rPr>
      </w:pPr>
    </w:p>
    <w:p w14:paraId="54451D9C" w14:textId="1F21E920" w:rsidR="00014B34" w:rsidRPr="004F5D89" w:rsidRDefault="00014B34" w:rsidP="004F5D89">
      <w:pPr>
        <w:spacing w:line="276" w:lineRule="auto"/>
        <w:jc w:val="both"/>
        <w:rPr>
          <w:rFonts w:ascii="Arial" w:eastAsia="Times New Roman" w:hAnsi="Arial" w:cs="Arial"/>
          <w:bCs/>
          <w:iCs/>
          <w:lang w:val="en-JM"/>
        </w:rPr>
      </w:pPr>
      <w:r>
        <w:rPr>
          <w:rFonts w:ascii="Arial" w:eastAsia="Times New Roman" w:hAnsi="Arial" w:cs="Arial"/>
          <w:bCs/>
          <w:iCs/>
          <w:lang w:val="en-JM"/>
        </w:rPr>
        <w:t>Mr. Vice-President,</w:t>
      </w:r>
    </w:p>
    <w:p w14:paraId="5699E271" w14:textId="77777777" w:rsidR="004F5D89" w:rsidRPr="004F5D89" w:rsidRDefault="004F5D89" w:rsidP="008054BB">
      <w:pPr>
        <w:spacing w:line="276" w:lineRule="auto"/>
        <w:jc w:val="both"/>
        <w:rPr>
          <w:rFonts w:ascii="Arial" w:eastAsia="Times New Roman" w:hAnsi="Arial" w:cs="Arial"/>
          <w:bCs/>
          <w:iCs/>
        </w:rPr>
      </w:pPr>
    </w:p>
    <w:p w14:paraId="42240CCF" w14:textId="13DC0338" w:rsidR="00BC587D" w:rsidRPr="00E74636" w:rsidRDefault="00BC587D" w:rsidP="00BC587D">
      <w:pPr>
        <w:spacing w:after="240" w:line="276" w:lineRule="auto"/>
        <w:jc w:val="both"/>
        <w:rPr>
          <w:rFonts w:ascii="Arial" w:eastAsia="Calibri" w:hAnsi="Arial" w:cs="Arial"/>
          <w:b/>
          <w:bCs/>
          <w:lang w:val="en-GB"/>
        </w:rPr>
      </w:pPr>
      <w:r w:rsidRPr="00E74636">
        <w:rPr>
          <w:rFonts w:ascii="Arial" w:eastAsia="Calibri" w:hAnsi="Arial" w:cs="Arial"/>
          <w:lang w:val="en-GB"/>
        </w:rPr>
        <w:t xml:space="preserve">I will </w:t>
      </w:r>
      <w:r w:rsidR="00802861">
        <w:rPr>
          <w:rFonts w:ascii="Arial" w:eastAsia="Calibri" w:hAnsi="Arial" w:cs="Arial"/>
          <w:lang w:val="en-GB"/>
        </w:rPr>
        <w:t>turn</w:t>
      </w:r>
      <w:r w:rsidRPr="00E74636">
        <w:rPr>
          <w:rFonts w:ascii="Arial" w:eastAsia="Calibri" w:hAnsi="Arial" w:cs="Arial"/>
          <w:lang w:val="en-GB"/>
        </w:rPr>
        <w:t xml:space="preserve"> to the </w:t>
      </w:r>
      <w:r w:rsidRPr="00E74636">
        <w:rPr>
          <w:rFonts w:ascii="Arial" w:eastAsia="Calibri" w:hAnsi="Arial" w:cs="Arial"/>
          <w:b/>
          <w:bCs/>
          <w:lang w:val="en-GB"/>
        </w:rPr>
        <w:t>Application of the Death Penalty.</w:t>
      </w:r>
    </w:p>
    <w:p w14:paraId="7C0C3664" w14:textId="01349846" w:rsidR="00BC587D" w:rsidRDefault="00BC587D" w:rsidP="00BC587D">
      <w:pPr>
        <w:spacing w:after="240" w:line="276" w:lineRule="auto"/>
        <w:jc w:val="both"/>
        <w:rPr>
          <w:rFonts w:ascii="Arial" w:eastAsia="Calibri" w:hAnsi="Arial" w:cs="Arial"/>
          <w:lang w:val="en-GB"/>
        </w:rPr>
      </w:pPr>
      <w:r w:rsidRPr="00E74636">
        <w:rPr>
          <w:rFonts w:ascii="Arial" w:eastAsia="Times New Roman" w:hAnsi="Arial" w:cs="Arial"/>
          <w:lang w:val="en-GB"/>
        </w:rPr>
        <w:t xml:space="preserve">Jamaica has had a longstanding </w:t>
      </w:r>
      <w:r w:rsidRPr="00E74636">
        <w:rPr>
          <w:rFonts w:ascii="Arial" w:eastAsia="Calibri" w:hAnsi="Arial" w:cs="Arial"/>
          <w:i/>
          <w:lang w:val="en-GB"/>
        </w:rPr>
        <w:t xml:space="preserve">de facto </w:t>
      </w:r>
      <w:r w:rsidRPr="00E74636">
        <w:rPr>
          <w:rFonts w:ascii="Arial" w:eastAsia="Calibri" w:hAnsi="Arial" w:cs="Arial"/>
          <w:lang w:val="en-GB"/>
        </w:rPr>
        <w:t xml:space="preserve">moratorium on the application of the death penalty. There have been no executions in Jamaica since </w:t>
      </w:r>
      <w:r w:rsidR="008718AC">
        <w:rPr>
          <w:rFonts w:ascii="Arial" w:eastAsia="Calibri" w:hAnsi="Arial" w:cs="Arial"/>
          <w:lang w:val="en-GB"/>
        </w:rPr>
        <w:t>1988</w:t>
      </w:r>
      <w:r w:rsidRPr="00E74636">
        <w:rPr>
          <w:rFonts w:ascii="Arial" w:eastAsia="Calibri" w:hAnsi="Arial" w:cs="Arial"/>
          <w:lang w:val="en-GB"/>
        </w:rPr>
        <w:t>. However, no decision has been taken to formally abolish the death penalty from the law books.</w:t>
      </w:r>
    </w:p>
    <w:p w14:paraId="4C6DA481" w14:textId="07765608" w:rsidR="00BC587D" w:rsidRPr="00E74636" w:rsidRDefault="00BC587D" w:rsidP="00BC587D">
      <w:pPr>
        <w:spacing w:after="240" w:line="276" w:lineRule="auto"/>
        <w:jc w:val="both"/>
        <w:rPr>
          <w:rFonts w:ascii="Arial" w:eastAsia="Times New Roman" w:hAnsi="Arial" w:cs="Arial"/>
          <w:lang w:val="en-GB"/>
        </w:rPr>
      </w:pPr>
      <w:r w:rsidRPr="00E74636">
        <w:rPr>
          <w:rFonts w:ascii="Arial" w:eastAsia="Times New Roman" w:hAnsi="Arial" w:cs="Arial"/>
          <w:lang w:val="en-GB"/>
        </w:rPr>
        <w:t>Jamaica withdrew from the Optional Protocol to the International Covenant on Civil and P</w:t>
      </w:r>
      <w:r w:rsidR="00885D92">
        <w:rPr>
          <w:rFonts w:ascii="Arial" w:eastAsia="Times New Roman" w:hAnsi="Arial" w:cs="Arial"/>
          <w:lang w:val="en-GB"/>
        </w:rPr>
        <w:t>olitical Rights in October 1997</w:t>
      </w:r>
      <w:r w:rsidRPr="00E74636">
        <w:rPr>
          <w:rFonts w:ascii="Arial" w:eastAsia="Times New Roman" w:hAnsi="Arial" w:cs="Arial"/>
          <w:lang w:val="en-GB"/>
        </w:rPr>
        <w:t xml:space="preserve"> and that withdrawal </w:t>
      </w:r>
      <w:r w:rsidR="00802861">
        <w:rPr>
          <w:rFonts w:ascii="Arial" w:eastAsia="Times New Roman" w:hAnsi="Arial" w:cs="Arial"/>
          <w:lang w:val="en-GB"/>
        </w:rPr>
        <w:t>took effect</w:t>
      </w:r>
      <w:r w:rsidRPr="00E74636">
        <w:rPr>
          <w:rFonts w:ascii="Arial" w:eastAsia="Times New Roman" w:hAnsi="Arial" w:cs="Arial"/>
          <w:lang w:val="en-GB"/>
        </w:rPr>
        <w:t xml:space="preserve"> in January 1998</w:t>
      </w:r>
      <w:r w:rsidRPr="00E74636">
        <w:rPr>
          <w:rFonts w:ascii="Arial" w:eastAsia="Times New Roman" w:hAnsi="Arial" w:cs="Arial"/>
          <w:vertAlign w:val="superscript"/>
          <w:lang w:val="en-GB"/>
        </w:rPr>
        <w:footnoteReference w:id="1"/>
      </w:r>
      <w:r w:rsidRPr="00E74636">
        <w:rPr>
          <w:rFonts w:ascii="Arial" w:eastAsia="Times New Roman" w:hAnsi="Arial" w:cs="Arial"/>
          <w:lang w:val="en-GB"/>
        </w:rPr>
        <w:t>.  Nonetheless, individuals in Jamaica can submit petitions to another active international body, the Inter-American Commission on Human Rights. The rights considered in a petition to that Commission under the American Convention on Human Rights are analogous to the rights that would be considered by the Human Rights Committee under the International Covenant on Civil and Political Rights. Individual petitioners therefore</w:t>
      </w:r>
      <w:r w:rsidR="00802861">
        <w:rPr>
          <w:rFonts w:ascii="Arial" w:eastAsia="Times New Roman" w:hAnsi="Arial" w:cs="Arial"/>
          <w:lang w:val="en-GB"/>
        </w:rPr>
        <w:t>,</w:t>
      </w:r>
      <w:r w:rsidRPr="00E74636">
        <w:rPr>
          <w:rFonts w:ascii="Arial" w:eastAsia="Times New Roman" w:hAnsi="Arial" w:cs="Arial"/>
          <w:lang w:val="en-GB"/>
        </w:rPr>
        <w:t xml:space="preserve"> do retain the right to petition an international human rights body and do</w:t>
      </w:r>
      <w:r w:rsidR="00802861">
        <w:rPr>
          <w:rFonts w:ascii="Arial" w:eastAsia="Times New Roman" w:hAnsi="Arial" w:cs="Arial"/>
          <w:lang w:val="en-GB"/>
        </w:rPr>
        <w:t xml:space="preserve"> exercise</w:t>
      </w:r>
      <w:r w:rsidRPr="00E74636">
        <w:rPr>
          <w:rFonts w:ascii="Arial" w:eastAsia="Times New Roman" w:hAnsi="Arial" w:cs="Arial"/>
          <w:lang w:val="en-GB"/>
        </w:rPr>
        <w:t xml:space="preserve"> that right.  </w:t>
      </w:r>
    </w:p>
    <w:p w14:paraId="2104262A" w14:textId="63148DAB" w:rsidR="00417637" w:rsidRDefault="00BC587D" w:rsidP="00417637">
      <w:pPr>
        <w:spacing w:after="240" w:line="276" w:lineRule="auto"/>
        <w:jc w:val="both"/>
        <w:rPr>
          <w:rFonts w:ascii="Arial" w:eastAsia="Times New Roman" w:hAnsi="Arial" w:cs="Arial"/>
        </w:rPr>
      </w:pPr>
      <w:r w:rsidRPr="00E74636">
        <w:rPr>
          <w:rFonts w:ascii="Arial" w:eastAsia="Times New Roman" w:hAnsi="Arial" w:cs="Arial"/>
          <w:lang w:val="en-GB"/>
        </w:rPr>
        <w:t>Moreover, the rights listed in the Covenant are also assured to Jamaicans under our Constitution.</w:t>
      </w:r>
      <w:r w:rsidR="00421BAA">
        <w:rPr>
          <w:rFonts w:ascii="Arial" w:eastAsia="Times New Roman" w:hAnsi="Arial" w:cs="Arial"/>
          <w:lang w:val="en-GB"/>
        </w:rPr>
        <w:t xml:space="preserve"> </w:t>
      </w:r>
      <w:r w:rsidRPr="00E74636">
        <w:rPr>
          <w:rFonts w:ascii="Arial" w:eastAsia="Times New Roman" w:hAnsi="Arial" w:cs="Arial"/>
          <w:lang w:val="en-GB"/>
        </w:rPr>
        <w:t xml:space="preserve">Violations of those rights can be </w:t>
      </w:r>
      <w:r w:rsidR="006C6AFC">
        <w:rPr>
          <w:rFonts w:ascii="Arial" w:eastAsia="Times New Roman" w:hAnsi="Arial" w:cs="Arial"/>
          <w:lang w:val="en-GB"/>
        </w:rPr>
        <w:t>challenged</w:t>
      </w:r>
      <w:r w:rsidR="00421BAA">
        <w:rPr>
          <w:rFonts w:ascii="Arial" w:eastAsia="Times New Roman" w:hAnsi="Arial" w:cs="Arial"/>
          <w:lang w:val="en-GB"/>
        </w:rPr>
        <w:t xml:space="preserve"> through ou</w:t>
      </w:r>
      <w:r w:rsidRPr="00E74636">
        <w:rPr>
          <w:rFonts w:ascii="Arial" w:eastAsia="Times New Roman" w:hAnsi="Arial" w:cs="Arial"/>
          <w:lang w:val="en-GB"/>
        </w:rPr>
        <w:t xml:space="preserve">r </w:t>
      </w:r>
      <w:r w:rsidR="00F61283">
        <w:rPr>
          <w:rFonts w:ascii="Arial" w:eastAsia="Times New Roman" w:hAnsi="Arial" w:cs="Arial"/>
          <w:lang w:val="en-GB"/>
        </w:rPr>
        <w:t>C</w:t>
      </w:r>
      <w:r w:rsidRPr="00E74636">
        <w:rPr>
          <w:rFonts w:ascii="Arial" w:eastAsia="Times New Roman" w:hAnsi="Arial" w:cs="Arial"/>
          <w:lang w:val="en-GB"/>
        </w:rPr>
        <w:t xml:space="preserve">ourts by way of Constitutional redress under the Charter of Fundamental Rights and Freedoms. In the circumstances, the Government of Jamaica </w:t>
      </w:r>
      <w:r w:rsidR="006C6AFC">
        <w:rPr>
          <w:rFonts w:ascii="Arial" w:eastAsia="Times New Roman" w:hAnsi="Arial" w:cs="Arial"/>
          <w:lang w:val="en-GB"/>
        </w:rPr>
        <w:t xml:space="preserve">will not </w:t>
      </w:r>
      <w:r w:rsidRPr="00E74636">
        <w:rPr>
          <w:rFonts w:ascii="Arial" w:eastAsia="Times New Roman" w:hAnsi="Arial" w:cs="Arial"/>
          <w:lang w:val="en-GB"/>
        </w:rPr>
        <w:t>re-accede to the Optional Protocol</w:t>
      </w:r>
      <w:r w:rsidR="00802861">
        <w:rPr>
          <w:rFonts w:ascii="Arial" w:eastAsia="Times New Roman" w:hAnsi="Arial" w:cs="Arial"/>
          <w:lang w:val="en-GB"/>
        </w:rPr>
        <w:t xml:space="preserve"> of the</w:t>
      </w:r>
      <w:r w:rsidRPr="00E74636">
        <w:rPr>
          <w:rFonts w:ascii="Arial" w:eastAsia="Times New Roman" w:hAnsi="Arial" w:cs="Arial"/>
          <w:lang w:val="en-GB"/>
        </w:rPr>
        <w:t xml:space="preserve"> Covenant at this time.</w:t>
      </w:r>
      <w:r w:rsidR="00417637" w:rsidRPr="00417637">
        <w:rPr>
          <w:rFonts w:ascii="Arial" w:eastAsia="Times New Roman" w:hAnsi="Arial" w:cs="Arial"/>
        </w:rPr>
        <w:t xml:space="preserve"> </w:t>
      </w:r>
      <w:r w:rsidR="00417637">
        <w:rPr>
          <w:rFonts w:ascii="Arial" w:eastAsia="Times New Roman" w:hAnsi="Arial" w:cs="Arial"/>
        </w:rPr>
        <w:t xml:space="preserve"> </w:t>
      </w:r>
    </w:p>
    <w:p w14:paraId="254CC64D" w14:textId="23D3D8C9" w:rsidR="00BC587D" w:rsidRPr="00014B34" w:rsidRDefault="007B3420" w:rsidP="00BC587D">
      <w:pPr>
        <w:spacing w:after="240" w:line="276" w:lineRule="auto"/>
        <w:jc w:val="both"/>
        <w:rPr>
          <w:rFonts w:ascii="Arial" w:eastAsia="Times New Roman" w:hAnsi="Arial" w:cs="Arial"/>
          <w:color w:val="000000" w:themeColor="text1"/>
        </w:rPr>
      </w:pPr>
      <w:r w:rsidRPr="00014B34">
        <w:rPr>
          <w:rFonts w:ascii="Arial" w:eastAsia="Times New Roman" w:hAnsi="Arial" w:cs="Arial"/>
          <w:color w:val="000000" w:themeColor="text1"/>
        </w:rPr>
        <w:t>A</w:t>
      </w:r>
      <w:r w:rsidR="00802861" w:rsidRPr="00014B34">
        <w:rPr>
          <w:rFonts w:ascii="Arial" w:eastAsia="Times New Roman" w:hAnsi="Arial" w:cs="Arial"/>
          <w:color w:val="000000" w:themeColor="text1"/>
        </w:rPr>
        <w:t xml:space="preserve"> decision on t</w:t>
      </w:r>
      <w:r w:rsidR="00417637" w:rsidRPr="00014B34">
        <w:rPr>
          <w:rFonts w:ascii="Arial" w:eastAsia="Times New Roman" w:hAnsi="Arial" w:cs="Arial"/>
          <w:color w:val="000000" w:themeColor="text1"/>
        </w:rPr>
        <w:t xml:space="preserve">he application of the death penalty is within </w:t>
      </w:r>
      <w:r w:rsidR="00802861" w:rsidRPr="00014B34">
        <w:rPr>
          <w:rFonts w:ascii="Arial" w:eastAsia="Times New Roman" w:hAnsi="Arial" w:cs="Arial"/>
          <w:color w:val="000000" w:themeColor="text1"/>
        </w:rPr>
        <w:t>the</w:t>
      </w:r>
      <w:r w:rsidR="00417637" w:rsidRPr="00014B34">
        <w:rPr>
          <w:rFonts w:ascii="Arial" w:eastAsia="Times New Roman" w:hAnsi="Arial" w:cs="Arial"/>
          <w:color w:val="000000" w:themeColor="text1"/>
        </w:rPr>
        <w:t xml:space="preserve"> sovereign jurisdiction </w:t>
      </w:r>
      <w:r w:rsidR="00802861" w:rsidRPr="00014B34">
        <w:rPr>
          <w:rFonts w:ascii="Arial" w:eastAsia="Times New Roman" w:hAnsi="Arial" w:cs="Arial"/>
          <w:color w:val="000000" w:themeColor="text1"/>
        </w:rPr>
        <w:t xml:space="preserve">of Jamaica </w:t>
      </w:r>
      <w:r w:rsidR="00417637" w:rsidRPr="00014B34">
        <w:rPr>
          <w:rFonts w:ascii="Arial" w:eastAsia="Times New Roman" w:hAnsi="Arial" w:cs="Arial"/>
          <w:color w:val="000000" w:themeColor="text1"/>
        </w:rPr>
        <w:t xml:space="preserve">and a </w:t>
      </w:r>
      <w:r w:rsidR="00417637" w:rsidRPr="00014B34">
        <w:rPr>
          <w:rFonts w:ascii="Arial" w:eastAsia="Times New Roman" w:hAnsi="Arial" w:cs="Arial"/>
          <w:i/>
          <w:iCs/>
          <w:color w:val="000000" w:themeColor="text1"/>
        </w:rPr>
        <w:t>de jure</w:t>
      </w:r>
      <w:r w:rsidR="00417637" w:rsidRPr="00014B34">
        <w:rPr>
          <w:rFonts w:ascii="Arial" w:eastAsia="Times New Roman" w:hAnsi="Arial" w:cs="Arial"/>
          <w:color w:val="000000" w:themeColor="text1"/>
        </w:rPr>
        <w:t xml:space="preserve"> moratorium on or the abolition of the death penalty</w:t>
      </w:r>
      <w:r w:rsidR="00705919" w:rsidRPr="00014B34">
        <w:rPr>
          <w:rFonts w:ascii="Arial" w:eastAsia="Times New Roman" w:hAnsi="Arial" w:cs="Arial"/>
          <w:color w:val="000000" w:themeColor="text1"/>
        </w:rPr>
        <w:t>,</w:t>
      </w:r>
      <w:r w:rsidR="00417637" w:rsidRPr="00014B34">
        <w:rPr>
          <w:rFonts w:ascii="Arial" w:eastAsia="Times New Roman" w:hAnsi="Arial" w:cs="Arial"/>
          <w:color w:val="000000" w:themeColor="text1"/>
        </w:rPr>
        <w:t xml:space="preserve"> </w:t>
      </w:r>
      <w:r w:rsidR="00705919" w:rsidRPr="00014B34">
        <w:rPr>
          <w:rFonts w:ascii="Arial" w:eastAsia="Times New Roman" w:hAnsi="Arial" w:cs="Arial"/>
          <w:color w:val="000000" w:themeColor="text1"/>
        </w:rPr>
        <w:t xml:space="preserve">were it to be decided, </w:t>
      </w:r>
      <w:r w:rsidR="00014B34" w:rsidRPr="00014B34">
        <w:rPr>
          <w:rFonts w:ascii="Arial" w:eastAsia="Times New Roman" w:hAnsi="Arial" w:cs="Arial"/>
          <w:color w:val="000000" w:themeColor="text1"/>
        </w:rPr>
        <w:t xml:space="preserve">should properly </w:t>
      </w:r>
      <w:r w:rsidR="00417637" w:rsidRPr="00014B34">
        <w:rPr>
          <w:rFonts w:ascii="Arial" w:eastAsia="Times New Roman" w:hAnsi="Arial" w:cs="Arial"/>
          <w:color w:val="000000" w:themeColor="text1"/>
        </w:rPr>
        <w:t xml:space="preserve">be determined collectively by the Government and citizens of Jamaica.  </w:t>
      </w:r>
    </w:p>
    <w:p w14:paraId="44FE115D" w14:textId="00D85C49" w:rsidR="00BC587D" w:rsidRPr="008B07AF" w:rsidRDefault="00BC587D" w:rsidP="00802861">
      <w:pPr>
        <w:spacing w:after="240" w:line="276" w:lineRule="auto"/>
        <w:jc w:val="both"/>
        <w:rPr>
          <w:rFonts w:ascii="Arial" w:eastAsia="Calibri" w:hAnsi="Arial" w:cs="Arial"/>
          <w:lang w:val="en-GB"/>
        </w:rPr>
      </w:pPr>
      <w:r w:rsidRPr="008B07AF">
        <w:rPr>
          <w:rFonts w:ascii="Arial" w:eastAsia="Calibri" w:hAnsi="Arial" w:cs="Arial"/>
          <w:lang w:val="en-GB"/>
        </w:rPr>
        <w:t>M</w:t>
      </w:r>
      <w:r w:rsidR="00014B34">
        <w:rPr>
          <w:rFonts w:ascii="Arial" w:eastAsia="Calibri" w:hAnsi="Arial" w:cs="Arial"/>
          <w:lang w:val="en-GB"/>
        </w:rPr>
        <w:t>r. Vice-</w:t>
      </w:r>
      <w:r w:rsidRPr="008B07AF">
        <w:rPr>
          <w:rFonts w:ascii="Arial" w:eastAsia="Calibri" w:hAnsi="Arial" w:cs="Arial"/>
          <w:lang w:val="en-GB"/>
        </w:rPr>
        <w:t>President,</w:t>
      </w:r>
    </w:p>
    <w:p w14:paraId="4C044E2A" w14:textId="77260DE8" w:rsidR="007A3F3C" w:rsidRPr="00802861" w:rsidRDefault="00802861" w:rsidP="00802861">
      <w:pPr>
        <w:suppressAutoHyphens/>
        <w:spacing w:after="240" w:line="276" w:lineRule="auto"/>
        <w:jc w:val="both"/>
        <w:rPr>
          <w:rFonts w:ascii="Arial" w:eastAsia="Times New Roman" w:hAnsi="Arial" w:cs="Arial"/>
          <w:b/>
          <w:lang w:val="en-GB" w:eastAsia="ar-SA"/>
        </w:rPr>
      </w:pPr>
      <w:r>
        <w:rPr>
          <w:rFonts w:ascii="Arial" w:eastAsia="Times New Roman" w:hAnsi="Arial" w:cs="Arial"/>
          <w:bCs/>
          <w:lang w:val="en-GB" w:eastAsia="ar-SA"/>
        </w:rPr>
        <w:t>Although I referred to gender-related issues in my opening remarks, let me share some specifics regar</w:t>
      </w:r>
      <w:r w:rsidR="000E036F">
        <w:rPr>
          <w:rFonts w:ascii="Arial" w:eastAsia="Times New Roman" w:hAnsi="Arial" w:cs="Arial"/>
          <w:bCs/>
          <w:lang w:val="en-GB" w:eastAsia="ar-SA"/>
        </w:rPr>
        <w:t>d</w:t>
      </w:r>
      <w:r>
        <w:rPr>
          <w:rFonts w:ascii="Arial" w:eastAsia="Times New Roman" w:hAnsi="Arial" w:cs="Arial"/>
          <w:bCs/>
          <w:lang w:val="en-GB" w:eastAsia="ar-SA"/>
        </w:rPr>
        <w:t>ing</w:t>
      </w:r>
      <w:r w:rsidR="000E036F">
        <w:rPr>
          <w:rFonts w:ascii="Arial" w:eastAsia="Times New Roman" w:hAnsi="Arial" w:cs="Arial"/>
          <w:bCs/>
          <w:lang w:val="en-GB" w:eastAsia="ar-SA"/>
        </w:rPr>
        <w:t xml:space="preserve"> </w:t>
      </w:r>
      <w:r w:rsidR="00BC587D">
        <w:rPr>
          <w:rFonts w:ascii="Arial" w:eastAsia="Times New Roman" w:hAnsi="Arial" w:cs="Arial"/>
          <w:b/>
          <w:lang w:val="en-GB" w:eastAsia="ar-SA"/>
        </w:rPr>
        <w:t>Gender</w:t>
      </w:r>
      <w:r>
        <w:rPr>
          <w:rFonts w:ascii="Arial" w:eastAsia="Times New Roman" w:hAnsi="Arial" w:cs="Arial"/>
          <w:b/>
          <w:lang w:val="en-GB" w:eastAsia="ar-SA"/>
        </w:rPr>
        <w:t>-</w:t>
      </w:r>
      <w:r w:rsidR="00BC587D">
        <w:rPr>
          <w:rFonts w:ascii="Arial" w:eastAsia="Times New Roman" w:hAnsi="Arial" w:cs="Arial"/>
          <w:b/>
          <w:lang w:val="en-GB" w:eastAsia="ar-SA"/>
        </w:rPr>
        <w:t>based and domestic violence, against women</w:t>
      </w:r>
      <w:r>
        <w:rPr>
          <w:rFonts w:ascii="Arial" w:eastAsia="Times New Roman" w:hAnsi="Arial" w:cs="Arial"/>
          <w:b/>
          <w:bCs/>
          <w:lang w:eastAsia="en-JM"/>
        </w:rPr>
        <w:t xml:space="preserve">. </w:t>
      </w:r>
      <w:r>
        <w:rPr>
          <w:rFonts w:ascii="Arial" w:eastAsia="Times New Roman" w:hAnsi="Arial" w:cs="Arial"/>
          <w:lang w:eastAsia="en-JM"/>
        </w:rPr>
        <w:t>T</w:t>
      </w:r>
      <w:r w:rsidR="00BF05A2" w:rsidRPr="00BF05A2">
        <w:rPr>
          <w:rFonts w:ascii="Arial" w:eastAsia="Times New Roman" w:hAnsi="Arial" w:cs="Arial"/>
          <w:bCs/>
          <w:lang w:val="en-GB" w:eastAsia="en-JM"/>
        </w:rPr>
        <w:t xml:space="preserve">he </w:t>
      </w:r>
      <w:r w:rsidR="007A3F3C">
        <w:rPr>
          <w:rFonts w:ascii="Arial" w:eastAsia="Times New Roman" w:hAnsi="Arial" w:cs="Arial"/>
          <w:bCs/>
          <w:lang w:val="en-GB" w:eastAsia="en-JM"/>
        </w:rPr>
        <w:t xml:space="preserve">Government’s </w:t>
      </w:r>
      <w:r w:rsidR="002F3113">
        <w:rPr>
          <w:rFonts w:ascii="Arial" w:eastAsia="Times New Roman" w:hAnsi="Arial" w:cs="Arial"/>
          <w:bCs/>
          <w:lang w:val="en-GB" w:eastAsia="en-JM"/>
        </w:rPr>
        <w:t xml:space="preserve">Bureau of Gender Affairs (BGA) is </w:t>
      </w:r>
      <w:r w:rsidR="007A3F3C">
        <w:rPr>
          <w:rFonts w:ascii="Arial" w:eastAsia="Times New Roman" w:hAnsi="Arial" w:cs="Arial"/>
          <w:bCs/>
          <w:lang w:val="en-GB" w:eastAsia="en-JM"/>
        </w:rPr>
        <w:t xml:space="preserve">being </w:t>
      </w:r>
      <w:r w:rsidR="00BF05A2" w:rsidRPr="00BF05A2">
        <w:rPr>
          <w:rFonts w:ascii="Arial" w:eastAsia="Times New Roman" w:hAnsi="Arial" w:cs="Arial"/>
          <w:bCs/>
          <w:lang w:val="en-GB" w:eastAsia="en-JM"/>
        </w:rPr>
        <w:t>strengthen</w:t>
      </w:r>
      <w:r w:rsidR="002F3113">
        <w:rPr>
          <w:rFonts w:ascii="Arial" w:eastAsia="Times New Roman" w:hAnsi="Arial" w:cs="Arial"/>
          <w:bCs/>
          <w:lang w:val="en-GB" w:eastAsia="en-JM"/>
        </w:rPr>
        <w:t>ed</w:t>
      </w:r>
      <w:r w:rsidR="00BF05A2" w:rsidRPr="00BF05A2">
        <w:rPr>
          <w:rFonts w:ascii="Arial" w:eastAsia="Times New Roman" w:hAnsi="Arial" w:cs="Arial"/>
          <w:bCs/>
          <w:lang w:val="en-GB" w:eastAsia="en-JM"/>
        </w:rPr>
        <w:t xml:space="preserve"> to </w:t>
      </w:r>
      <w:r w:rsidR="002F3113">
        <w:rPr>
          <w:rFonts w:ascii="Arial" w:eastAsia="Times New Roman" w:hAnsi="Arial" w:cs="Arial"/>
          <w:bCs/>
          <w:lang w:val="en-GB" w:eastAsia="en-JM"/>
        </w:rPr>
        <w:t xml:space="preserve">better </w:t>
      </w:r>
      <w:r w:rsidR="00BF05A2" w:rsidRPr="00BF05A2">
        <w:rPr>
          <w:rFonts w:ascii="Arial" w:eastAsia="Times New Roman" w:hAnsi="Arial" w:cs="Arial"/>
          <w:bCs/>
          <w:lang w:val="en-GB" w:eastAsia="en-JM"/>
        </w:rPr>
        <w:t xml:space="preserve">coordinate and oversee implementation of the </w:t>
      </w:r>
      <w:r w:rsidR="00B368E4" w:rsidRPr="00BF05A2">
        <w:rPr>
          <w:rFonts w:ascii="Arial" w:eastAsia="Times New Roman" w:hAnsi="Arial" w:cs="Arial"/>
          <w:bCs/>
          <w:lang w:eastAsia="en-JM"/>
        </w:rPr>
        <w:t>National Strategic Action Plan to Eliminate Gender-based Violence</w:t>
      </w:r>
      <w:r w:rsidR="00B368E4" w:rsidRPr="00BF05A2">
        <w:rPr>
          <w:rFonts w:ascii="Arial" w:eastAsia="Times New Roman" w:hAnsi="Arial" w:cs="Arial"/>
          <w:bCs/>
          <w:lang w:val="en-029" w:eastAsia="en-JM"/>
        </w:rPr>
        <w:t xml:space="preserve"> </w:t>
      </w:r>
      <w:r w:rsidR="00B368E4">
        <w:rPr>
          <w:rFonts w:ascii="Arial" w:eastAsia="Times New Roman" w:hAnsi="Arial" w:cs="Arial"/>
          <w:bCs/>
          <w:lang w:val="en-029" w:eastAsia="en-JM"/>
        </w:rPr>
        <w:t>(</w:t>
      </w:r>
      <w:r w:rsidR="00B368E4" w:rsidRPr="00BF05A2">
        <w:rPr>
          <w:rFonts w:ascii="Arial" w:eastAsia="Times New Roman" w:hAnsi="Arial" w:cs="Arial"/>
          <w:bCs/>
          <w:lang w:val="en-029" w:eastAsia="en-JM"/>
        </w:rPr>
        <w:t>NSAP-GBV</w:t>
      </w:r>
      <w:r w:rsidR="00B368E4">
        <w:rPr>
          <w:rFonts w:ascii="Arial" w:eastAsia="Times New Roman" w:hAnsi="Arial" w:cs="Arial"/>
          <w:bCs/>
          <w:lang w:val="en-029" w:eastAsia="en-JM"/>
        </w:rPr>
        <w:t xml:space="preserve"> </w:t>
      </w:r>
      <w:r w:rsidR="00B368E4" w:rsidRPr="006B7D51">
        <w:rPr>
          <w:rFonts w:ascii="Arial" w:eastAsia="Times New Roman" w:hAnsi="Arial" w:cs="Arial"/>
          <w:bCs/>
          <w:lang w:eastAsia="en-JM"/>
        </w:rPr>
        <w:t>2017-2027</w:t>
      </w:r>
      <w:r w:rsidR="00B368E4">
        <w:rPr>
          <w:rFonts w:ascii="Arial" w:eastAsia="Times New Roman" w:hAnsi="Arial" w:cs="Arial"/>
          <w:bCs/>
          <w:lang w:val="en-029" w:eastAsia="en-JM"/>
        </w:rPr>
        <w:t xml:space="preserve">) and the </w:t>
      </w:r>
      <w:r w:rsidR="00BF05A2" w:rsidRPr="00BF05A2">
        <w:rPr>
          <w:rFonts w:ascii="Arial" w:eastAsia="Times New Roman" w:hAnsi="Arial" w:cs="Arial"/>
          <w:bCs/>
          <w:lang w:val="en-GB" w:eastAsia="en-JM"/>
        </w:rPr>
        <w:t>gender-mainstreaming mandate</w:t>
      </w:r>
      <w:r w:rsidR="00B368E4">
        <w:rPr>
          <w:rFonts w:ascii="Arial" w:eastAsia="Times New Roman" w:hAnsi="Arial" w:cs="Arial"/>
          <w:bCs/>
          <w:lang w:val="en-GB" w:eastAsia="en-JM"/>
        </w:rPr>
        <w:t xml:space="preserve">, </w:t>
      </w:r>
      <w:r w:rsidR="00BF05A2" w:rsidRPr="00BF05A2">
        <w:rPr>
          <w:rFonts w:ascii="Arial" w:eastAsia="Times New Roman" w:hAnsi="Arial" w:cs="Arial"/>
          <w:bCs/>
          <w:lang w:val="en-GB" w:eastAsia="en-JM"/>
        </w:rPr>
        <w:t>to achieve gender equality in line with the goals of the N</w:t>
      </w:r>
      <w:r w:rsidR="00BF05A2">
        <w:rPr>
          <w:rFonts w:ascii="Arial" w:eastAsia="Times New Roman" w:hAnsi="Arial" w:cs="Arial"/>
          <w:bCs/>
          <w:lang w:val="en-GB" w:eastAsia="en-JM"/>
        </w:rPr>
        <w:t xml:space="preserve">ational </w:t>
      </w:r>
      <w:r w:rsidR="00BF05A2" w:rsidRPr="00BF05A2">
        <w:rPr>
          <w:rFonts w:ascii="Arial" w:eastAsia="Times New Roman" w:hAnsi="Arial" w:cs="Arial"/>
          <w:bCs/>
          <w:lang w:val="en-GB" w:eastAsia="en-JM"/>
        </w:rPr>
        <w:t>P</w:t>
      </w:r>
      <w:r w:rsidR="00BF05A2">
        <w:rPr>
          <w:rFonts w:ascii="Arial" w:eastAsia="Times New Roman" w:hAnsi="Arial" w:cs="Arial"/>
          <w:bCs/>
          <w:lang w:val="en-GB" w:eastAsia="en-JM"/>
        </w:rPr>
        <w:t>olicy for Gender Equality (NP</w:t>
      </w:r>
      <w:r w:rsidR="00BF05A2" w:rsidRPr="00BF05A2">
        <w:rPr>
          <w:rFonts w:ascii="Arial" w:eastAsia="Times New Roman" w:hAnsi="Arial" w:cs="Arial"/>
          <w:bCs/>
          <w:lang w:val="en-GB" w:eastAsia="en-JM"/>
        </w:rPr>
        <w:t>GE</w:t>
      </w:r>
      <w:r w:rsidR="00BF05A2">
        <w:rPr>
          <w:rFonts w:ascii="Arial" w:eastAsia="Times New Roman" w:hAnsi="Arial" w:cs="Arial"/>
          <w:bCs/>
          <w:lang w:val="en-GB" w:eastAsia="en-JM"/>
        </w:rPr>
        <w:t>)</w:t>
      </w:r>
      <w:r w:rsidR="007A3F3C">
        <w:rPr>
          <w:rFonts w:ascii="Arial" w:eastAsia="Times New Roman" w:hAnsi="Arial" w:cs="Arial"/>
          <w:bCs/>
          <w:lang w:val="en-029" w:eastAsia="en-JM"/>
        </w:rPr>
        <w:t>.</w:t>
      </w:r>
    </w:p>
    <w:p w14:paraId="0A282000" w14:textId="77777777" w:rsidR="000E036F" w:rsidRDefault="000E036F" w:rsidP="000E036F">
      <w:pPr>
        <w:suppressAutoHyphens/>
        <w:spacing w:after="240" w:line="276" w:lineRule="auto"/>
        <w:jc w:val="both"/>
        <w:rPr>
          <w:rFonts w:ascii="Arial" w:eastAsia="Times New Roman" w:hAnsi="Arial" w:cs="Arial"/>
          <w:bCs/>
          <w:lang w:val="en-JM" w:eastAsia="en-JM"/>
        </w:rPr>
      </w:pPr>
      <w:r w:rsidRPr="00BF05A2">
        <w:rPr>
          <w:rFonts w:ascii="Arial" w:eastAsia="Times New Roman" w:hAnsi="Arial" w:cs="Arial"/>
          <w:bCs/>
          <w:lang w:val="en-029" w:eastAsia="en-JM"/>
        </w:rPr>
        <w:t xml:space="preserve">The </w:t>
      </w:r>
      <w:r>
        <w:rPr>
          <w:rFonts w:ascii="Arial" w:eastAsia="Times New Roman" w:hAnsi="Arial" w:cs="Arial"/>
          <w:bCs/>
          <w:lang w:val="en-029" w:eastAsia="en-JM"/>
        </w:rPr>
        <w:t>Plan</w:t>
      </w:r>
      <w:r w:rsidRPr="00BF05A2">
        <w:rPr>
          <w:rFonts w:ascii="Arial" w:eastAsia="Times New Roman" w:hAnsi="Arial" w:cs="Arial"/>
          <w:bCs/>
          <w:lang w:val="en-029" w:eastAsia="en-JM"/>
        </w:rPr>
        <w:t xml:space="preserve"> is primarily focused on violence against women and girls and </w:t>
      </w:r>
      <w:r>
        <w:rPr>
          <w:rFonts w:ascii="Arial" w:eastAsia="Times New Roman" w:hAnsi="Arial" w:cs="Arial"/>
          <w:bCs/>
          <w:lang w:eastAsia="en-JM"/>
        </w:rPr>
        <w:t>is</w:t>
      </w:r>
      <w:r w:rsidRPr="00BF05A2">
        <w:rPr>
          <w:rFonts w:ascii="Arial" w:eastAsia="Times New Roman" w:hAnsi="Arial" w:cs="Arial"/>
          <w:bCs/>
          <w:lang w:eastAsia="en-JM"/>
        </w:rPr>
        <w:t xml:space="preserve"> guided by the plan’s five (5) strategic priority areas to </w:t>
      </w:r>
      <w:r>
        <w:rPr>
          <w:rFonts w:ascii="Arial" w:eastAsia="Times New Roman" w:hAnsi="Arial" w:cs="Arial"/>
          <w:bCs/>
          <w:lang w:eastAsia="en-JM"/>
        </w:rPr>
        <w:t>eliminate gender-based violence</w:t>
      </w:r>
      <w:r w:rsidRPr="00BF05A2">
        <w:rPr>
          <w:rFonts w:ascii="Arial" w:eastAsia="Times New Roman" w:hAnsi="Arial" w:cs="Arial"/>
          <w:bCs/>
          <w:lang w:eastAsia="en-JM"/>
        </w:rPr>
        <w:t xml:space="preserve">. The strategic priority areas include: Prevention, Protection, Investigation, Prosecution and Enforcement of Court Orders, Enforcement of Victim’s Rights to </w:t>
      </w:r>
      <w:r w:rsidRPr="00BF05A2">
        <w:rPr>
          <w:rFonts w:ascii="Arial" w:eastAsia="Times New Roman" w:hAnsi="Arial" w:cs="Arial"/>
          <w:bCs/>
          <w:lang w:val="en-029" w:eastAsia="en-JM"/>
        </w:rPr>
        <w:t xml:space="preserve">Compensation, Reparation and Redress and Protocols for Coordination of NSAP and Data Management Systems. </w:t>
      </w:r>
    </w:p>
    <w:p w14:paraId="4F8FD0B7" w14:textId="5CF3BA2B" w:rsidR="00BF05A2" w:rsidRPr="00BF05A2" w:rsidRDefault="007A3F3C" w:rsidP="00802861">
      <w:pPr>
        <w:suppressAutoHyphens/>
        <w:spacing w:after="240" w:line="276" w:lineRule="auto"/>
        <w:jc w:val="both"/>
        <w:rPr>
          <w:rFonts w:ascii="Arial" w:eastAsia="Times New Roman" w:hAnsi="Arial" w:cs="Arial"/>
          <w:bCs/>
          <w:lang w:val="en-JM" w:eastAsia="en-JM"/>
        </w:rPr>
      </w:pPr>
      <w:r>
        <w:rPr>
          <w:rFonts w:ascii="Arial" w:eastAsia="Times New Roman" w:hAnsi="Arial" w:cs="Arial"/>
          <w:bCs/>
          <w:lang w:val="en-029" w:eastAsia="en-JM"/>
        </w:rPr>
        <w:t>The</w:t>
      </w:r>
      <w:r w:rsidR="00034357">
        <w:rPr>
          <w:rFonts w:ascii="Arial" w:eastAsia="Times New Roman" w:hAnsi="Arial" w:cs="Arial"/>
          <w:bCs/>
          <w:lang w:val="en-029" w:eastAsia="en-JM"/>
        </w:rPr>
        <w:t>re is ongoing</w:t>
      </w:r>
      <w:r>
        <w:rPr>
          <w:rFonts w:ascii="Arial" w:eastAsia="Times New Roman" w:hAnsi="Arial" w:cs="Arial"/>
          <w:bCs/>
          <w:lang w:val="en-029" w:eastAsia="en-JM"/>
        </w:rPr>
        <w:t xml:space="preserve"> </w:t>
      </w:r>
      <w:r w:rsidR="00BF05A2" w:rsidRPr="00BF05A2">
        <w:rPr>
          <w:rFonts w:ascii="Arial" w:eastAsia="Times New Roman" w:hAnsi="Arial" w:cs="Arial"/>
          <w:bCs/>
          <w:lang w:val="en-029" w:eastAsia="en-JM"/>
        </w:rPr>
        <w:t xml:space="preserve">review of local legal instruments </w:t>
      </w:r>
      <w:r w:rsidR="00034357">
        <w:rPr>
          <w:rFonts w:ascii="Arial" w:eastAsia="Times New Roman" w:hAnsi="Arial" w:cs="Arial"/>
          <w:bCs/>
          <w:lang w:val="en-029" w:eastAsia="en-JM"/>
        </w:rPr>
        <w:t xml:space="preserve">to </w:t>
      </w:r>
      <w:r w:rsidR="00BF05A2" w:rsidRPr="00BF05A2">
        <w:rPr>
          <w:rFonts w:ascii="Arial" w:eastAsia="Times New Roman" w:hAnsi="Arial" w:cs="Arial"/>
          <w:bCs/>
          <w:lang w:val="en-029" w:eastAsia="en-JM"/>
        </w:rPr>
        <w:t>prohibit, prevent, and respond to all forms of G</w:t>
      </w:r>
      <w:r w:rsidR="000E036F">
        <w:rPr>
          <w:rFonts w:ascii="Arial" w:eastAsia="Times New Roman" w:hAnsi="Arial" w:cs="Arial"/>
          <w:bCs/>
          <w:lang w:val="en-029" w:eastAsia="en-JM"/>
        </w:rPr>
        <w:t>ender-based Violence</w:t>
      </w:r>
      <w:r w:rsidR="00BF05A2" w:rsidRPr="00BF05A2">
        <w:rPr>
          <w:rFonts w:ascii="Arial" w:eastAsia="Times New Roman" w:hAnsi="Arial" w:cs="Arial"/>
          <w:bCs/>
          <w:lang w:val="en-029" w:eastAsia="en-JM"/>
        </w:rPr>
        <w:t>, and</w:t>
      </w:r>
      <w:r w:rsidR="00885D92">
        <w:rPr>
          <w:rFonts w:ascii="Arial" w:eastAsia="Times New Roman" w:hAnsi="Arial" w:cs="Arial"/>
          <w:bCs/>
          <w:lang w:val="en-029" w:eastAsia="en-JM"/>
        </w:rPr>
        <w:t xml:space="preserve"> to</w:t>
      </w:r>
      <w:r w:rsidR="00BF05A2" w:rsidRPr="00BF05A2">
        <w:rPr>
          <w:rFonts w:ascii="Arial" w:eastAsia="Times New Roman" w:hAnsi="Arial" w:cs="Arial"/>
          <w:bCs/>
          <w:lang w:val="en-029" w:eastAsia="en-JM"/>
        </w:rPr>
        <w:t xml:space="preserve"> treat all victims equally and respectfully, regardless of gender, age, ethnicity, geographical location, religious affiliation, ability, and class. </w:t>
      </w:r>
    </w:p>
    <w:p w14:paraId="11E484F0" w14:textId="08EBD310" w:rsidR="00BF05A2" w:rsidRPr="00BF05A2" w:rsidRDefault="000E036F" w:rsidP="00B076FF">
      <w:pPr>
        <w:suppressAutoHyphens/>
        <w:spacing w:after="240" w:line="276" w:lineRule="auto"/>
        <w:jc w:val="both"/>
        <w:rPr>
          <w:rFonts w:ascii="Arial" w:eastAsia="Times New Roman" w:hAnsi="Arial" w:cs="Arial"/>
          <w:bCs/>
          <w:lang w:val="en-JM" w:eastAsia="en-JM"/>
        </w:rPr>
      </w:pPr>
      <w:r>
        <w:rPr>
          <w:rFonts w:ascii="Arial" w:eastAsia="Times New Roman" w:hAnsi="Arial" w:cs="Arial"/>
          <w:bCs/>
          <w:lang w:val="en-029" w:eastAsia="en-JM"/>
        </w:rPr>
        <w:t>In the interim, w</w:t>
      </w:r>
      <w:r w:rsidR="00885D92">
        <w:rPr>
          <w:rFonts w:ascii="Arial" w:eastAsia="Times New Roman" w:hAnsi="Arial" w:cs="Arial"/>
          <w:bCs/>
          <w:lang w:val="en-029" w:eastAsia="en-JM"/>
        </w:rPr>
        <w:t>e continue to make strides in this area</w:t>
      </w:r>
      <w:r>
        <w:rPr>
          <w:rFonts w:ascii="Arial" w:eastAsia="Times New Roman" w:hAnsi="Arial" w:cs="Arial"/>
          <w:bCs/>
          <w:lang w:val="en-029" w:eastAsia="en-JM"/>
        </w:rPr>
        <w:t>.</w:t>
      </w:r>
      <w:r w:rsidR="00885D92">
        <w:rPr>
          <w:rFonts w:ascii="Arial" w:eastAsia="Times New Roman" w:hAnsi="Arial" w:cs="Arial"/>
          <w:bCs/>
          <w:lang w:val="en-029" w:eastAsia="en-JM"/>
        </w:rPr>
        <w:t xml:space="preserve"> </w:t>
      </w:r>
      <w:r>
        <w:rPr>
          <w:rFonts w:ascii="Arial" w:eastAsia="Times New Roman" w:hAnsi="Arial" w:cs="Arial"/>
          <w:bCs/>
          <w:lang w:val="en-029" w:eastAsia="en-JM"/>
        </w:rPr>
        <w:t>F</w:t>
      </w:r>
      <w:r w:rsidR="00885D92">
        <w:rPr>
          <w:rFonts w:ascii="Arial" w:eastAsia="Times New Roman" w:hAnsi="Arial" w:cs="Arial"/>
          <w:bCs/>
          <w:lang w:val="en-029" w:eastAsia="en-JM"/>
        </w:rPr>
        <w:t xml:space="preserve">or example, </w:t>
      </w:r>
      <w:r>
        <w:rPr>
          <w:rFonts w:ascii="Arial" w:eastAsia="Times New Roman" w:hAnsi="Arial" w:cs="Arial"/>
          <w:bCs/>
          <w:lang w:val="en-029" w:eastAsia="en-JM"/>
        </w:rPr>
        <w:t>a</w:t>
      </w:r>
      <w:r w:rsidR="00BF05A2" w:rsidRPr="00BF05A2">
        <w:rPr>
          <w:rFonts w:ascii="Arial" w:eastAsia="Times New Roman" w:hAnsi="Arial" w:cs="Arial"/>
          <w:bCs/>
          <w:lang w:val="en-029" w:eastAsia="en-JM"/>
        </w:rPr>
        <w:t xml:space="preserve"> Memorandum of Understanding was signed </w:t>
      </w:r>
      <w:r w:rsidR="00B368E4">
        <w:rPr>
          <w:rFonts w:ascii="Arial" w:eastAsia="Times New Roman" w:hAnsi="Arial" w:cs="Arial"/>
          <w:bCs/>
          <w:lang w:val="en-029" w:eastAsia="en-JM"/>
        </w:rPr>
        <w:t xml:space="preserve">in </w:t>
      </w:r>
      <w:r w:rsidR="00B368E4" w:rsidRPr="00BF05A2">
        <w:rPr>
          <w:rFonts w:ascii="Arial" w:eastAsia="Times New Roman" w:hAnsi="Arial" w:cs="Arial"/>
          <w:bCs/>
          <w:lang w:val="en-029" w:eastAsia="en-JM"/>
        </w:rPr>
        <w:t xml:space="preserve">September 2018 </w:t>
      </w:r>
      <w:r w:rsidR="00BF05A2" w:rsidRPr="00BF05A2">
        <w:rPr>
          <w:rFonts w:ascii="Arial" w:eastAsia="Times New Roman" w:hAnsi="Arial" w:cs="Arial"/>
          <w:bCs/>
          <w:lang w:val="en-029" w:eastAsia="en-JM"/>
        </w:rPr>
        <w:t>between the M</w:t>
      </w:r>
      <w:r>
        <w:rPr>
          <w:rFonts w:ascii="Arial" w:eastAsia="Times New Roman" w:hAnsi="Arial" w:cs="Arial"/>
          <w:bCs/>
          <w:lang w:val="en-029" w:eastAsia="en-JM"/>
        </w:rPr>
        <w:t>inistry responsible for gender affa</w:t>
      </w:r>
      <w:r w:rsidR="00323946">
        <w:rPr>
          <w:rFonts w:ascii="Arial" w:eastAsia="Times New Roman" w:hAnsi="Arial" w:cs="Arial"/>
          <w:bCs/>
          <w:lang w:val="en-029" w:eastAsia="en-JM"/>
        </w:rPr>
        <w:t>i</w:t>
      </w:r>
      <w:r>
        <w:rPr>
          <w:rFonts w:ascii="Arial" w:eastAsia="Times New Roman" w:hAnsi="Arial" w:cs="Arial"/>
          <w:bCs/>
          <w:lang w:val="en-029" w:eastAsia="en-JM"/>
        </w:rPr>
        <w:t>rs</w:t>
      </w:r>
      <w:r w:rsidR="00BF05A2" w:rsidRPr="00BF05A2">
        <w:rPr>
          <w:rFonts w:ascii="Arial" w:eastAsia="Times New Roman" w:hAnsi="Arial" w:cs="Arial"/>
          <w:bCs/>
          <w:lang w:val="en-029" w:eastAsia="en-JM"/>
        </w:rPr>
        <w:t xml:space="preserve"> and the UN Women Multi-Country Office of the Caribbean to support the implementation of the </w:t>
      </w:r>
      <w:r>
        <w:rPr>
          <w:rFonts w:ascii="Arial" w:eastAsia="Times New Roman" w:hAnsi="Arial" w:cs="Arial"/>
          <w:bCs/>
          <w:lang w:val="en-029" w:eastAsia="en-JM"/>
        </w:rPr>
        <w:t>Plan</w:t>
      </w:r>
      <w:r w:rsidR="00BF05A2" w:rsidRPr="00BF05A2">
        <w:rPr>
          <w:rFonts w:ascii="Arial" w:eastAsia="Times New Roman" w:hAnsi="Arial" w:cs="Arial"/>
          <w:bCs/>
          <w:lang w:val="en-029" w:eastAsia="en-JM"/>
        </w:rPr>
        <w:t xml:space="preserve"> with funding for the </w:t>
      </w:r>
      <w:r w:rsidR="00BF05A2" w:rsidRPr="000E036F">
        <w:rPr>
          <w:rFonts w:ascii="Arial" w:eastAsia="Times New Roman" w:hAnsi="Arial" w:cs="Arial"/>
          <w:bCs/>
          <w:i/>
          <w:iCs/>
          <w:lang w:val="en-029" w:eastAsia="en-JM"/>
        </w:rPr>
        <w:t>“No Excuse for Abuse Public Education Campaign”</w:t>
      </w:r>
      <w:r w:rsidR="00BF05A2" w:rsidRPr="00BF05A2">
        <w:rPr>
          <w:rFonts w:ascii="Arial" w:eastAsia="Times New Roman" w:hAnsi="Arial" w:cs="Arial"/>
          <w:bCs/>
          <w:lang w:val="en-029" w:eastAsia="en-JM"/>
        </w:rPr>
        <w:t xml:space="preserve">. </w:t>
      </w:r>
      <w:r w:rsidR="00885D92">
        <w:rPr>
          <w:rFonts w:ascii="Arial" w:eastAsia="Times New Roman" w:hAnsi="Arial" w:cs="Arial"/>
          <w:bCs/>
          <w:lang w:eastAsia="en-JM"/>
        </w:rPr>
        <w:t>That</w:t>
      </w:r>
      <w:r w:rsidR="00BF05A2" w:rsidRPr="00BF05A2">
        <w:rPr>
          <w:rFonts w:ascii="Arial" w:eastAsia="Times New Roman" w:hAnsi="Arial" w:cs="Arial"/>
          <w:bCs/>
          <w:lang w:eastAsia="en-JM"/>
        </w:rPr>
        <w:t xml:space="preserve"> campaign</w:t>
      </w:r>
      <w:r w:rsidR="00885D92">
        <w:rPr>
          <w:rFonts w:ascii="Arial" w:eastAsia="Times New Roman" w:hAnsi="Arial" w:cs="Arial"/>
          <w:bCs/>
          <w:lang w:eastAsia="en-JM"/>
        </w:rPr>
        <w:t xml:space="preserve"> has</w:t>
      </w:r>
      <w:r w:rsidR="00BF05A2" w:rsidRPr="00BF05A2">
        <w:rPr>
          <w:rFonts w:ascii="Arial" w:eastAsia="Times New Roman" w:hAnsi="Arial" w:cs="Arial"/>
          <w:bCs/>
          <w:lang w:eastAsia="en-JM"/>
        </w:rPr>
        <w:t xml:space="preserve"> increased public awareness of </w:t>
      </w:r>
      <w:r>
        <w:rPr>
          <w:rFonts w:ascii="Arial" w:eastAsia="Times New Roman" w:hAnsi="Arial" w:cs="Arial"/>
          <w:bCs/>
          <w:lang w:eastAsia="en-JM"/>
        </w:rPr>
        <w:t>gender-based violenc</w:t>
      </w:r>
      <w:r w:rsidR="0030051A">
        <w:rPr>
          <w:rFonts w:ascii="Arial" w:eastAsia="Times New Roman" w:hAnsi="Arial" w:cs="Arial"/>
          <w:bCs/>
          <w:lang w:eastAsia="en-JM"/>
        </w:rPr>
        <w:t>e</w:t>
      </w:r>
      <w:r w:rsidR="00BF05A2" w:rsidRPr="00BF05A2">
        <w:rPr>
          <w:rFonts w:ascii="Arial" w:eastAsia="Times New Roman" w:hAnsi="Arial" w:cs="Arial"/>
          <w:bCs/>
          <w:lang w:eastAsia="en-JM"/>
        </w:rPr>
        <w:t xml:space="preserve">, measures for its prevention and </w:t>
      </w:r>
      <w:r w:rsidR="00885D92">
        <w:rPr>
          <w:rFonts w:ascii="Arial" w:eastAsia="Times New Roman" w:hAnsi="Arial" w:cs="Arial"/>
          <w:bCs/>
          <w:lang w:eastAsia="en-JM"/>
        </w:rPr>
        <w:t xml:space="preserve">has </w:t>
      </w:r>
      <w:r w:rsidR="00BF05A2" w:rsidRPr="00BF05A2">
        <w:rPr>
          <w:rFonts w:ascii="Arial" w:eastAsia="Times New Roman" w:hAnsi="Arial" w:cs="Arial"/>
          <w:bCs/>
          <w:lang w:eastAsia="en-JM"/>
        </w:rPr>
        <w:t>enhanced</w:t>
      </w:r>
      <w:r w:rsidR="00561425">
        <w:rPr>
          <w:rFonts w:ascii="Arial" w:eastAsia="Times New Roman" w:hAnsi="Arial" w:cs="Arial"/>
          <w:bCs/>
          <w:lang w:eastAsia="en-JM"/>
        </w:rPr>
        <w:t xml:space="preserve"> </w:t>
      </w:r>
      <w:r w:rsidR="00885D92">
        <w:rPr>
          <w:rFonts w:ascii="Arial" w:eastAsia="Times New Roman" w:hAnsi="Arial" w:cs="Arial"/>
          <w:bCs/>
          <w:lang w:eastAsia="en-JM"/>
        </w:rPr>
        <w:t xml:space="preserve">public </w:t>
      </w:r>
      <w:r w:rsidR="00BF05A2" w:rsidRPr="00BF05A2">
        <w:rPr>
          <w:rFonts w:ascii="Arial" w:eastAsia="Times New Roman" w:hAnsi="Arial" w:cs="Arial"/>
          <w:bCs/>
          <w:lang w:eastAsia="en-JM"/>
        </w:rPr>
        <w:t>understanding of the roles of government and civil society in respo</w:t>
      </w:r>
      <w:r>
        <w:rPr>
          <w:rFonts w:ascii="Arial" w:eastAsia="Times New Roman" w:hAnsi="Arial" w:cs="Arial"/>
          <w:bCs/>
          <w:lang w:eastAsia="en-JM"/>
        </w:rPr>
        <w:t>nse</w:t>
      </w:r>
      <w:r w:rsidR="00561425">
        <w:rPr>
          <w:rFonts w:ascii="Arial" w:eastAsia="Times New Roman" w:hAnsi="Arial" w:cs="Arial"/>
          <w:bCs/>
          <w:lang w:eastAsia="en-JM"/>
        </w:rPr>
        <w:t>,</w:t>
      </w:r>
      <w:r>
        <w:rPr>
          <w:rFonts w:ascii="Arial" w:eastAsia="Times New Roman" w:hAnsi="Arial" w:cs="Arial"/>
          <w:bCs/>
          <w:lang w:eastAsia="en-JM"/>
        </w:rPr>
        <w:t xml:space="preserve"> </w:t>
      </w:r>
      <w:r w:rsidR="00BF05A2" w:rsidRPr="00BF05A2">
        <w:rPr>
          <w:rFonts w:ascii="Arial" w:eastAsia="Times New Roman" w:hAnsi="Arial" w:cs="Arial"/>
          <w:bCs/>
          <w:lang w:eastAsia="en-JM"/>
        </w:rPr>
        <w:t>guided by gender and behavioral change communication. It</w:t>
      </w:r>
      <w:r w:rsidR="00885D92">
        <w:rPr>
          <w:rFonts w:ascii="Arial" w:eastAsia="Times New Roman" w:hAnsi="Arial" w:cs="Arial"/>
          <w:bCs/>
          <w:lang w:eastAsia="en-JM"/>
        </w:rPr>
        <w:t xml:space="preserve"> has</w:t>
      </w:r>
      <w:r w:rsidR="00BF05A2" w:rsidRPr="00BF05A2">
        <w:rPr>
          <w:rFonts w:ascii="Arial" w:eastAsia="Times New Roman" w:hAnsi="Arial" w:cs="Arial"/>
          <w:bCs/>
          <w:lang w:eastAsia="en-JM"/>
        </w:rPr>
        <w:t xml:space="preserve"> also sought to address socio-cultural issues surrounding GBV. The campaign targeted women ages 15-35, men ages 15-40, survivors of violence and persons experiencing violence</w:t>
      </w:r>
      <w:r w:rsidR="00885D92">
        <w:rPr>
          <w:rFonts w:ascii="Arial" w:eastAsia="Times New Roman" w:hAnsi="Arial" w:cs="Arial"/>
          <w:bCs/>
          <w:lang w:eastAsia="en-JM"/>
        </w:rPr>
        <w:t>. It includes</w:t>
      </w:r>
      <w:r w:rsidR="00BF05A2" w:rsidRPr="00BF05A2">
        <w:rPr>
          <w:rFonts w:ascii="Arial" w:eastAsia="Times New Roman" w:hAnsi="Arial" w:cs="Arial"/>
          <w:bCs/>
          <w:lang w:eastAsia="en-JM"/>
        </w:rPr>
        <w:t xml:space="preserve"> persons witnessing or aware of violence</w:t>
      </w:r>
      <w:r w:rsidR="00B368E4">
        <w:rPr>
          <w:rFonts w:ascii="Arial" w:eastAsia="Times New Roman" w:hAnsi="Arial" w:cs="Arial"/>
          <w:bCs/>
          <w:lang w:eastAsia="en-JM"/>
        </w:rPr>
        <w:t xml:space="preserve"> as well as perpetrators of abuse/violence.</w:t>
      </w:r>
      <w:r w:rsidR="00BF05A2" w:rsidRPr="00BF05A2">
        <w:rPr>
          <w:rFonts w:ascii="Arial" w:eastAsia="Times New Roman" w:hAnsi="Arial" w:cs="Arial"/>
          <w:bCs/>
          <w:lang w:eastAsia="en-JM"/>
        </w:rPr>
        <w:t xml:space="preserve">  </w:t>
      </w:r>
    </w:p>
    <w:p w14:paraId="3361680E" w14:textId="4DDCA3FE" w:rsidR="00286BDA" w:rsidRPr="00885D92" w:rsidRDefault="00B62054" w:rsidP="00286BDA">
      <w:pPr>
        <w:suppressAutoHyphens/>
        <w:spacing w:after="240" w:line="276" w:lineRule="auto"/>
        <w:jc w:val="both"/>
        <w:rPr>
          <w:rFonts w:ascii="Arial" w:eastAsia="Times New Roman" w:hAnsi="Arial" w:cs="Arial"/>
          <w:bCs/>
          <w:lang w:eastAsia="en-JM"/>
        </w:rPr>
      </w:pPr>
      <w:r>
        <w:rPr>
          <w:rFonts w:ascii="Arial" w:eastAsia="Times New Roman" w:hAnsi="Arial" w:cs="Arial"/>
          <w:bCs/>
          <w:lang w:eastAsia="en-JM"/>
        </w:rPr>
        <w:t>On March 9 2020, Government also launched t</w:t>
      </w:r>
      <w:r w:rsidR="00BF05A2" w:rsidRPr="00BF05A2">
        <w:rPr>
          <w:rFonts w:ascii="Arial" w:eastAsia="Times New Roman" w:hAnsi="Arial" w:cs="Arial"/>
          <w:bCs/>
          <w:lang w:eastAsia="en-JM"/>
        </w:rPr>
        <w:t xml:space="preserve">he Spotlight Initiative (SI) </w:t>
      </w:r>
      <w:r>
        <w:rPr>
          <w:rFonts w:ascii="Arial" w:eastAsia="Times New Roman" w:hAnsi="Arial" w:cs="Arial"/>
          <w:bCs/>
          <w:lang w:eastAsia="en-JM"/>
        </w:rPr>
        <w:t xml:space="preserve">which </w:t>
      </w:r>
      <w:r w:rsidR="00BF05A2" w:rsidRPr="00BF05A2">
        <w:rPr>
          <w:rFonts w:ascii="Arial" w:eastAsia="Times New Roman" w:hAnsi="Arial" w:cs="Arial"/>
          <w:bCs/>
          <w:lang w:eastAsia="en-JM"/>
        </w:rPr>
        <w:t xml:space="preserve">is </w:t>
      </w:r>
      <w:r w:rsidR="00323946">
        <w:rPr>
          <w:rFonts w:ascii="Arial" w:eastAsia="Times New Roman" w:hAnsi="Arial" w:cs="Arial"/>
          <w:bCs/>
          <w:lang w:eastAsia="en-JM"/>
        </w:rPr>
        <w:t xml:space="preserve">a </w:t>
      </w:r>
      <w:r w:rsidR="000E036F" w:rsidRPr="00BF05A2">
        <w:rPr>
          <w:rFonts w:ascii="Arial" w:eastAsia="Times New Roman" w:hAnsi="Arial" w:cs="Arial"/>
          <w:bCs/>
          <w:lang w:eastAsia="en-JM"/>
        </w:rPr>
        <w:t>three-year Country Programme</w:t>
      </w:r>
      <w:r w:rsidR="000E036F">
        <w:rPr>
          <w:rFonts w:ascii="Arial" w:eastAsia="Times New Roman" w:hAnsi="Arial" w:cs="Arial"/>
          <w:bCs/>
          <w:lang w:eastAsia="en-JM"/>
        </w:rPr>
        <w:t>,</w:t>
      </w:r>
      <w:r w:rsidR="000E036F" w:rsidRPr="000E036F">
        <w:rPr>
          <w:rFonts w:ascii="Arial" w:eastAsia="Times New Roman" w:hAnsi="Arial" w:cs="Arial"/>
          <w:bCs/>
          <w:lang w:eastAsia="en-JM"/>
        </w:rPr>
        <w:t xml:space="preserve"> </w:t>
      </w:r>
      <w:r w:rsidR="000E036F">
        <w:rPr>
          <w:rFonts w:ascii="Arial" w:eastAsia="Times New Roman" w:hAnsi="Arial" w:cs="Arial"/>
          <w:bCs/>
          <w:lang w:eastAsia="en-JM"/>
        </w:rPr>
        <w:t xml:space="preserve">designed to assist </w:t>
      </w:r>
      <w:r w:rsidR="000E036F" w:rsidRPr="00BF05A2">
        <w:rPr>
          <w:rFonts w:ascii="Arial" w:eastAsia="Times New Roman" w:hAnsi="Arial" w:cs="Arial"/>
          <w:bCs/>
          <w:lang w:eastAsia="en-JM"/>
        </w:rPr>
        <w:t xml:space="preserve">Jamaica </w:t>
      </w:r>
      <w:r w:rsidR="000E036F">
        <w:rPr>
          <w:rFonts w:ascii="Arial" w:eastAsia="Times New Roman" w:hAnsi="Arial" w:cs="Arial"/>
          <w:bCs/>
          <w:lang w:eastAsia="en-JM"/>
        </w:rPr>
        <w:t xml:space="preserve">with </w:t>
      </w:r>
      <w:r w:rsidR="000E036F" w:rsidRPr="00BF05A2">
        <w:rPr>
          <w:rFonts w:ascii="Arial" w:eastAsia="Times New Roman" w:hAnsi="Arial" w:cs="Arial"/>
          <w:bCs/>
          <w:lang w:eastAsia="en-JM"/>
        </w:rPr>
        <w:t>eliminat</w:t>
      </w:r>
      <w:r w:rsidR="000E036F">
        <w:rPr>
          <w:rFonts w:ascii="Arial" w:eastAsia="Times New Roman" w:hAnsi="Arial" w:cs="Arial"/>
          <w:bCs/>
          <w:lang w:eastAsia="en-JM"/>
        </w:rPr>
        <w:t>ing</w:t>
      </w:r>
      <w:r w:rsidR="000E036F" w:rsidRPr="00BF05A2">
        <w:rPr>
          <w:rFonts w:ascii="Arial" w:eastAsia="Times New Roman" w:hAnsi="Arial" w:cs="Arial"/>
          <w:bCs/>
          <w:lang w:eastAsia="en-JM"/>
        </w:rPr>
        <w:t xml:space="preserve"> violence against women and girls (VAWG)</w:t>
      </w:r>
      <w:r w:rsidR="000E036F">
        <w:rPr>
          <w:rFonts w:ascii="Arial" w:eastAsia="Times New Roman" w:hAnsi="Arial" w:cs="Arial"/>
          <w:bCs/>
          <w:lang w:eastAsia="en-JM"/>
        </w:rPr>
        <w:t xml:space="preserve">. It is funded jointly by the </w:t>
      </w:r>
      <w:r w:rsidR="00BF05A2" w:rsidRPr="00BF05A2">
        <w:rPr>
          <w:rFonts w:ascii="Arial" w:eastAsia="Times New Roman" w:hAnsi="Arial" w:cs="Arial"/>
          <w:bCs/>
          <w:lang w:eastAsia="en-JM"/>
        </w:rPr>
        <w:t>European Union (EU) and United Nations (UN)</w:t>
      </w:r>
      <w:r w:rsidR="000E036F">
        <w:rPr>
          <w:rFonts w:ascii="Arial" w:eastAsia="Times New Roman" w:hAnsi="Arial" w:cs="Arial"/>
          <w:bCs/>
          <w:lang w:eastAsia="en-JM"/>
        </w:rPr>
        <w:t>. The pro</w:t>
      </w:r>
      <w:r w:rsidR="00323946">
        <w:rPr>
          <w:rFonts w:ascii="Arial" w:eastAsia="Times New Roman" w:hAnsi="Arial" w:cs="Arial"/>
          <w:bCs/>
          <w:lang w:eastAsia="en-JM"/>
        </w:rPr>
        <w:t>g</w:t>
      </w:r>
      <w:r w:rsidR="000E036F">
        <w:rPr>
          <w:rFonts w:ascii="Arial" w:eastAsia="Times New Roman" w:hAnsi="Arial" w:cs="Arial"/>
          <w:bCs/>
          <w:lang w:eastAsia="en-JM"/>
        </w:rPr>
        <w:t>ramme</w:t>
      </w:r>
      <w:r w:rsidR="00B368E4">
        <w:rPr>
          <w:rFonts w:ascii="Arial" w:eastAsia="Times New Roman" w:hAnsi="Arial" w:cs="Arial"/>
          <w:bCs/>
          <w:lang w:eastAsia="en-JM"/>
        </w:rPr>
        <w:t xml:space="preserve"> </w:t>
      </w:r>
      <w:r w:rsidR="00BF05A2" w:rsidRPr="00BF05A2">
        <w:rPr>
          <w:rFonts w:ascii="Arial" w:eastAsia="Times New Roman" w:hAnsi="Arial" w:cs="Arial"/>
          <w:bCs/>
          <w:lang w:eastAsia="en-JM"/>
        </w:rPr>
        <w:t xml:space="preserve">will address three priority areas: 1) Child Sexual Abuse, 2) Intimate Partner Violence and  </w:t>
      </w:r>
      <w:r w:rsidR="00885D92">
        <w:rPr>
          <w:rFonts w:ascii="Arial" w:eastAsia="Times New Roman" w:hAnsi="Arial" w:cs="Arial"/>
          <w:bCs/>
          <w:lang w:eastAsia="en-JM"/>
        </w:rPr>
        <w:t xml:space="preserve"> 3) </w:t>
      </w:r>
      <w:r w:rsidR="00BF05A2" w:rsidRPr="00BF05A2">
        <w:rPr>
          <w:rFonts w:ascii="Arial" w:eastAsia="Times New Roman" w:hAnsi="Arial" w:cs="Arial"/>
          <w:bCs/>
          <w:lang w:eastAsia="en-JM"/>
        </w:rPr>
        <w:t>Discrimination against vulnerable groups. This focus provides a unique opportunity to address family violence as a major public health and development issue that has significant ramifications at the individual, community and national levels.</w:t>
      </w:r>
      <w:r w:rsidR="00BF05A2" w:rsidRPr="00BF05A2">
        <w:rPr>
          <w:rFonts w:ascii="Arial" w:eastAsia="Times New Roman" w:hAnsi="Arial" w:cs="Arial"/>
          <w:b/>
          <w:bCs/>
          <w:lang w:eastAsia="en-JM"/>
        </w:rPr>
        <w:t xml:space="preserve"> </w:t>
      </w:r>
    </w:p>
    <w:p w14:paraId="0FAD4196" w14:textId="77777777" w:rsidR="004C6558" w:rsidRDefault="004C6558" w:rsidP="00286BDA">
      <w:pPr>
        <w:suppressAutoHyphens/>
        <w:spacing w:after="240" w:line="276" w:lineRule="auto"/>
        <w:jc w:val="both"/>
        <w:rPr>
          <w:rFonts w:ascii="Arial" w:eastAsia="Times New Roman" w:hAnsi="Arial" w:cs="Arial"/>
          <w:bCs/>
          <w:lang w:eastAsia="en-JM"/>
        </w:rPr>
      </w:pPr>
      <w:r>
        <w:rPr>
          <w:rFonts w:ascii="Arial" w:eastAsia="Times New Roman" w:hAnsi="Arial" w:cs="Arial"/>
          <w:bCs/>
          <w:lang w:eastAsia="en-JM"/>
        </w:rPr>
        <w:t>Mr. Vice-President,</w:t>
      </w:r>
    </w:p>
    <w:p w14:paraId="1B14DEF3" w14:textId="7F26D458" w:rsidR="00286BDA" w:rsidRPr="00286BDA" w:rsidRDefault="00286BDA" w:rsidP="00286BDA">
      <w:pPr>
        <w:suppressAutoHyphens/>
        <w:spacing w:after="240" w:line="276" w:lineRule="auto"/>
        <w:jc w:val="both"/>
        <w:rPr>
          <w:rFonts w:ascii="Arial" w:eastAsia="Times New Roman" w:hAnsi="Arial" w:cs="Arial"/>
          <w:bCs/>
          <w:lang w:val="en-JM" w:eastAsia="en-JM"/>
        </w:rPr>
      </w:pPr>
      <w:r w:rsidRPr="00286BDA">
        <w:rPr>
          <w:rFonts w:ascii="Arial" w:eastAsia="Times New Roman" w:hAnsi="Arial" w:cs="Arial"/>
          <w:bCs/>
          <w:lang w:eastAsia="en-JM"/>
        </w:rPr>
        <w:t xml:space="preserve">Four (4) key pieces of legislation intended to provide women and children with greater protection against domestic violence were </w:t>
      </w:r>
      <w:r w:rsidR="00B62054">
        <w:rPr>
          <w:rFonts w:ascii="Arial" w:eastAsia="Times New Roman" w:hAnsi="Arial" w:cs="Arial"/>
          <w:bCs/>
          <w:lang w:eastAsia="en-JM"/>
        </w:rPr>
        <w:t xml:space="preserve">also </w:t>
      </w:r>
      <w:r w:rsidRPr="00286BDA">
        <w:rPr>
          <w:rFonts w:ascii="Arial" w:eastAsia="Times New Roman" w:hAnsi="Arial" w:cs="Arial"/>
          <w:bCs/>
          <w:lang w:eastAsia="en-JM"/>
        </w:rPr>
        <w:t>reviewed for strengthening by a special Joint Select Committee (JSC)</w:t>
      </w:r>
      <w:r w:rsidR="000E036F">
        <w:rPr>
          <w:rFonts w:ascii="Arial" w:eastAsia="Times New Roman" w:hAnsi="Arial" w:cs="Arial"/>
          <w:bCs/>
          <w:lang w:eastAsia="en-JM"/>
        </w:rPr>
        <w:t xml:space="preserve"> of which I </w:t>
      </w:r>
      <w:r w:rsidR="00323946">
        <w:rPr>
          <w:rFonts w:ascii="Arial" w:eastAsia="Times New Roman" w:hAnsi="Arial" w:cs="Arial"/>
          <w:bCs/>
          <w:lang w:eastAsia="en-JM"/>
        </w:rPr>
        <w:t>was</w:t>
      </w:r>
      <w:r w:rsidR="000E036F">
        <w:rPr>
          <w:rFonts w:ascii="Arial" w:eastAsia="Times New Roman" w:hAnsi="Arial" w:cs="Arial"/>
          <w:bCs/>
          <w:lang w:eastAsia="en-JM"/>
        </w:rPr>
        <w:t xml:space="preserve"> a member</w:t>
      </w:r>
      <w:r w:rsidRPr="00286BDA">
        <w:rPr>
          <w:rFonts w:ascii="Arial" w:eastAsia="Times New Roman" w:hAnsi="Arial" w:cs="Arial"/>
          <w:bCs/>
          <w:lang w:eastAsia="en-JM"/>
        </w:rPr>
        <w:t xml:space="preserve">. The </w:t>
      </w:r>
      <w:r w:rsidR="00B62054">
        <w:rPr>
          <w:rFonts w:ascii="Arial" w:eastAsia="Times New Roman" w:hAnsi="Arial" w:cs="Arial"/>
          <w:bCs/>
          <w:lang w:eastAsia="en-JM"/>
        </w:rPr>
        <w:t xml:space="preserve">Acts reviewed </w:t>
      </w:r>
      <w:r w:rsidR="00323946">
        <w:rPr>
          <w:rFonts w:ascii="Arial" w:eastAsia="Times New Roman" w:hAnsi="Arial" w:cs="Arial"/>
          <w:bCs/>
          <w:lang w:eastAsia="en-JM"/>
        </w:rPr>
        <w:t>were</w:t>
      </w:r>
      <w:r w:rsidRPr="00286BDA">
        <w:rPr>
          <w:rFonts w:ascii="Arial" w:eastAsia="Times New Roman" w:hAnsi="Arial" w:cs="Arial"/>
          <w:bCs/>
          <w:lang w:eastAsia="en-JM"/>
        </w:rPr>
        <w:t xml:space="preserve"> the Sexual Offences Act, the Offences Against the Person Act, the Domestic Violence Act and the Child Care and Protection Act. Special emphasis </w:t>
      </w:r>
      <w:r w:rsidR="000E036F">
        <w:rPr>
          <w:rFonts w:ascii="Arial" w:eastAsia="Times New Roman" w:hAnsi="Arial" w:cs="Arial"/>
          <w:bCs/>
          <w:lang w:eastAsia="en-JM"/>
        </w:rPr>
        <w:t>has been</w:t>
      </w:r>
      <w:r w:rsidRPr="00286BDA">
        <w:rPr>
          <w:rFonts w:ascii="Arial" w:eastAsia="Times New Roman" w:hAnsi="Arial" w:cs="Arial"/>
          <w:bCs/>
          <w:lang w:eastAsia="en-JM"/>
        </w:rPr>
        <w:t xml:space="preserve"> placed on the offences and punishment with regard to: the murder of pregnant women; the assault of women, children the elderly</w:t>
      </w:r>
      <w:r w:rsidR="00B62054">
        <w:rPr>
          <w:rFonts w:ascii="Arial" w:eastAsia="Times New Roman" w:hAnsi="Arial" w:cs="Arial"/>
          <w:bCs/>
          <w:lang w:eastAsia="en-JM"/>
        </w:rPr>
        <w:t xml:space="preserve"> and persons with disabilities</w:t>
      </w:r>
      <w:r w:rsidRPr="00286BDA">
        <w:rPr>
          <w:rFonts w:ascii="Arial" w:eastAsia="Times New Roman" w:hAnsi="Arial" w:cs="Arial"/>
          <w:bCs/>
          <w:lang w:eastAsia="en-JM"/>
        </w:rPr>
        <w:t xml:space="preserve">; sexual offences </w:t>
      </w:r>
      <w:r w:rsidR="00B62054">
        <w:rPr>
          <w:rFonts w:ascii="Arial" w:eastAsia="Times New Roman" w:hAnsi="Arial" w:cs="Arial"/>
          <w:bCs/>
          <w:lang w:eastAsia="en-JM"/>
        </w:rPr>
        <w:t xml:space="preserve">and other violent crimes </w:t>
      </w:r>
      <w:r w:rsidRPr="00286BDA">
        <w:rPr>
          <w:rFonts w:ascii="Arial" w:eastAsia="Times New Roman" w:hAnsi="Arial" w:cs="Arial"/>
          <w:bCs/>
          <w:lang w:eastAsia="en-JM"/>
        </w:rPr>
        <w:t>against</w:t>
      </w:r>
      <w:r w:rsidR="00885D92">
        <w:rPr>
          <w:rFonts w:ascii="Arial" w:eastAsia="Times New Roman" w:hAnsi="Arial" w:cs="Arial"/>
          <w:bCs/>
          <w:lang w:eastAsia="en-JM"/>
        </w:rPr>
        <w:t xml:space="preserve"> women</w:t>
      </w:r>
      <w:r w:rsidRPr="00286BDA">
        <w:rPr>
          <w:rFonts w:ascii="Arial" w:eastAsia="Times New Roman" w:hAnsi="Arial" w:cs="Arial"/>
          <w:bCs/>
          <w:lang w:eastAsia="en-JM"/>
        </w:rPr>
        <w:t xml:space="preserve"> children, </w:t>
      </w:r>
      <w:r w:rsidR="00B62054">
        <w:rPr>
          <w:rFonts w:ascii="Arial" w:eastAsia="Times New Roman" w:hAnsi="Arial" w:cs="Arial"/>
          <w:bCs/>
          <w:lang w:eastAsia="en-JM"/>
        </w:rPr>
        <w:t>PWDs</w:t>
      </w:r>
      <w:r w:rsidRPr="00286BDA">
        <w:rPr>
          <w:rFonts w:ascii="Arial" w:eastAsia="Times New Roman" w:hAnsi="Arial" w:cs="Arial"/>
          <w:bCs/>
          <w:lang w:eastAsia="en-JM"/>
        </w:rPr>
        <w:t xml:space="preserve"> and the elderly. The JSC Report was adopted in the House of Representatives in December 2019 and approved by the Senate in July 2020, </w:t>
      </w:r>
      <w:r w:rsidR="00B62054">
        <w:rPr>
          <w:rFonts w:ascii="Arial" w:eastAsia="Times New Roman" w:hAnsi="Arial" w:cs="Arial"/>
          <w:bCs/>
          <w:lang w:eastAsia="en-JM"/>
        </w:rPr>
        <w:t>based on which legislative am</w:t>
      </w:r>
      <w:r w:rsidRPr="00286BDA">
        <w:rPr>
          <w:rFonts w:ascii="Arial" w:eastAsia="Times New Roman" w:hAnsi="Arial" w:cs="Arial"/>
          <w:bCs/>
          <w:lang w:eastAsia="en-JM"/>
        </w:rPr>
        <w:t xml:space="preserve">endments </w:t>
      </w:r>
      <w:r w:rsidR="00B62054">
        <w:rPr>
          <w:rFonts w:ascii="Arial" w:eastAsia="Times New Roman" w:hAnsi="Arial" w:cs="Arial"/>
          <w:bCs/>
          <w:lang w:eastAsia="en-JM"/>
        </w:rPr>
        <w:t>are now being worked on</w:t>
      </w:r>
      <w:r w:rsidRPr="00286BDA">
        <w:rPr>
          <w:rFonts w:ascii="Arial" w:eastAsia="Times New Roman" w:hAnsi="Arial" w:cs="Arial"/>
          <w:bCs/>
          <w:lang w:eastAsia="en-JM"/>
        </w:rPr>
        <w:t>.</w:t>
      </w:r>
    </w:p>
    <w:p w14:paraId="18549E36" w14:textId="7BCA2BB4" w:rsidR="00286BDA" w:rsidRPr="00286BDA" w:rsidRDefault="00A44A50" w:rsidP="00286BDA">
      <w:pPr>
        <w:suppressAutoHyphens/>
        <w:spacing w:after="240" w:line="276" w:lineRule="auto"/>
        <w:jc w:val="both"/>
        <w:rPr>
          <w:rFonts w:ascii="Arial" w:eastAsia="Times New Roman" w:hAnsi="Arial" w:cs="Arial"/>
          <w:bCs/>
          <w:lang w:eastAsia="en-JM"/>
        </w:rPr>
      </w:pPr>
      <w:r w:rsidRPr="00286BDA">
        <w:rPr>
          <w:rFonts w:ascii="Arial" w:eastAsia="Times New Roman" w:hAnsi="Arial" w:cs="Arial"/>
          <w:bCs/>
          <w:lang w:eastAsia="en-JM"/>
        </w:rPr>
        <w:t xml:space="preserve">The </w:t>
      </w:r>
      <w:r w:rsidR="00EC4AA2">
        <w:rPr>
          <w:rFonts w:ascii="Arial" w:eastAsia="Times New Roman" w:hAnsi="Arial" w:cs="Arial"/>
          <w:bCs/>
          <w:lang w:eastAsia="en-JM"/>
        </w:rPr>
        <w:t xml:space="preserve">Report of the </w:t>
      </w:r>
      <w:r w:rsidRPr="00286BDA">
        <w:rPr>
          <w:rFonts w:ascii="Arial" w:eastAsia="Times New Roman" w:hAnsi="Arial" w:cs="Arial"/>
          <w:bCs/>
          <w:lang w:eastAsia="en-JM"/>
        </w:rPr>
        <w:t>first nationally</w:t>
      </w:r>
      <w:r w:rsidR="000E036F">
        <w:rPr>
          <w:rFonts w:ascii="Arial" w:eastAsia="Times New Roman" w:hAnsi="Arial" w:cs="Arial"/>
          <w:bCs/>
          <w:lang w:eastAsia="en-JM"/>
        </w:rPr>
        <w:t>-</w:t>
      </w:r>
      <w:r w:rsidRPr="00286BDA">
        <w:rPr>
          <w:rFonts w:ascii="Arial" w:eastAsia="Times New Roman" w:hAnsi="Arial" w:cs="Arial"/>
          <w:bCs/>
          <w:lang w:eastAsia="en-JM"/>
        </w:rPr>
        <w:t>led prevalence study on Violence Against Women (VAW)</w:t>
      </w:r>
      <w:r>
        <w:rPr>
          <w:rFonts w:ascii="Arial" w:eastAsia="Times New Roman" w:hAnsi="Arial" w:cs="Arial"/>
          <w:bCs/>
          <w:lang w:eastAsia="en-JM"/>
        </w:rPr>
        <w:t>, t</w:t>
      </w:r>
      <w:r w:rsidR="00286BDA" w:rsidRPr="00286BDA">
        <w:rPr>
          <w:rFonts w:ascii="Arial" w:eastAsia="Times New Roman" w:hAnsi="Arial" w:cs="Arial"/>
          <w:bCs/>
          <w:lang w:eastAsia="en-JM"/>
        </w:rPr>
        <w:t>he Women</w:t>
      </w:r>
      <w:r w:rsidR="00885D92">
        <w:rPr>
          <w:rFonts w:ascii="Arial" w:eastAsia="Times New Roman" w:hAnsi="Arial" w:cs="Arial"/>
          <w:bCs/>
          <w:lang w:eastAsia="en-JM"/>
        </w:rPr>
        <w:t xml:space="preserve">’s Health Survey (WHS), </w:t>
      </w:r>
      <w:r w:rsidR="00286BDA" w:rsidRPr="00286BDA">
        <w:rPr>
          <w:rFonts w:ascii="Arial" w:eastAsia="Times New Roman" w:hAnsi="Arial" w:cs="Arial"/>
          <w:bCs/>
          <w:lang w:eastAsia="en-JM"/>
        </w:rPr>
        <w:t>was launched on 22</w:t>
      </w:r>
      <w:r w:rsidR="00286BDA" w:rsidRPr="00286BDA">
        <w:rPr>
          <w:rFonts w:ascii="Arial" w:eastAsia="Times New Roman" w:hAnsi="Arial" w:cs="Arial"/>
          <w:bCs/>
          <w:vertAlign w:val="superscript"/>
          <w:lang w:eastAsia="en-JM"/>
        </w:rPr>
        <w:t>nd</w:t>
      </w:r>
      <w:r w:rsidR="00286BDA" w:rsidRPr="00286BDA">
        <w:rPr>
          <w:rFonts w:ascii="Arial" w:eastAsia="Times New Roman" w:hAnsi="Arial" w:cs="Arial"/>
          <w:bCs/>
          <w:lang w:eastAsia="en-JM"/>
        </w:rPr>
        <w:t xml:space="preserve"> June 2018 through partnership between UN Women and the Inter-American Development Bank (IDB) in collaboration with the Statistical Institute of Jamaica (STATIN). The survey provides the most current and nationally representative prevalence data. </w:t>
      </w:r>
      <w:r w:rsidR="00650E1F">
        <w:rPr>
          <w:rFonts w:ascii="Arial" w:eastAsia="Times New Roman" w:hAnsi="Arial" w:cs="Arial"/>
          <w:bCs/>
          <w:lang w:eastAsia="en-JM"/>
        </w:rPr>
        <w:t>It seeks to address our data collection gap and thereby strengthen Jamaica’s policy decision</w:t>
      </w:r>
      <w:r w:rsidR="000E036F">
        <w:rPr>
          <w:rFonts w:ascii="Arial" w:eastAsia="Times New Roman" w:hAnsi="Arial" w:cs="Arial"/>
          <w:bCs/>
          <w:lang w:eastAsia="en-JM"/>
        </w:rPr>
        <w:t>-</w:t>
      </w:r>
      <w:r w:rsidR="00650E1F">
        <w:rPr>
          <w:rFonts w:ascii="Arial" w:eastAsia="Times New Roman" w:hAnsi="Arial" w:cs="Arial"/>
          <w:bCs/>
          <w:lang w:eastAsia="en-JM"/>
        </w:rPr>
        <w:t xml:space="preserve">making capacity. </w:t>
      </w:r>
    </w:p>
    <w:p w14:paraId="6E1B9649" w14:textId="3D743DAA" w:rsidR="00286BDA" w:rsidRDefault="00A92063" w:rsidP="00BC587D">
      <w:pPr>
        <w:suppressAutoHyphens/>
        <w:spacing w:after="240" w:line="276" w:lineRule="auto"/>
        <w:jc w:val="both"/>
        <w:rPr>
          <w:rFonts w:ascii="Arial" w:eastAsia="Times New Roman" w:hAnsi="Arial" w:cs="Arial"/>
          <w:bCs/>
          <w:color w:val="000000" w:themeColor="text1"/>
          <w:lang w:val="en-029" w:eastAsia="en-JM"/>
        </w:rPr>
      </w:pPr>
      <w:r>
        <w:rPr>
          <w:rFonts w:ascii="Arial" w:eastAsia="Times New Roman" w:hAnsi="Arial" w:cs="Arial"/>
          <w:bCs/>
          <w:lang w:eastAsia="en-JM"/>
        </w:rPr>
        <w:t>The</w:t>
      </w:r>
      <w:r w:rsidR="00286BDA" w:rsidRPr="00286BDA">
        <w:rPr>
          <w:rFonts w:ascii="Arial" w:eastAsia="Times New Roman" w:hAnsi="Arial" w:cs="Arial"/>
          <w:bCs/>
          <w:lang w:eastAsia="en-JM"/>
        </w:rPr>
        <w:t xml:space="preserve"> Sexual Harassment </w:t>
      </w:r>
      <w:r>
        <w:rPr>
          <w:rFonts w:ascii="Arial" w:eastAsia="Times New Roman" w:hAnsi="Arial" w:cs="Arial"/>
          <w:bCs/>
          <w:lang w:eastAsia="en-JM"/>
        </w:rPr>
        <w:t>(Prevention) Act</w:t>
      </w:r>
      <w:r w:rsidR="00286BDA" w:rsidRPr="00286BDA">
        <w:rPr>
          <w:rFonts w:ascii="Arial" w:eastAsia="Times New Roman" w:hAnsi="Arial" w:cs="Arial"/>
          <w:bCs/>
          <w:lang w:eastAsia="en-JM"/>
        </w:rPr>
        <w:t xml:space="preserve"> is currently </w:t>
      </w:r>
      <w:r w:rsidR="000E036F">
        <w:rPr>
          <w:rFonts w:ascii="Arial" w:eastAsia="Times New Roman" w:hAnsi="Arial" w:cs="Arial"/>
          <w:bCs/>
          <w:lang w:eastAsia="en-JM"/>
        </w:rPr>
        <w:t>under</w:t>
      </w:r>
      <w:r w:rsidR="00286BDA" w:rsidRPr="00286BDA">
        <w:rPr>
          <w:rFonts w:ascii="Arial" w:eastAsia="Times New Roman" w:hAnsi="Arial" w:cs="Arial"/>
          <w:bCs/>
          <w:lang w:eastAsia="en-JM"/>
        </w:rPr>
        <w:t xml:space="preserve"> conside</w:t>
      </w:r>
      <w:r w:rsidR="000E036F">
        <w:rPr>
          <w:rFonts w:ascii="Arial" w:eastAsia="Times New Roman" w:hAnsi="Arial" w:cs="Arial"/>
          <w:bCs/>
          <w:lang w:eastAsia="en-JM"/>
        </w:rPr>
        <w:t xml:space="preserve">ration by </w:t>
      </w:r>
      <w:r w:rsidR="00286BDA" w:rsidRPr="00286BDA">
        <w:rPr>
          <w:rFonts w:ascii="Arial" w:eastAsia="Times New Roman" w:hAnsi="Arial" w:cs="Arial"/>
          <w:bCs/>
          <w:lang w:eastAsia="en-JM"/>
        </w:rPr>
        <w:t>a J</w:t>
      </w:r>
      <w:r w:rsidR="000E036F">
        <w:rPr>
          <w:rFonts w:ascii="Arial" w:eastAsia="Times New Roman" w:hAnsi="Arial" w:cs="Arial"/>
          <w:bCs/>
          <w:lang w:eastAsia="en-JM"/>
        </w:rPr>
        <w:t xml:space="preserve">oint </w:t>
      </w:r>
      <w:r w:rsidR="00286BDA" w:rsidRPr="00286BDA">
        <w:rPr>
          <w:rFonts w:ascii="Arial" w:eastAsia="Times New Roman" w:hAnsi="Arial" w:cs="Arial"/>
          <w:bCs/>
          <w:lang w:eastAsia="en-JM"/>
        </w:rPr>
        <w:t>S</w:t>
      </w:r>
      <w:r w:rsidR="000E036F">
        <w:rPr>
          <w:rFonts w:ascii="Arial" w:eastAsia="Times New Roman" w:hAnsi="Arial" w:cs="Arial"/>
          <w:bCs/>
          <w:lang w:eastAsia="en-JM"/>
        </w:rPr>
        <w:t xml:space="preserve">elect </w:t>
      </w:r>
      <w:r w:rsidR="00286BDA" w:rsidRPr="00286BDA">
        <w:rPr>
          <w:rFonts w:ascii="Arial" w:eastAsia="Times New Roman" w:hAnsi="Arial" w:cs="Arial"/>
          <w:bCs/>
          <w:lang w:eastAsia="en-JM"/>
        </w:rPr>
        <w:t>C</w:t>
      </w:r>
      <w:r w:rsidR="000E036F">
        <w:rPr>
          <w:rFonts w:ascii="Arial" w:eastAsia="Times New Roman" w:hAnsi="Arial" w:cs="Arial"/>
          <w:bCs/>
          <w:lang w:eastAsia="en-JM"/>
        </w:rPr>
        <w:t>ommittee</w:t>
      </w:r>
      <w:r w:rsidR="00286BDA" w:rsidRPr="00286BDA">
        <w:rPr>
          <w:rFonts w:ascii="Arial" w:eastAsia="Times New Roman" w:hAnsi="Arial" w:cs="Arial"/>
          <w:bCs/>
          <w:lang w:eastAsia="en-JM"/>
        </w:rPr>
        <w:t xml:space="preserve"> of Parliament that was established on 9</w:t>
      </w:r>
      <w:r w:rsidR="00286BDA" w:rsidRPr="00286BDA">
        <w:rPr>
          <w:rFonts w:ascii="Arial" w:eastAsia="Times New Roman" w:hAnsi="Arial" w:cs="Arial"/>
          <w:bCs/>
          <w:vertAlign w:val="superscript"/>
          <w:lang w:eastAsia="en-JM"/>
        </w:rPr>
        <w:t>th</w:t>
      </w:r>
      <w:r w:rsidR="00286BDA" w:rsidRPr="00286BDA">
        <w:rPr>
          <w:rFonts w:ascii="Arial" w:eastAsia="Times New Roman" w:hAnsi="Arial" w:cs="Arial"/>
          <w:bCs/>
          <w:lang w:eastAsia="en-JM"/>
        </w:rPr>
        <w:t xml:space="preserve"> July 2019. Th</w:t>
      </w:r>
      <w:r w:rsidR="000E036F">
        <w:rPr>
          <w:rFonts w:ascii="Arial" w:eastAsia="Times New Roman" w:hAnsi="Arial" w:cs="Arial"/>
          <w:bCs/>
          <w:lang w:eastAsia="en-JM"/>
        </w:rPr>
        <w:t>e Commi</w:t>
      </w:r>
      <w:r w:rsidR="007C08AC">
        <w:rPr>
          <w:rFonts w:ascii="Arial" w:eastAsia="Times New Roman" w:hAnsi="Arial" w:cs="Arial"/>
          <w:bCs/>
          <w:lang w:eastAsia="en-JM"/>
        </w:rPr>
        <w:t>t</w:t>
      </w:r>
      <w:r w:rsidR="000E036F">
        <w:rPr>
          <w:rFonts w:ascii="Arial" w:eastAsia="Times New Roman" w:hAnsi="Arial" w:cs="Arial"/>
          <w:bCs/>
          <w:lang w:eastAsia="en-JM"/>
        </w:rPr>
        <w:t>tee</w:t>
      </w:r>
      <w:r w:rsidR="00286BDA" w:rsidRPr="00286BDA">
        <w:rPr>
          <w:rFonts w:ascii="Arial" w:eastAsia="Times New Roman" w:hAnsi="Arial" w:cs="Arial"/>
          <w:bCs/>
          <w:lang w:eastAsia="en-JM"/>
        </w:rPr>
        <w:t xml:space="preserve"> </w:t>
      </w:r>
      <w:r w:rsidR="007205FB">
        <w:rPr>
          <w:rFonts w:ascii="Arial" w:eastAsia="Times New Roman" w:hAnsi="Arial" w:cs="Arial"/>
          <w:bCs/>
          <w:lang w:eastAsia="en-JM"/>
        </w:rPr>
        <w:t xml:space="preserve">is continuing its work to </w:t>
      </w:r>
      <w:r w:rsidR="00286BDA" w:rsidRPr="00286BDA">
        <w:rPr>
          <w:rFonts w:ascii="Arial" w:eastAsia="Times New Roman" w:hAnsi="Arial" w:cs="Arial"/>
          <w:bCs/>
          <w:lang w:eastAsia="en-JM"/>
        </w:rPr>
        <w:t xml:space="preserve">debate and consider recommendations from oral and written submissions </w:t>
      </w:r>
      <w:r>
        <w:rPr>
          <w:rFonts w:ascii="Arial" w:eastAsia="Times New Roman" w:hAnsi="Arial" w:cs="Arial"/>
          <w:bCs/>
          <w:lang w:eastAsia="en-JM"/>
        </w:rPr>
        <w:t>made by the public</w:t>
      </w:r>
      <w:r w:rsidR="00286BDA" w:rsidRPr="00286BDA">
        <w:rPr>
          <w:rFonts w:ascii="Arial" w:eastAsia="Times New Roman" w:hAnsi="Arial" w:cs="Arial"/>
          <w:bCs/>
          <w:lang w:val="en-029" w:eastAsia="en-JM"/>
        </w:rPr>
        <w:t xml:space="preserve">. To date, ten (10) written submissions have been received from two (2) </w:t>
      </w:r>
      <w:r w:rsidR="000E036F">
        <w:rPr>
          <w:rFonts w:ascii="Arial" w:eastAsia="Times New Roman" w:hAnsi="Arial" w:cs="Arial"/>
          <w:bCs/>
          <w:lang w:val="en-029" w:eastAsia="en-JM"/>
        </w:rPr>
        <w:t>public sector entities</w:t>
      </w:r>
      <w:r w:rsidR="00286BDA" w:rsidRPr="00286BDA">
        <w:rPr>
          <w:rFonts w:ascii="Arial" w:eastAsia="Times New Roman" w:hAnsi="Arial" w:cs="Arial"/>
          <w:bCs/>
          <w:lang w:val="en-029" w:eastAsia="en-JM"/>
        </w:rPr>
        <w:t xml:space="preserve">, seven (7) Non-government organizations (NGOs) and one (1) private individual. </w:t>
      </w:r>
      <w:r w:rsidR="0048230E">
        <w:rPr>
          <w:rFonts w:ascii="Arial" w:eastAsia="Times New Roman" w:hAnsi="Arial" w:cs="Arial"/>
          <w:bCs/>
          <w:lang w:val="en-029" w:eastAsia="en-JM"/>
        </w:rPr>
        <w:t xml:space="preserve">While </w:t>
      </w:r>
      <w:r w:rsidR="007205FB">
        <w:rPr>
          <w:rFonts w:ascii="Arial" w:eastAsia="Times New Roman" w:hAnsi="Arial" w:cs="Arial"/>
          <w:bCs/>
          <w:lang w:val="en-029" w:eastAsia="en-JM"/>
        </w:rPr>
        <w:t xml:space="preserve">the requisite legislation is </w:t>
      </w:r>
      <w:r w:rsidR="0048230E">
        <w:rPr>
          <w:rFonts w:ascii="Arial" w:eastAsia="Times New Roman" w:hAnsi="Arial" w:cs="Arial"/>
          <w:bCs/>
          <w:lang w:val="en-029" w:eastAsia="en-JM"/>
        </w:rPr>
        <w:t xml:space="preserve">yet to be </w:t>
      </w:r>
      <w:r w:rsidR="007205FB">
        <w:rPr>
          <w:rFonts w:ascii="Arial" w:eastAsia="Times New Roman" w:hAnsi="Arial" w:cs="Arial"/>
          <w:bCs/>
          <w:lang w:val="en-029" w:eastAsia="en-JM"/>
        </w:rPr>
        <w:t>adopted,</w:t>
      </w:r>
      <w:r w:rsidR="00885D92">
        <w:rPr>
          <w:rFonts w:ascii="Arial" w:eastAsia="Times New Roman" w:hAnsi="Arial" w:cs="Arial"/>
          <w:bCs/>
          <w:lang w:val="en-029" w:eastAsia="en-JM"/>
        </w:rPr>
        <w:t xml:space="preserve"> </w:t>
      </w:r>
      <w:r w:rsidR="001A6E1D">
        <w:rPr>
          <w:rFonts w:ascii="Arial" w:eastAsia="Times New Roman" w:hAnsi="Arial" w:cs="Arial"/>
          <w:bCs/>
          <w:lang w:val="en-029" w:eastAsia="en-JM"/>
        </w:rPr>
        <w:t>w</w:t>
      </w:r>
      <w:r w:rsidR="00885D92">
        <w:rPr>
          <w:rFonts w:ascii="Arial" w:eastAsia="Times New Roman" w:hAnsi="Arial" w:cs="Arial"/>
          <w:bCs/>
          <w:lang w:val="en-029" w:eastAsia="en-JM"/>
        </w:rPr>
        <w:t xml:space="preserve">e </w:t>
      </w:r>
      <w:r w:rsidR="001A6E1D">
        <w:rPr>
          <w:rFonts w:ascii="Arial" w:eastAsia="Times New Roman" w:hAnsi="Arial" w:cs="Arial"/>
          <w:bCs/>
          <w:lang w:val="en-029" w:eastAsia="en-JM"/>
        </w:rPr>
        <w:t>can</w:t>
      </w:r>
      <w:r w:rsidR="00885D92">
        <w:rPr>
          <w:rFonts w:ascii="Arial" w:eastAsia="Times New Roman" w:hAnsi="Arial" w:cs="Arial"/>
          <w:bCs/>
          <w:lang w:val="en-029" w:eastAsia="en-JM"/>
        </w:rPr>
        <w:t xml:space="preserve"> report that </w:t>
      </w:r>
      <w:r w:rsidR="00B62054">
        <w:rPr>
          <w:rFonts w:ascii="Arial" w:eastAsia="Times New Roman" w:hAnsi="Arial" w:cs="Arial"/>
          <w:bCs/>
          <w:lang w:val="en-029" w:eastAsia="en-JM"/>
        </w:rPr>
        <w:t xml:space="preserve">given increased sensitization to the issue of sexual harassment, </w:t>
      </w:r>
      <w:r w:rsidR="001A6E1D">
        <w:rPr>
          <w:rFonts w:ascii="Arial" w:eastAsia="Times New Roman" w:hAnsi="Arial" w:cs="Arial"/>
          <w:bCs/>
          <w:lang w:val="en-029" w:eastAsia="en-JM"/>
        </w:rPr>
        <w:t>a number of</w:t>
      </w:r>
      <w:r w:rsidR="00885D92">
        <w:rPr>
          <w:rFonts w:ascii="Arial" w:eastAsia="Times New Roman" w:hAnsi="Arial" w:cs="Arial"/>
          <w:bCs/>
          <w:lang w:val="en-029" w:eastAsia="en-JM"/>
        </w:rPr>
        <w:t xml:space="preserve"> entiti</w:t>
      </w:r>
      <w:r w:rsidR="00286BDA" w:rsidRPr="00286BDA">
        <w:rPr>
          <w:rFonts w:ascii="Arial" w:eastAsia="Times New Roman" w:hAnsi="Arial" w:cs="Arial"/>
          <w:bCs/>
          <w:lang w:val="en-029" w:eastAsia="en-JM"/>
        </w:rPr>
        <w:t xml:space="preserve">es that </w:t>
      </w:r>
      <w:r w:rsidR="00286BDA" w:rsidRPr="003F0419">
        <w:rPr>
          <w:rFonts w:ascii="Arial" w:eastAsia="Times New Roman" w:hAnsi="Arial" w:cs="Arial"/>
          <w:bCs/>
          <w:color w:val="000000" w:themeColor="text1"/>
          <w:lang w:val="en-029" w:eastAsia="en-JM"/>
        </w:rPr>
        <w:t>perform public functions have</w:t>
      </w:r>
      <w:r w:rsidR="00885D92">
        <w:rPr>
          <w:rFonts w:ascii="Arial" w:eastAsia="Times New Roman" w:hAnsi="Arial" w:cs="Arial"/>
          <w:bCs/>
          <w:color w:val="000000" w:themeColor="text1"/>
          <w:lang w:val="en-029" w:eastAsia="en-JM"/>
        </w:rPr>
        <w:t xml:space="preserve"> already</w:t>
      </w:r>
      <w:r w:rsidR="00286BDA" w:rsidRPr="003F0419">
        <w:rPr>
          <w:rFonts w:ascii="Arial" w:eastAsia="Times New Roman" w:hAnsi="Arial" w:cs="Arial"/>
          <w:bCs/>
          <w:color w:val="000000" w:themeColor="text1"/>
          <w:lang w:val="en-029" w:eastAsia="en-JM"/>
        </w:rPr>
        <w:t xml:space="preserve"> developed workplace policies</w:t>
      </w:r>
      <w:r w:rsidR="00885D92">
        <w:rPr>
          <w:rFonts w:ascii="Arial" w:eastAsia="Times New Roman" w:hAnsi="Arial" w:cs="Arial"/>
          <w:bCs/>
          <w:color w:val="000000" w:themeColor="text1"/>
          <w:lang w:val="en-029" w:eastAsia="en-JM"/>
        </w:rPr>
        <w:t xml:space="preserve"> on this issue.</w:t>
      </w:r>
      <w:r w:rsidR="00286BDA" w:rsidRPr="003F0419">
        <w:rPr>
          <w:rFonts w:ascii="Arial" w:eastAsia="Times New Roman" w:hAnsi="Arial" w:cs="Arial"/>
          <w:bCs/>
          <w:color w:val="000000" w:themeColor="text1"/>
          <w:lang w:val="en-029" w:eastAsia="en-JM"/>
        </w:rPr>
        <w:t xml:space="preserve"> </w:t>
      </w:r>
    </w:p>
    <w:p w14:paraId="2F6E7CE6" w14:textId="586FC8DE" w:rsidR="004C6558" w:rsidRPr="004C6558" w:rsidRDefault="004C6558" w:rsidP="004C6558">
      <w:pPr>
        <w:spacing w:after="240" w:line="276" w:lineRule="auto"/>
        <w:jc w:val="both"/>
        <w:rPr>
          <w:rFonts w:ascii="Arial" w:eastAsia="Calibri" w:hAnsi="Arial" w:cs="Arial"/>
          <w:lang w:val="en-GB"/>
        </w:rPr>
      </w:pPr>
      <w:r>
        <w:rPr>
          <w:rFonts w:ascii="Arial" w:eastAsia="Calibri" w:hAnsi="Arial" w:cs="Arial"/>
          <w:lang w:val="en-GB"/>
        </w:rPr>
        <w:t>Mr. Vice-</w:t>
      </w:r>
      <w:r w:rsidRPr="008B07AF">
        <w:rPr>
          <w:rFonts w:ascii="Arial" w:eastAsia="Calibri" w:hAnsi="Arial" w:cs="Arial"/>
          <w:lang w:val="en-GB"/>
        </w:rPr>
        <w:t>President,</w:t>
      </w:r>
    </w:p>
    <w:p w14:paraId="32A20644" w14:textId="3A060F6A" w:rsidR="008B07AF" w:rsidRPr="008B07AF" w:rsidRDefault="008B07AF" w:rsidP="008B07AF">
      <w:pPr>
        <w:spacing w:after="240" w:line="276" w:lineRule="auto"/>
        <w:jc w:val="both"/>
        <w:rPr>
          <w:rFonts w:ascii="Arial" w:eastAsia="Calibri" w:hAnsi="Arial" w:cs="Arial"/>
          <w:b/>
          <w:lang w:val="en-GB"/>
        </w:rPr>
      </w:pPr>
      <w:r w:rsidRPr="008B07AF">
        <w:rPr>
          <w:rFonts w:ascii="Arial" w:eastAsia="Calibri" w:hAnsi="Arial" w:cs="Arial"/>
          <w:lang w:val="en-GB"/>
        </w:rPr>
        <w:t xml:space="preserve">I </w:t>
      </w:r>
      <w:r w:rsidR="00E74154">
        <w:rPr>
          <w:rFonts w:ascii="Arial" w:eastAsia="Calibri" w:hAnsi="Arial" w:cs="Arial"/>
          <w:lang w:val="en-GB"/>
        </w:rPr>
        <w:t xml:space="preserve">will speak </w:t>
      </w:r>
      <w:r w:rsidRPr="008B07AF">
        <w:rPr>
          <w:rFonts w:ascii="Arial" w:eastAsia="Calibri" w:hAnsi="Arial" w:cs="Arial"/>
          <w:lang w:val="en-GB"/>
        </w:rPr>
        <w:t>to the matter of</w:t>
      </w:r>
      <w:r w:rsidRPr="008B07AF">
        <w:rPr>
          <w:rFonts w:ascii="Arial" w:eastAsia="Calibri" w:hAnsi="Arial" w:cs="Arial"/>
          <w:b/>
          <w:lang w:val="en-GB"/>
        </w:rPr>
        <w:t xml:space="preserve"> Cooperation with </w:t>
      </w:r>
      <w:r w:rsidR="00FE5558">
        <w:rPr>
          <w:rFonts w:ascii="Arial" w:eastAsia="Calibri" w:hAnsi="Arial" w:cs="Arial"/>
          <w:b/>
          <w:lang w:val="en-GB"/>
        </w:rPr>
        <w:t>S</w:t>
      </w:r>
      <w:r w:rsidRPr="008B07AF">
        <w:rPr>
          <w:rFonts w:ascii="Arial" w:eastAsia="Calibri" w:hAnsi="Arial" w:cs="Arial"/>
          <w:b/>
          <w:lang w:val="en-GB"/>
        </w:rPr>
        <w:t xml:space="preserve">pecial </w:t>
      </w:r>
      <w:r w:rsidR="00FE5558">
        <w:rPr>
          <w:rFonts w:ascii="Arial" w:eastAsia="Calibri" w:hAnsi="Arial" w:cs="Arial"/>
          <w:b/>
          <w:lang w:val="en-GB"/>
        </w:rPr>
        <w:t>P</w:t>
      </w:r>
      <w:r w:rsidRPr="008B07AF">
        <w:rPr>
          <w:rFonts w:ascii="Arial" w:eastAsia="Calibri" w:hAnsi="Arial" w:cs="Arial"/>
          <w:b/>
          <w:lang w:val="en-GB"/>
        </w:rPr>
        <w:t>rocedures.</w:t>
      </w:r>
    </w:p>
    <w:p w14:paraId="0CD722E5" w14:textId="17F380CB" w:rsidR="008B07AF" w:rsidRPr="008B07AF" w:rsidRDefault="008B07AF" w:rsidP="008B07AF">
      <w:pPr>
        <w:spacing w:after="240" w:line="276" w:lineRule="auto"/>
        <w:jc w:val="both"/>
        <w:rPr>
          <w:rFonts w:ascii="Arial" w:eastAsia="Calibri" w:hAnsi="Arial" w:cs="Arial"/>
          <w:lang w:val="en-GB"/>
        </w:rPr>
      </w:pPr>
      <w:r w:rsidRPr="008B07AF">
        <w:rPr>
          <w:rFonts w:ascii="Arial" w:eastAsia="Calibri" w:hAnsi="Arial" w:cs="Arial"/>
          <w:lang w:val="en-GB"/>
        </w:rPr>
        <w:t>Jamaica regards Special Procedures mandate holders as constructive players in the international human rights framework</w:t>
      </w:r>
      <w:r w:rsidR="00803F11">
        <w:rPr>
          <w:rFonts w:ascii="Arial" w:eastAsia="Calibri" w:hAnsi="Arial" w:cs="Arial"/>
          <w:lang w:val="en-GB"/>
        </w:rPr>
        <w:t xml:space="preserve"> and welcomes collaboration </w:t>
      </w:r>
      <w:r w:rsidR="00945B5E">
        <w:rPr>
          <w:rFonts w:ascii="Arial" w:eastAsia="Calibri" w:hAnsi="Arial" w:cs="Arial"/>
          <w:lang w:val="en-GB"/>
        </w:rPr>
        <w:t xml:space="preserve">with </w:t>
      </w:r>
      <w:r w:rsidR="00803F11">
        <w:rPr>
          <w:rFonts w:ascii="Arial" w:eastAsia="Calibri" w:hAnsi="Arial" w:cs="Arial"/>
          <w:lang w:val="en-GB"/>
        </w:rPr>
        <w:t xml:space="preserve">these </w:t>
      </w:r>
      <w:r w:rsidRPr="008B07AF">
        <w:rPr>
          <w:rFonts w:ascii="Arial" w:eastAsia="Calibri" w:hAnsi="Arial" w:cs="Arial"/>
          <w:lang w:val="en-GB"/>
        </w:rPr>
        <w:t>mandate holders</w:t>
      </w:r>
      <w:r w:rsidR="00945B5E">
        <w:rPr>
          <w:rFonts w:ascii="Arial" w:eastAsia="Calibri" w:hAnsi="Arial" w:cs="Arial"/>
          <w:lang w:val="en-GB"/>
        </w:rPr>
        <w:t>. However, visits</w:t>
      </w:r>
      <w:r w:rsidRPr="008B07AF">
        <w:rPr>
          <w:rFonts w:ascii="Arial" w:eastAsia="Calibri" w:hAnsi="Arial" w:cs="Arial"/>
          <w:lang w:val="en-GB"/>
        </w:rPr>
        <w:t xml:space="preserve"> </w:t>
      </w:r>
      <w:r w:rsidR="00945B5E">
        <w:rPr>
          <w:rFonts w:ascii="Arial" w:eastAsia="Calibri" w:hAnsi="Arial" w:cs="Arial"/>
          <w:lang w:val="en-GB"/>
        </w:rPr>
        <w:t xml:space="preserve">have to be </w:t>
      </w:r>
      <w:r w:rsidR="00803F11" w:rsidRPr="008B07AF">
        <w:rPr>
          <w:rFonts w:ascii="Arial" w:eastAsia="Calibri" w:hAnsi="Arial" w:cs="Arial"/>
          <w:lang w:val="en-GB"/>
        </w:rPr>
        <w:t>in accordance with mutually-agreed timelines</w:t>
      </w:r>
      <w:r w:rsidR="00803F11">
        <w:rPr>
          <w:rFonts w:ascii="Arial" w:eastAsia="Calibri" w:hAnsi="Arial" w:cs="Arial"/>
          <w:lang w:val="en-GB"/>
        </w:rPr>
        <w:t>, as determined on a case-by-case basis.</w:t>
      </w:r>
    </w:p>
    <w:p w14:paraId="24AEE91B" w14:textId="21CD97E7" w:rsidR="00A671CB" w:rsidRDefault="005F3C8A" w:rsidP="00803F11">
      <w:pPr>
        <w:spacing w:after="240" w:line="276" w:lineRule="auto"/>
        <w:jc w:val="both"/>
        <w:rPr>
          <w:rFonts w:ascii="Arial" w:hAnsi="Arial" w:cs="Arial"/>
          <w:color w:val="000000" w:themeColor="text1"/>
        </w:rPr>
      </w:pPr>
      <w:r w:rsidRPr="00A671CB">
        <w:rPr>
          <w:rFonts w:ascii="Arial" w:eastAsia="Times New Roman" w:hAnsi="Arial" w:cs="Arial"/>
          <w:color w:val="000000" w:themeColor="text1"/>
          <w:lang w:val="en-GB"/>
        </w:rPr>
        <w:t xml:space="preserve">Jamaica has received </w:t>
      </w:r>
      <w:r w:rsidR="008B07AF" w:rsidRPr="00A671CB">
        <w:rPr>
          <w:rFonts w:ascii="Arial" w:eastAsia="Times New Roman" w:hAnsi="Arial" w:cs="Arial"/>
          <w:color w:val="000000" w:themeColor="text1"/>
          <w:lang w:val="en-GB"/>
        </w:rPr>
        <w:t xml:space="preserve">official visits from </w:t>
      </w:r>
      <w:r w:rsidR="00803F11" w:rsidRPr="00A671CB">
        <w:rPr>
          <w:rFonts w:ascii="Arial" w:eastAsia="Times New Roman" w:hAnsi="Arial" w:cs="Arial"/>
          <w:color w:val="000000" w:themeColor="text1"/>
          <w:lang w:val="en-GB"/>
        </w:rPr>
        <w:t xml:space="preserve">UN </w:t>
      </w:r>
      <w:r w:rsidR="008B07AF" w:rsidRPr="00A671CB">
        <w:rPr>
          <w:rFonts w:ascii="Arial" w:eastAsia="Times New Roman" w:hAnsi="Arial" w:cs="Arial"/>
          <w:color w:val="000000" w:themeColor="text1"/>
          <w:lang w:val="en-GB"/>
        </w:rPr>
        <w:t>Special Rapporteurs</w:t>
      </w:r>
      <w:r w:rsidR="00A24BE4">
        <w:rPr>
          <w:rFonts w:ascii="Arial" w:eastAsia="Times New Roman" w:hAnsi="Arial" w:cs="Arial"/>
          <w:color w:val="000000" w:themeColor="text1"/>
          <w:lang w:val="en-GB"/>
        </w:rPr>
        <w:t>,</w:t>
      </w:r>
      <w:r w:rsidR="008B07AF" w:rsidRPr="00A671CB">
        <w:rPr>
          <w:rFonts w:ascii="Arial" w:eastAsia="Times New Roman" w:hAnsi="Arial" w:cs="Arial"/>
          <w:color w:val="000000" w:themeColor="text1"/>
          <w:lang w:val="en-GB"/>
        </w:rPr>
        <w:t xml:space="preserve"> </w:t>
      </w:r>
      <w:r w:rsidR="00A24BE4">
        <w:rPr>
          <w:rFonts w:ascii="Arial" w:eastAsia="Times New Roman" w:hAnsi="Arial" w:cs="Arial"/>
          <w:color w:val="000000" w:themeColor="text1"/>
          <w:lang w:val="en-GB"/>
        </w:rPr>
        <w:t>albeit</w:t>
      </w:r>
      <w:r w:rsidR="00803F11" w:rsidRPr="00A671CB">
        <w:rPr>
          <w:rFonts w:ascii="Arial" w:eastAsia="Times New Roman" w:hAnsi="Arial" w:cs="Arial"/>
          <w:color w:val="000000" w:themeColor="text1"/>
          <w:lang w:val="en-GB"/>
        </w:rPr>
        <w:t xml:space="preserve"> not recently. We have, however, co</w:t>
      </w:r>
      <w:r w:rsidRPr="00A671CB">
        <w:rPr>
          <w:rFonts w:ascii="Arial" w:eastAsia="Times New Roman" w:hAnsi="Arial" w:cs="Arial"/>
          <w:color w:val="000000" w:themeColor="text1"/>
          <w:lang w:val="en-GB"/>
        </w:rPr>
        <w:t xml:space="preserve">operated </w:t>
      </w:r>
      <w:r w:rsidR="00803F11" w:rsidRPr="00A671CB">
        <w:rPr>
          <w:rFonts w:ascii="Arial" w:eastAsia="Times New Roman" w:hAnsi="Arial" w:cs="Arial"/>
          <w:color w:val="000000" w:themeColor="text1"/>
          <w:lang w:val="en-GB"/>
        </w:rPr>
        <w:t xml:space="preserve">with another </w:t>
      </w:r>
      <w:r w:rsidR="00885D92">
        <w:rPr>
          <w:rFonts w:ascii="Arial" w:eastAsia="Times New Roman" w:hAnsi="Arial" w:cs="Arial"/>
          <w:color w:val="000000" w:themeColor="text1"/>
          <w:lang w:val="en-GB"/>
        </w:rPr>
        <w:t xml:space="preserve">critical </w:t>
      </w:r>
      <w:r w:rsidR="00803F11" w:rsidRPr="00A671CB">
        <w:rPr>
          <w:rFonts w:ascii="Arial" w:eastAsia="Times New Roman" w:hAnsi="Arial" w:cs="Arial"/>
          <w:color w:val="000000" w:themeColor="text1"/>
          <w:lang w:val="en-GB"/>
        </w:rPr>
        <w:t xml:space="preserve">human rights body, </w:t>
      </w:r>
      <w:r w:rsidR="00803F11" w:rsidRPr="00A671CB">
        <w:rPr>
          <w:rFonts w:ascii="Arial" w:hAnsi="Arial" w:cs="Arial"/>
          <w:color w:val="000000" w:themeColor="text1"/>
        </w:rPr>
        <w:t>the Inter-American Commission on Human Rights (IACHR), which held its 172nd Period of Sessions from 3 to 10 May 2019 in Kingston</w:t>
      </w:r>
      <w:r w:rsidR="00DA103E">
        <w:rPr>
          <w:rFonts w:ascii="Arial" w:hAnsi="Arial" w:cs="Arial"/>
          <w:color w:val="000000" w:themeColor="text1"/>
        </w:rPr>
        <w:t xml:space="preserve"> at the invitation of the Government of </w:t>
      </w:r>
      <w:r w:rsidR="00803F11" w:rsidRPr="00A671CB">
        <w:rPr>
          <w:rFonts w:ascii="Arial" w:hAnsi="Arial" w:cs="Arial"/>
          <w:color w:val="000000" w:themeColor="text1"/>
        </w:rPr>
        <w:t>Jamaica.</w:t>
      </w:r>
      <w:r w:rsidRPr="00A671CB">
        <w:rPr>
          <w:rFonts w:ascii="Arial" w:hAnsi="Arial" w:cs="Arial"/>
          <w:color w:val="000000" w:themeColor="text1"/>
        </w:rPr>
        <w:t xml:space="preserve"> </w:t>
      </w:r>
      <w:r w:rsidR="00DA103E">
        <w:rPr>
          <w:rFonts w:ascii="Arial" w:hAnsi="Arial" w:cs="Arial"/>
          <w:color w:val="000000" w:themeColor="text1"/>
        </w:rPr>
        <w:t>In fact, t</w:t>
      </w:r>
      <w:r w:rsidRPr="00A671CB">
        <w:rPr>
          <w:rFonts w:ascii="Arial" w:hAnsi="Arial" w:cs="Arial"/>
          <w:color w:val="000000" w:themeColor="text1"/>
        </w:rPr>
        <w:t xml:space="preserve">his was </w:t>
      </w:r>
      <w:r w:rsidR="00501EE0" w:rsidRPr="00A671CB">
        <w:rPr>
          <w:rFonts w:ascii="Arial" w:hAnsi="Arial" w:cs="Arial"/>
          <w:color w:val="000000" w:themeColor="text1"/>
        </w:rPr>
        <w:t xml:space="preserve">the first </w:t>
      </w:r>
      <w:r w:rsidR="00A671CB" w:rsidRPr="00A671CB">
        <w:rPr>
          <w:rFonts w:ascii="Arial" w:hAnsi="Arial" w:cs="Arial"/>
          <w:color w:val="000000" w:themeColor="text1"/>
        </w:rPr>
        <w:t>such Session being held in the Caribbean</w:t>
      </w:r>
      <w:r w:rsidR="00DA103E">
        <w:rPr>
          <w:rFonts w:ascii="Arial" w:hAnsi="Arial" w:cs="Arial"/>
          <w:color w:val="000000" w:themeColor="text1"/>
        </w:rPr>
        <w:t>.</w:t>
      </w:r>
    </w:p>
    <w:p w14:paraId="66F83635" w14:textId="5ED8B52B" w:rsidR="00501EE0" w:rsidRPr="00A671CB" w:rsidRDefault="00501EE0" w:rsidP="00803F11">
      <w:pPr>
        <w:spacing w:after="240" w:line="276" w:lineRule="auto"/>
        <w:jc w:val="both"/>
        <w:rPr>
          <w:rFonts w:ascii="Arial" w:eastAsia="Times New Roman" w:hAnsi="Arial" w:cs="Arial"/>
          <w:color w:val="000000" w:themeColor="text1"/>
          <w:lang w:val="en-GB"/>
        </w:rPr>
      </w:pPr>
      <w:r w:rsidRPr="00A671CB">
        <w:rPr>
          <w:rFonts w:ascii="Arial" w:hAnsi="Arial" w:cs="Arial"/>
          <w:color w:val="000000" w:themeColor="text1"/>
        </w:rPr>
        <w:t>The Commission</w:t>
      </w:r>
      <w:r w:rsidR="00A671CB">
        <w:rPr>
          <w:rFonts w:ascii="Arial" w:hAnsi="Arial" w:cs="Arial"/>
          <w:color w:val="000000" w:themeColor="text1"/>
        </w:rPr>
        <w:t>,</w:t>
      </w:r>
      <w:r w:rsidRPr="00A671CB">
        <w:rPr>
          <w:rFonts w:ascii="Arial" w:hAnsi="Arial" w:cs="Arial"/>
          <w:color w:val="000000" w:themeColor="text1"/>
        </w:rPr>
        <w:t xml:space="preserve"> in February 2019</w:t>
      </w:r>
      <w:r w:rsidR="00A671CB">
        <w:rPr>
          <w:rFonts w:ascii="Arial" w:hAnsi="Arial" w:cs="Arial"/>
          <w:color w:val="000000" w:themeColor="text1"/>
        </w:rPr>
        <w:t>,</w:t>
      </w:r>
      <w:r w:rsidRPr="00A671CB">
        <w:rPr>
          <w:rFonts w:ascii="Arial" w:hAnsi="Arial" w:cs="Arial"/>
          <w:color w:val="000000" w:themeColor="text1"/>
        </w:rPr>
        <w:t xml:space="preserve"> </w:t>
      </w:r>
      <w:r w:rsidR="00A671CB">
        <w:rPr>
          <w:rFonts w:ascii="Arial" w:hAnsi="Arial" w:cs="Arial"/>
          <w:color w:val="000000" w:themeColor="text1"/>
        </w:rPr>
        <w:t xml:space="preserve">had also </w:t>
      </w:r>
      <w:r w:rsidRPr="00A671CB">
        <w:rPr>
          <w:rFonts w:ascii="Arial" w:hAnsi="Arial" w:cs="Arial"/>
          <w:color w:val="000000" w:themeColor="text1"/>
        </w:rPr>
        <w:t>conducted a promotional visit throughout the Caribbean</w:t>
      </w:r>
      <w:r w:rsidR="00A671CB">
        <w:rPr>
          <w:rFonts w:ascii="Arial" w:hAnsi="Arial" w:cs="Arial"/>
          <w:color w:val="000000" w:themeColor="text1"/>
        </w:rPr>
        <w:t>,</w:t>
      </w:r>
      <w:r w:rsidRPr="00A671CB">
        <w:rPr>
          <w:rFonts w:ascii="Arial" w:hAnsi="Arial" w:cs="Arial"/>
          <w:color w:val="000000" w:themeColor="text1"/>
        </w:rPr>
        <w:t xml:space="preserve"> including to Jamaica</w:t>
      </w:r>
      <w:r w:rsidR="00A671CB">
        <w:rPr>
          <w:rFonts w:ascii="Arial" w:hAnsi="Arial" w:cs="Arial"/>
          <w:color w:val="000000" w:themeColor="text1"/>
        </w:rPr>
        <w:t>,</w:t>
      </w:r>
      <w:r w:rsidRPr="00A671CB">
        <w:rPr>
          <w:rFonts w:ascii="Arial" w:hAnsi="Arial" w:cs="Arial"/>
          <w:color w:val="000000" w:themeColor="text1"/>
        </w:rPr>
        <w:t xml:space="preserve"> to promote the Commission's mandates, strengthen knowledge of the mechanisms for the protection and promotion of human rights in the Inter-American system, and</w:t>
      </w:r>
      <w:r w:rsidR="00885D92">
        <w:rPr>
          <w:rFonts w:ascii="Arial" w:hAnsi="Arial" w:cs="Arial"/>
          <w:color w:val="000000" w:themeColor="text1"/>
        </w:rPr>
        <w:t xml:space="preserve"> in a bid to</w:t>
      </w:r>
      <w:r w:rsidRPr="00A671CB">
        <w:rPr>
          <w:rFonts w:ascii="Arial" w:hAnsi="Arial" w:cs="Arial"/>
          <w:color w:val="000000" w:themeColor="text1"/>
        </w:rPr>
        <w:t xml:space="preserve"> strengthen dialogue with key actors working in the field of human rights.</w:t>
      </w:r>
    </w:p>
    <w:p w14:paraId="5070384D" w14:textId="534643AA" w:rsidR="00BC587D" w:rsidRPr="008B07AF" w:rsidRDefault="004C6558" w:rsidP="00BC587D">
      <w:pPr>
        <w:spacing w:after="240" w:line="276" w:lineRule="auto"/>
        <w:jc w:val="both"/>
        <w:rPr>
          <w:rFonts w:ascii="Arial" w:eastAsia="Calibri" w:hAnsi="Arial" w:cs="Arial"/>
          <w:lang w:val="en-GB"/>
        </w:rPr>
      </w:pPr>
      <w:r>
        <w:rPr>
          <w:rFonts w:ascii="Arial" w:eastAsia="Calibri" w:hAnsi="Arial" w:cs="Arial"/>
          <w:lang w:val="en-029"/>
        </w:rPr>
        <w:t>Mr. Vice-</w:t>
      </w:r>
      <w:r w:rsidR="00BC587D" w:rsidRPr="008B07AF">
        <w:rPr>
          <w:rFonts w:ascii="Arial" w:eastAsia="Calibri" w:hAnsi="Arial" w:cs="Arial"/>
          <w:lang w:val="en-029"/>
        </w:rPr>
        <w:t>President,</w:t>
      </w:r>
    </w:p>
    <w:p w14:paraId="7C2CC9BF" w14:textId="3B942950" w:rsidR="00BC587D" w:rsidRPr="008B07AF" w:rsidRDefault="00BC587D" w:rsidP="00BC587D">
      <w:pPr>
        <w:spacing w:after="240" w:line="276" w:lineRule="auto"/>
        <w:jc w:val="both"/>
        <w:rPr>
          <w:rFonts w:ascii="Arial" w:eastAsia="Calibri" w:hAnsi="Arial" w:cs="Arial"/>
          <w:b/>
          <w:lang w:val="en-GB"/>
        </w:rPr>
      </w:pPr>
      <w:r w:rsidRPr="008B07AF">
        <w:rPr>
          <w:rFonts w:ascii="Arial" w:eastAsia="Calibri" w:hAnsi="Arial" w:cs="Arial"/>
          <w:lang w:val="en-GB"/>
        </w:rPr>
        <w:t>I move to</w:t>
      </w:r>
      <w:r w:rsidRPr="008B07AF">
        <w:rPr>
          <w:rFonts w:ascii="Arial" w:eastAsia="Calibri" w:hAnsi="Arial" w:cs="Arial"/>
          <w:b/>
          <w:lang w:val="en-GB"/>
        </w:rPr>
        <w:t xml:space="preserve"> </w:t>
      </w:r>
      <w:r w:rsidR="008D2C3C">
        <w:rPr>
          <w:rFonts w:ascii="Arial" w:eastAsia="Calibri" w:hAnsi="Arial" w:cs="Arial"/>
          <w:b/>
          <w:lang w:val="en-GB"/>
        </w:rPr>
        <w:t xml:space="preserve">Sexual and Reproductive Health and Reproductive Rights and access to Sexual and Reproductive Health Services </w:t>
      </w:r>
    </w:p>
    <w:p w14:paraId="7586AA68" w14:textId="4F2E32F6" w:rsidR="008B07AF" w:rsidRPr="001C308B" w:rsidRDefault="00BC587D" w:rsidP="008B07AF">
      <w:pPr>
        <w:spacing w:after="240" w:line="276" w:lineRule="auto"/>
        <w:jc w:val="both"/>
        <w:rPr>
          <w:rFonts w:ascii="Arial" w:eastAsia="Calibri" w:hAnsi="Arial" w:cs="Arial"/>
          <w:lang w:val="en-029"/>
        </w:rPr>
      </w:pPr>
      <w:r w:rsidRPr="008B07AF">
        <w:rPr>
          <w:rFonts w:ascii="Arial" w:eastAsia="Calibri" w:hAnsi="Arial" w:cs="Arial"/>
          <w:lang w:val="en-029"/>
        </w:rPr>
        <w:t xml:space="preserve">The Ministry of Health and Wellness and various stakeholders </w:t>
      </w:r>
      <w:r w:rsidR="00DB690E">
        <w:rPr>
          <w:rFonts w:ascii="Arial" w:eastAsia="Calibri" w:hAnsi="Arial" w:cs="Arial"/>
          <w:lang w:val="en-029"/>
        </w:rPr>
        <w:t xml:space="preserve">have collaborated to </w:t>
      </w:r>
      <w:r w:rsidRPr="008B07AF">
        <w:rPr>
          <w:rFonts w:ascii="Arial" w:eastAsia="Calibri" w:hAnsi="Arial" w:cs="Arial"/>
          <w:lang w:val="en-029"/>
        </w:rPr>
        <w:t xml:space="preserve">draft a Sexual and Reproductive Health policy that addresses every age group and risk issue. </w:t>
      </w:r>
      <w:r w:rsidR="00C97D56">
        <w:rPr>
          <w:rFonts w:ascii="Arial" w:eastAsia="Calibri" w:hAnsi="Arial" w:cs="Arial"/>
          <w:lang w:val="en-029"/>
        </w:rPr>
        <w:t>This is be</w:t>
      </w:r>
      <w:r w:rsidR="00DA103E">
        <w:rPr>
          <w:rFonts w:ascii="Arial" w:eastAsia="Calibri" w:hAnsi="Arial" w:cs="Arial"/>
          <w:lang w:val="en-029"/>
        </w:rPr>
        <w:t>ing</w:t>
      </w:r>
      <w:r w:rsidR="00C97D56">
        <w:rPr>
          <w:rFonts w:ascii="Arial" w:eastAsia="Calibri" w:hAnsi="Arial" w:cs="Arial"/>
          <w:lang w:val="en-029"/>
        </w:rPr>
        <w:t xml:space="preserve"> finalized </w:t>
      </w:r>
      <w:r w:rsidR="00E975ED">
        <w:rPr>
          <w:rFonts w:ascii="Arial" w:eastAsia="Calibri" w:hAnsi="Arial" w:cs="Arial"/>
          <w:lang w:val="en-029"/>
        </w:rPr>
        <w:t>for adoption</w:t>
      </w:r>
      <w:r w:rsidR="00C97D56">
        <w:rPr>
          <w:rFonts w:ascii="Arial" w:eastAsia="Calibri" w:hAnsi="Arial" w:cs="Arial"/>
          <w:lang w:val="en-029"/>
        </w:rPr>
        <w:t xml:space="preserve">. </w:t>
      </w:r>
      <w:r w:rsidRPr="008B07AF">
        <w:rPr>
          <w:rFonts w:ascii="Arial" w:eastAsia="Calibri" w:hAnsi="Arial" w:cs="Arial"/>
          <w:lang w:val="en-029"/>
        </w:rPr>
        <w:t>The M</w:t>
      </w:r>
      <w:r w:rsidR="00DB690E">
        <w:rPr>
          <w:rFonts w:ascii="Arial" w:eastAsia="Calibri" w:hAnsi="Arial" w:cs="Arial"/>
          <w:lang w:val="en-029"/>
        </w:rPr>
        <w:t>inistry h</w:t>
      </w:r>
      <w:r w:rsidRPr="008B07AF">
        <w:rPr>
          <w:rFonts w:ascii="Arial" w:eastAsia="Calibri" w:hAnsi="Arial" w:cs="Arial"/>
          <w:lang w:val="en-029"/>
        </w:rPr>
        <w:t xml:space="preserve">as increased </w:t>
      </w:r>
      <w:r w:rsidR="00DB690E">
        <w:rPr>
          <w:rFonts w:ascii="Arial" w:eastAsia="Calibri" w:hAnsi="Arial" w:cs="Arial"/>
          <w:lang w:val="en-029"/>
        </w:rPr>
        <w:t xml:space="preserve">its </w:t>
      </w:r>
      <w:r w:rsidRPr="008B07AF">
        <w:rPr>
          <w:rFonts w:ascii="Arial" w:eastAsia="Calibri" w:hAnsi="Arial" w:cs="Arial"/>
          <w:lang w:val="en-029"/>
        </w:rPr>
        <w:t xml:space="preserve">capacity to target adolescents through the Teen Hub, located in Kingston which provides sexual and reproductive advice, mental health counselling and HIV testing and counselling. The Hub recruits adolescents primarily through peer-to-peer referrals and is increasingly popular among male adolescents and the </w:t>
      </w:r>
      <w:r w:rsidR="00C20180">
        <w:rPr>
          <w:rFonts w:ascii="Arial" w:eastAsia="Calibri" w:hAnsi="Arial" w:cs="Arial"/>
          <w:lang w:val="en-029"/>
        </w:rPr>
        <w:t>hear</w:t>
      </w:r>
      <w:r w:rsidRPr="008B07AF">
        <w:rPr>
          <w:rFonts w:ascii="Arial" w:eastAsia="Calibri" w:hAnsi="Arial" w:cs="Arial"/>
          <w:lang w:val="en-029"/>
        </w:rPr>
        <w:t xml:space="preserve">ing impaired community. The Hub’s success has resulted in the planning of two additional Hubs to be launched. </w:t>
      </w:r>
    </w:p>
    <w:p w14:paraId="6EDD5D97" w14:textId="6BD54B0C" w:rsidR="00BC587D" w:rsidRPr="008B07AF" w:rsidRDefault="004C6558" w:rsidP="00BC587D">
      <w:pPr>
        <w:spacing w:after="240" w:line="276" w:lineRule="auto"/>
        <w:jc w:val="both"/>
        <w:rPr>
          <w:rFonts w:ascii="Arial" w:eastAsia="Calibri" w:hAnsi="Arial" w:cs="Arial"/>
          <w:lang w:val="en-GB"/>
        </w:rPr>
      </w:pPr>
      <w:r>
        <w:rPr>
          <w:rFonts w:ascii="Arial" w:eastAsia="Calibri" w:hAnsi="Arial" w:cs="Arial"/>
          <w:lang w:val="en-GB"/>
        </w:rPr>
        <w:t>Mr. Vice-</w:t>
      </w:r>
      <w:r w:rsidR="00BC587D" w:rsidRPr="008B07AF">
        <w:rPr>
          <w:rFonts w:ascii="Arial" w:eastAsia="Calibri" w:hAnsi="Arial" w:cs="Arial"/>
          <w:lang w:val="en-GB"/>
        </w:rPr>
        <w:t>President,</w:t>
      </w:r>
    </w:p>
    <w:p w14:paraId="3D5C63B0" w14:textId="6281F2E1" w:rsidR="00BC587D" w:rsidRPr="008B07AF" w:rsidRDefault="00BC587D" w:rsidP="00BC587D">
      <w:pPr>
        <w:spacing w:after="240" w:line="276" w:lineRule="auto"/>
        <w:jc w:val="both"/>
        <w:rPr>
          <w:rFonts w:ascii="Arial" w:eastAsia="Calibri" w:hAnsi="Arial" w:cs="Arial"/>
          <w:b/>
          <w:lang w:val="en-GB"/>
        </w:rPr>
      </w:pPr>
      <w:r w:rsidRPr="008B07AF">
        <w:rPr>
          <w:rFonts w:ascii="Arial" w:eastAsia="Calibri" w:hAnsi="Arial" w:cs="Arial"/>
          <w:lang w:val="en-GB"/>
        </w:rPr>
        <w:t xml:space="preserve">I </w:t>
      </w:r>
      <w:r w:rsidR="00885D92">
        <w:rPr>
          <w:rFonts w:ascii="Arial" w:eastAsia="Calibri" w:hAnsi="Arial" w:cs="Arial"/>
          <w:lang w:val="en-GB"/>
        </w:rPr>
        <w:t>turn</w:t>
      </w:r>
      <w:r w:rsidR="00DA103E">
        <w:rPr>
          <w:rFonts w:ascii="Arial" w:eastAsia="Calibri" w:hAnsi="Arial" w:cs="Arial"/>
          <w:lang w:val="en-GB"/>
        </w:rPr>
        <w:t xml:space="preserve"> now</w:t>
      </w:r>
      <w:r w:rsidR="00885D92">
        <w:rPr>
          <w:rFonts w:ascii="Arial" w:eastAsia="Calibri" w:hAnsi="Arial" w:cs="Arial"/>
          <w:lang w:val="en-GB"/>
        </w:rPr>
        <w:t xml:space="preserve"> to the</w:t>
      </w:r>
      <w:r w:rsidR="00DA103E">
        <w:rPr>
          <w:rFonts w:ascii="Arial" w:eastAsia="Calibri" w:hAnsi="Arial" w:cs="Arial"/>
          <w:lang w:val="en-GB"/>
        </w:rPr>
        <w:t xml:space="preserve"> critical issue</w:t>
      </w:r>
      <w:r w:rsidR="0046792C">
        <w:rPr>
          <w:rFonts w:ascii="Arial" w:eastAsia="Calibri" w:hAnsi="Arial" w:cs="Arial"/>
          <w:lang w:val="en-GB"/>
        </w:rPr>
        <w:t xml:space="preserve"> of the</w:t>
      </w:r>
      <w:r w:rsidRPr="008B07AF">
        <w:rPr>
          <w:rFonts w:ascii="Arial" w:eastAsia="Calibri" w:hAnsi="Arial" w:cs="Arial"/>
          <w:b/>
          <w:lang w:val="en-GB"/>
        </w:rPr>
        <w:t xml:space="preserve"> </w:t>
      </w:r>
      <w:r w:rsidR="001C308B">
        <w:rPr>
          <w:rFonts w:ascii="Arial" w:eastAsia="Calibri" w:hAnsi="Arial" w:cs="Arial"/>
          <w:b/>
          <w:bCs/>
          <w:lang w:val="en-GB"/>
        </w:rPr>
        <w:t>P</w:t>
      </w:r>
      <w:r w:rsidR="001C308B" w:rsidRPr="008B07AF">
        <w:rPr>
          <w:rFonts w:ascii="Arial" w:eastAsia="Calibri" w:hAnsi="Arial" w:cs="Arial"/>
          <w:b/>
          <w:bCs/>
          <w:lang w:val="en-GB"/>
        </w:rPr>
        <w:t xml:space="preserve">rotection </w:t>
      </w:r>
      <w:r w:rsidR="001C308B">
        <w:rPr>
          <w:rFonts w:ascii="Arial" w:eastAsia="Calibri" w:hAnsi="Arial" w:cs="Arial"/>
          <w:b/>
          <w:bCs/>
          <w:lang w:val="en-GB"/>
        </w:rPr>
        <w:t xml:space="preserve">of </w:t>
      </w:r>
      <w:r w:rsidRPr="008B07AF">
        <w:rPr>
          <w:rFonts w:ascii="Arial" w:eastAsia="Calibri" w:hAnsi="Arial" w:cs="Arial"/>
          <w:b/>
          <w:bCs/>
          <w:lang w:val="en-GB"/>
        </w:rPr>
        <w:t xml:space="preserve">Children </w:t>
      </w:r>
    </w:p>
    <w:p w14:paraId="1C693E44" w14:textId="3F879016" w:rsidR="00BC587D" w:rsidRPr="008B07AF" w:rsidRDefault="00BC587D" w:rsidP="00BC587D">
      <w:pPr>
        <w:spacing w:after="240" w:line="276" w:lineRule="auto"/>
        <w:jc w:val="both"/>
        <w:rPr>
          <w:rFonts w:ascii="Arial" w:eastAsia="Calibri" w:hAnsi="Arial" w:cs="Arial"/>
          <w:lang w:val="en-GB"/>
        </w:rPr>
      </w:pPr>
      <w:r w:rsidRPr="008B07AF">
        <w:rPr>
          <w:rFonts w:ascii="Arial" w:eastAsia="Calibri" w:hAnsi="Arial" w:cs="Arial"/>
          <w:lang w:val="en-GB"/>
        </w:rPr>
        <w:t xml:space="preserve">The protection of the vulnerable in society, </w:t>
      </w:r>
      <w:r w:rsidR="00DA103E">
        <w:rPr>
          <w:rFonts w:ascii="Arial" w:eastAsia="Calibri" w:hAnsi="Arial" w:cs="Arial"/>
          <w:lang w:val="en-GB"/>
        </w:rPr>
        <w:t>including</w:t>
      </w:r>
      <w:r w:rsidRPr="008B07AF">
        <w:rPr>
          <w:rFonts w:ascii="Arial" w:eastAsia="Calibri" w:hAnsi="Arial" w:cs="Arial"/>
          <w:lang w:val="en-GB"/>
        </w:rPr>
        <w:t xml:space="preserve"> </w:t>
      </w:r>
      <w:r w:rsidR="006427C3">
        <w:rPr>
          <w:rFonts w:ascii="Arial" w:eastAsia="Calibri" w:hAnsi="Arial" w:cs="Arial"/>
          <w:lang w:val="en-GB"/>
        </w:rPr>
        <w:t xml:space="preserve">our </w:t>
      </w:r>
      <w:r w:rsidRPr="008B07AF">
        <w:rPr>
          <w:rFonts w:ascii="Arial" w:eastAsia="Calibri" w:hAnsi="Arial" w:cs="Arial"/>
          <w:lang w:val="en-GB"/>
        </w:rPr>
        <w:t>children</w:t>
      </w:r>
      <w:r w:rsidR="006427C3">
        <w:rPr>
          <w:rFonts w:ascii="Arial" w:eastAsia="Calibri" w:hAnsi="Arial" w:cs="Arial"/>
          <w:lang w:val="en-GB"/>
        </w:rPr>
        <w:t xml:space="preserve">, </w:t>
      </w:r>
      <w:r w:rsidRPr="008B07AF">
        <w:rPr>
          <w:rFonts w:ascii="Arial" w:eastAsia="Calibri" w:hAnsi="Arial" w:cs="Arial"/>
          <w:lang w:val="en-GB"/>
        </w:rPr>
        <w:t xml:space="preserve">remains an area of </w:t>
      </w:r>
      <w:r w:rsidR="006427C3">
        <w:rPr>
          <w:rFonts w:ascii="Arial" w:eastAsia="Calibri" w:hAnsi="Arial" w:cs="Arial"/>
          <w:lang w:val="en-GB"/>
        </w:rPr>
        <w:t xml:space="preserve">prime </w:t>
      </w:r>
      <w:r w:rsidRPr="008B07AF">
        <w:rPr>
          <w:rFonts w:ascii="Arial" w:eastAsia="Calibri" w:hAnsi="Arial" w:cs="Arial"/>
          <w:lang w:val="en-GB"/>
        </w:rPr>
        <w:t>focus for the Government.</w:t>
      </w:r>
    </w:p>
    <w:p w14:paraId="35C2C5D9" w14:textId="3EC8CC21" w:rsidR="006427C3" w:rsidRDefault="00EC6F8F" w:rsidP="00EC6F8F">
      <w:pPr>
        <w:spacing w:after="240" w:line="276" w:lineRule="auto"/>
        <w:jc w:val="both"/>
        <w:rPr>
          <w:rFonts w:ascii="Arial" w:eastAsia="Calibri" w:hAnsi="Arial" w:cs="Arial"/>
          <w:lang w:val="en-JM"/>
        </w:rPr>
      </w:pPr>
      <w:r w:rsidRPr="00EC6F8F">
        <w:rPr>
          <w:rFonts w:ascii="Arial" w:eastAsia="Calibri" w:hAnsi="Arial" w:cs="Arial"/>
          <w:lang w:val="en-JM"/>
        </w:rPr>
        <w:t>The National Parenting Support Commission is an agency of the Ministry of Education, Youth and Information</w:t>
      </w:r>
      <w:r w:rsidR="006427C3">
        <w:rPr>
          <w:rFonts w:ascii="Arial" w:eastAsia="Calibri" w:hAnsi="Arial" w:cs="Arial"/>
          <w:lang w:val="en-JM"/>
        </w:rPr>
        <w:t xml:space="preserve">, which seeks </w:t>
      </w:r>
      <w:r w:rsidR="006427C3" w:rsidRPr="00EC6F8F">
        <w:rPr>
          <w:rFonts w:ascii="Arial" w:eastAsia="Calibri" w:hAnsi="Arial" w:cs="Arial"/>
          <w:lang w:val="en-JM"/>
        </w:rPr>
        <w:t>to assist parents in developing the skills they need to raise and protect their children</w:t>
      </w:r>
      <w:r w:rsidR="00885D92">
        <w:rPr>
          <w:rFonts w:ascii="Arial" w:eastAsia="Calibri" w:hAnsi="Arial" w:cs="Arial"/>
          <w:lang w:val="en-JM"/>
        </w:rPr>
        <w:t>. T</w:t>
      </w:r>
      <w:r w:rsidR="00417637">
        <w:rPr>
          <w:rFonts w:ascii="Arial" w:eastAsia="Calibri" w:hAnsi="Arial" w:cs="Arial"/>
          <w:lang w:val="en-JM"/>
        </w:rPr>
        <w:t>h</w:t>
      </w:r>
      <w:r w:rsidR="00DA103E">
        <w:rPr>
          <w:rFonts w:ascii="Arial" w:eastAsia="Calibri" w:hAnsi="Arial" w:cs="Arial"/>
          <w:lang w:val="en-JM"/>
        </w:rPr>
        <w:t>e work of the commission has fostered</w:t>
      </w:r>
      <w:r w:rsidR="006427C3" w:rsidRPr="00EC6F8F">
        <w:rPr>
          <w:rFonts w:ascii="Arial" w:eastAsia="Calibri" w:hAnsi="Arial" w:cs="Arial"/>
          <w:lang w:val="en-JM"/>
        </w:rPr>
        <w:t xml:space="preserve"> a collaborative effort between home and school</w:t>
      </w:r>
      <w:r w:rsidR="00DA103E">
        <w:rPr>
          <w:rFonts w:ascii="Arial" w:eastAsia="Calibri" w:hAnsi="Arial" w:cs="Arial"/>
          <w:lang w:val="en-JM"/>
        </w:rPr>
        <w:t xml:space="preserve"> whereby</w:t>
      </w:r>
      <w:r w:rsidR="006427C3" w:rsidRPr="00EC6F8F">
        <w:rPr>
          <w:rFonts w:ascii="Arial" w:eastAsia="Calibri" w:hAnsi="Arial" w:cs="Arial"/>
          <w:lang w:val="en-JM"/>
        </w:rPr>
        <w:t xml:space="preserve"> parents and teachers cooperate in the education of the children.</w:t>
      </w:r>
    </w:p>
    <w:p w14:paraId="424FAB34" w14:textId="08D4529C" w:rsidR="00EC6F8F" w:rsidRPr="00EC6F8F" w:rsidRDefault="00EC6F8F" w:rsidP="00EC6F8F">
      <w:pPr>
        <w:spacing w:after="240" w:line="276" w:lineRule="auto"/>
        <w:jc w:val="both"/>
        <w:rPr>
          <w:rFonts w:ascii="Arial" w:eastAsia="Calibri" w:hAnsi="Arial" w:cs="Arial"/>
          <w:lang w:val="en-JM"/>
        </w:rPr>
      </w:pPr>
      <w:r w:rsidRPr="00EC6F8F">
        <w:rPr>
          <w:rFonts w:ascii="Arial" w:eastAsia="Calibri" w:hAnsi="Arial" w:cs="Arial"/>
          <w:lang w:val="en-JM"/>
        </w:rPr>
        <w:t>In April 2020, the Commission</w:t>
      </w:r>
      <w:r w:rsidR="00DA103E">
        <w:rPr>
          <w:rFonts w:ascii="Arial" w:eastAsia="Calibri" w:hAnsi="Arial" w:cs="Arial"/>
          <w:lang w:val="en-JM"/>
        </w:rPr>
        <w:t>,</w:t>
      </w:r>
      <w:r w:rsidRPr="00EC6F8F">
        <w:rPr>
          <w:rFonts w:ascii="Arial" w:eastAsia="Calibri" w:hAnsi="Arial" w:cs="Arial"/>
          <w:lang w:val="en-JM"/>
        </w:rPr>
        <w:t xml:space="preserve"> in collaboration with the United Nations Children’s Fund (UNICEF), Victoria Mutual Foundation and Fight for Peace, launched thirty-six helplines to assist parents who have expressed difficulty coping amid the Covid-19 pandemic and </w:t>
      </w:r>
      <w:r w:rsidR="006427C3">
        <w:rPr>
          <w:rFonts w:ascii="Arial" w:eastAsia="Calibri" w:hAnsi="Arial" w:cs="Arial"/>
          <w:lang w:val="en-JM"/>
        </w:rPr>
        <w:t>the challenges of online school</w:t>
      </w:r>
      <w:r w:rsidR="00561425">
        <w:rPr>
          <w:rFonts w:ascii="Arial" w:eastAsia="Calibri" w:hAnsi="Arial" w:cs="Arial"/>
          <w:lang w:val="en-JM"/>
        </w:rPr>
        <w:t>ing</w:t>
      </w:r>
      <w:r w:rsidR="006427C3">
        <w:rPr>
          <w:rFonts w:ascii="Arial" w:eastAsia="Calibri" w:hAnsi="Arial" w:cs="Arial"/>
          <w:lang w:val="en-JM"/>
        </w:rPr>
        <w:t xml:space="preserve"> due to the non-</w:t>
      </w:r>
      <w:r w:rsidRPr="00EC6F8F">
        <w:rPr>
          <w:rFonts w:ascii="Arial" w:eastAsia="Calibri" w:hAnsi="Arial" w:cs="Arial"/>
          <w:lang w:val="en-JM"/>
        </w:rPr>
        <w:t xml:space="preserve">resumption of </w:t>
      </w:r>
      <w:r w:rsidR="002F023C">
        <w:rPr>
          <w:rFonts w:ascii="Arial" w:eastAsia="Calibri" w:hAnsi="Arial" w:cs="Arial"/>
          <w:lang w:val="en-JM"/>
        </w:rPr>
        <w:t xml:space="preserve">in person </w:t>
      </w:r>
      <w:r w:rsidRPr="00EC6F8F">
        <w:rPr>
          <w:rFonts w:ascii="Arial" w:eastAsia="Calibri" w:hAnsi="Arial" w:cs="Arial"/>
          <w:lang w:val="en-JM"/>
        </w:rPr>
        <w:t>classes.</w:t>
      </w:r>
    </w:p>
    <w:p w14:paraId="0567B7BF" w14:textId="289AC778" w:rsidR="00EC6F8F" w:rsidRPr="00EC6F8F" w:rsidRDefault="00EC6F8F" w:rsidP="00EC6F8F">
      <w:pPr>
        <w:spacing w:after="240" w:line="276" w:lineRule="auto"/>
        <w:jc w:val="both"/>
        <w:rPr>
          <w:rFonts w:ascii="Arial" w:eastAsia="Calibri" w:hAnsi="Arial" w:cs="Arial"/>
          <w:lang w:val="en-JM"/>
        </w:rPr>
      </w:pPr>
      <w:r w:rsidRPr="00EC6F8F">
        <w:rPr>
          <w:rFonts w:ascii="Arial" w:eastAsia="Calibri" w:hAnsi="Arial" w:cs="Arial"/>
          <w:lang w:val="en-JM"/>
        </w:rPr>
        <w:t xml:space="preserve">There are two helplines </w:t>
      </w:r>
      <w:r w:rsidR="00DA103E">
        <w:rPr>
          <w:rFonts w:ascii="Arial" w:eastAsia="Calibri" w:hAnsi="Arial" w:cs="Arial"/>
          <w:lang w:val="en-JM"/>
        </w:rPr>
        <w:t>in each of the fourteen</w:t>
      </w:r>
      <w:r w:rsidRPr="00EC6F8F">
        <w:rPr>
          <w:rFonts w:ascii="Arial" w:eastAsia="Calibri" w:hAnsi="Arial" w:cs="Arial"/>
          <w:lang w:val="en-JM"/>
        </w:rPr>
        <w:t xml:space="preserve"> parish</w:t>
      </w:r>
      <w:r w:rsidR="00DA103E">
        <w:rPr>
          <w:rFonts w:ascii="Arial" w:eastAsia="Calibri" w:hAnsi="Arial" w:cs="Arial"/>
          <w:lang w:val="en-JM"/>
        </w:rPr>
        <w:t xml:space="preserve">es, </w:t>
      </w:r>
      <w:r w:rsidRPr="00EC6F8F">
        <w:rPr>
          <w:rFonts w:ascii="Arial" w:eastAsia="Calibri" w:hAnsi="Arial" w:cs="Arial"/>
          <w:lang w:val="en-JM"/>
        </w:rPr>
        <w:t>with the exception of Kingston, St. James, St. Ann, St. Catherine and Clarendon which were given additional numbers.</w:t>
      </w:r>
    </w:p>
    <w:p w14:paraId="21083F91" w14:textId="4D4753C4" w:rsidR="00394096" w:rsidRPr="00466595" w:rsidRDefault="001F1B53" w:rsidP="00394096">
      <w:pPr>
        <w:spacing w:after="240" w:line="276" w:lineRule="auto"/>
        <w:jc w:val="both"/>
        <w:rPr>
          <w:rFonts w:ascii="Arial" w:eastAsia="Calibri" w:hAnsi="Arial" w:cs="Arial"/>
        </w:rPr>
      </w:pPr>
      <w:r>
        <w:rPr>
          <w:rFonts w:ascii="Arial" w:eastAsia="Calibri" w:hAnsi="Arial" w:cs="Arial"/>
        </w:rPr>
        <w:t>Likewise</w:t>
      </w:r>
      <w:r w:rsidR="00873095">
        <w:rPr>
          <w:rFonts w:ascii="Arial" w:eastAsia="Calibri" w:hAnsi="Arial" w:cs="Arial"/>
        </w:rPr>
        <w:t>, t</w:t>
      </w:r>
      <w:r w:rsidR="00394096" w:rsidRPr="00394096">
        <w:rPr>
          <w:rFonts w:ascii="Arial" w:eastAsia="Calibri" w:hAnsi="Arial" w:cs="Arial"/>
        </w:rPr>
        <w:t xml:space="preserve">he </w:t>
      </w:r>
      <w:r w:rsidR="00873095">
        <w:rPr>
          <w:rFonts w:ascii="Arial" w:eastAsia="Calibri" w:hAnsi="Arial" w:cs="Arial"/>
        </w:rPr>
        <w:t>Child Protection and Family Services Agency (</w:t>
      </w:r>
      <w:r w:rsidR="00394096" w:rsidRPr="00394096">
        <w:rPr>
          <w:rFonts w:ascii="Arial" w:eastAsia="Calibri" w:hAnsi="Arial" w:cs="Arial"/>
        </w:rPr>
        <w:t>CPFSA</w:t>
      </w:r>
      <w:r w:rsidR="00873095">
        <w:rPr>
          <w:rFonts w:ascii="Arial" w:eastAsia="Calibri" w:hAnsi="Arial" w:cs="Arial"/>
        </w:rPr>
        <w:t>)</w:t>
      </w:r>
      <w:r w:rsidR="00394096" w:rsidRPr="00394096">
        <w:rPr>
          <w:rFonts w:ascii="Arial" w:eastAsia="Calibri" w:hAnsi="Arial" w:cs="Arial"/>
        </w:rPr>
        <w:t xml:space="preserve"> through its public relations and communication unit activated its crisis communication protocol</w:t>
      </w:r>
      <w:r w:rsidR="00DA103E">
        <w:rPr>
          <w:rFonts w:ascii="Arial" w:eastAsia="Calibri" w:hAnsi="Arial" w:cs="Arial"/>
        </w:rPr>
        <w:t>;</w:t>
      </w:r>
      <w:r w:rsidR="00394096" w:rsidRPr="00394096">
        <w:rPr>
          <w:rFonts w:ascii="Arial" w:eastAsia="Calibri" w:hAnsi="Arial" w:cs="Arial"/>
        </w:rPr>
        <w:t xml:space="preserve"> </w:t>
      </w:r>
      <w:r w:rsidR="00466595">
        <w:rPr>
          <w:rFonts w:ascii="Arial" w:eastAsia="Calibri" w:hAnsi="Arial" w:cs="Arial"/>
        </w:rPr>
        <w:t>its</w:t>
      </w:r>
      <w:r w:rsidR="00417637">
        <w:rPr>
          <w:rFonts w:ascii="Arial" w:eastAsia="Calibri" w:hAnsi="Arial" w:cs="Arial"/>
        </w:rPr>
        <w:t xml:space="preserve"> contact numbers were publicized widely</w:t>
      </w:r>
      <w:r w:rsidR="00394096" w:rsidRPr="00394096">
        <w:rPr>
          <w:rFonts w:ascii="Arial" w:eastAsia="Calibri" w:hAnsi="Arial" w:cs="Arial"/>
        </w:rPr>
        <w:t xml:space="preserve"> through the </w:t>
      </w:r>
      <w:r w:rsidR="00466595">
        <w:rPr>
          <w:rFonts w:ascii="Arial" w:eastAsia="Calibri" w:hAnsi="Arial" w:cs="Arial"/>
        </w:rPr>
        <w:t>Jamaica Information Service (</w:t>
      </w:r>
      <w:r w:rsidR="00394096" w:rsidRPr="00394096">
        <w:rPr>
          <w:rFonts w:ascii="Arial" w:eastAsia="Calibri" w:hAnsi="Arial" w:cs="Arial"/>
        </w:rPr>
        <w:t>JIS</w:t>
      </w:r>
      <w:r w:rsidR="00466595">
        <w:rPr>
          <w:rFonts w:ascii="Arial" w:eastAsia="Calibri" w:hAnsi="Arial" w:cs="Arial"/>
        </w:rPr>
        <w:t>)</w:t>
      </w:r>
      <w:r w:rsidR="00394096" w:rsidRPr="00394096">
        <w:rPr>
          <w:rFonts w:ascii="Arial" w:eastAsia="Calibri" w:hAnsi="Arial" w:cs="Arial"/>
        </w:rPr>
        <w:t xml:space="preserve">, social media pages and mainstream media. A Child Protection Forum was held virtually in June 2020 with </w:t>
      </w:r>
      <w:r w:rsidR="00DA103E">
        <w:rPr>
          <w:rFonts w:ascii="Arial" w:eastAsia="Calibri" w:hAnsi="Arial" w:cs="Arial"/>
        </w:rPr>
        <w:t>some</w:t>
      </w:r>
      <w:r w:rsidR="00394096" w:rsidRPr="00394096">
        <w:rPr>
          <w:rFonts w:ascii="Arial" w:eastAsia="Calibri" w:hAnsi="Arial" w:cs="Arial"/>
        </w:rPr>
        <w:t xml:space="preserve"> 4,000 participants. Other initiatives </w:t>
      </w:r>
      <w:r w:rsidR="000F309B">
        <w:rPr>
          <w:rFonts w:ascii="Arial" w:eastAsia="Calibri" w:hAnsi="Arial" w:cs="Arial"/>
        </w:rPr>
        <w:t xml:space="preserve">undertaken </w:t>
      </w:r>
      <w:r w:rsidR="000B348D" w:rsidRPr="000B348D">
        <w:rPr>
          <w:rFonts w:ascii="Arial" w:eastAsia="Calibri" w:hAnsi="Arial" w:cs="Arial"/>
        </w:rPr>
        <w:t>to connect with children and to build their awareness to report Child Abuse during COVID-19</w:t>
      </w:r>
      <w:r w:rsidR="000B348D">
        <w:rPr>
          <w:rFonts w:ascii="Arial" w:eastAsia="Calibri" w:hAnsi="Arial" w:cs="Arial"/>
          <w:b/>
        </w:rPr>
        <w:t xml:space="preserve"> </w:t>
      </w:r>
      <w:r w:rsidR="00466595">
        <w:rPr>
          <w:rFonts w:ascii="Arial" w:eastAsia="Calibri" w:hAnsi="Arial" w:cs="Arial"/>
        </w:rPr>
        <w:t>include</w:t>
      </w:r>
      <w:r w:rsidR="00394096" w:rsidRPr="00394096">
        <w:rPr>
          <w:rFonts w:ascii="Arial" w:eastAsia="Calibri" w:hAnsi="Arial" w:cs="Arial"/>
        </w:rPr>
        <w:t>:</w:t>
      </w:r>
    </w:p>
    <w:p w14:paraId="1B0A49A7" w14:textId="6992CF80" w:rsidR="00394096" w:rsidRPr="00394096" w:rsidRDefault="00394096" w:rsidP="00394096">
      <w:pPr>
        <w:numPr>
          <w:ilvl w:val="0"/>
          <w:numId w:val="8"/>
        </w:numPr>
        <w:spacing w:after="240" w:line="276" w:lineRule="auto"/>
        <w:jc w:val="both"/>
        <w:rPr>
          <w:rFonts w:ascii="Arial" w:eastAsia="Calibri" w:hAnsi="Arial" w:cs="Arial"/>
        </w:rPr>
      </w:pPr>
      <w:r w:rsidRPr="00394096">
        <w:rPr>
          <w:rFonts w:ascii="Arial" w:eastAsia="Calibri" w:hAnsi="Arial" w:cs="Arial"/>
          <w:b/>
        </w:rPr>
        <w:t>Social Media weekly posts</w:t>
      </w:r>
      <w:r w:rsidR="000F309B">
        <w:rPr>
          <w:rFonts w:ascii="Arial" w:eastAsia="Calibri" w:hAnsi="Arial" w:cs="Arial"/>
          <w:b/>
        </w:rPr>
        <w:t xml:space="preserve"> </w:t>
      </w:r>
      <w:r w:rsidRPr="00394096">
        <w:rPr>
          <w:rFonts w:ascii="Arial" w:eastAsia="Calibri" w:hAnsi="Arial" w:cs="Arial"/>
        </w:rPr>
        <w:t xml:space="preserve">- weekly posts promoting the numbers to call to report child </w:t>
      </w:r>
      <w:r w:rsidR="00417637">
        <w:rPr>
          <w:rFonts w:ascii="Arial" w:eastAsia="Calibri" w:hAnsi="Arial" w:cs="Arial"/>
        </w:rPr>
        <w:t>abuse were</w:t>
      </w:r>
      <w:r w:rsidR="00466595">
        <w:rPr>
          <w:rFonts w:ascii="Arial" w:eastAsia="Calibri" w:hAnsi="Arial" w:cs="Arial"/>
        </w:rPr>
        <w:t xml:space="preserve"> executed. </w:t>
      </w:r>
    </w:p>
    <w:p w14:paraId="74B84057" w14:textId="6DD6C592" w:rsidR="00394096" w:rsidRPr="00394096" w:rsidRDefault="00394096" w:rsidP="00394096">
      <w:pPr>
        <w:numPr>
          <w:ilvl w:val="0"/>
          <w:numId w:val="8"/>
        </w:numPr>
        <w:spacing w:after="240" w:line="276" w:lineRule="auto"/>
        <w:jc w:val="both"/>
        <w:rPr>
          <w:rFonts w:ascii="Arial" w:eastAsia="Calibri" w:hAnsi="Arial" w:cs="Arial"/>
        </w:rPr>
      </w:pPr>
      <w:r w:rsidRPr="00394096">
        <w:rPr>
          <w:rFonts w:ascii="Arial" w:eastAsia="Calibri" w:hAnsi="Arial" w:cs="Arial"/>
          <w:b/>
        </w:rPr>
        <w:t>Kids Connect radio call</w:t>
      </w:r>
      <w:r w:rsidR="00DA103E">
        <w:rPr>
          <w:rFonts w:ascii="Arial" w:eastAsia="Calibri" w:hAnsi="Arial" w:cs="Arial"/>
          <w:b/>
        </w:rPr>
        <w:t>-</w:t>
      </w:r>
      <w:r w:rsidRPr="00394096">
        <w:rPr>
          <w:rFonts w:ascii="Arial" w:eastAsia="Calibri" w:hAnsi="Arial" w:cs="Arial"/>
          <w:b/>
        </w:rPr>
        <w:t>in programme for children</w:t>
      </w:r>
      <w:r w:rsidR="007313F6">
        <w:rPr>
          <w:rFonts w:ascii="Arial" w:eastAsia="Calibri" w:hAnsi="Arial" w:cs="Arial"/>
          <w:b/>
        </w:rPr>
        <w:t xml:space="preserve"> </w:t>
      </w:r>
      <w:r w:rsidR="00AA1FA8">
        <w:rPr>
          <w:rFonts w:ascii="Arial" w:eastAsia="Calibri" w:hAnsi="Arial" w:cs="Arial"/>
        </w:rPr>
        <w:t xml:space="preserve">- </w:t>
      </w:r>
      <w:r w:rsidRPr="00394096">
        <w:rPr>
          <w:rFonts w:ascii="Arial" w:eastAsia="Calibri" w:hAnsi="Arial" w:cs="Arial"/>
        </w:rPr>
        <w:t>partner</w:t>
      </w:r>
      <w:r w:rsidR="00AA1FA8">
        <w:rPr>
          <w:rFonts w:ascii="Arial" w:eastAsia="Calibri" w:hAnsi="Arial" w:cs="Arial"/>
        </w:rPr>
        <w:t>ship</w:t>
      </w:r>
      <w:r w:rsidRPr="00394096">
        <w:rPr>
          <w:rFonts w:ascii="Arial" w:eastAsia="Calibri" w:hAnsi="Arial" w:cs="Arial"/>
        </w:rPr>
        <w:t xml:space="preserve"> with </w:t>
      </w:r>
      <w:r w:rsidR="00AA1FA8">
        <w:rPr>
          <w:rFonts w:ascii="Arial" w:eastAsia="Calibri" w:hAnsi="Arial" w:cs="Arial"/>
        </w:rPr>
        <w:t xml:space="preserve">local radio station </w:t>
      </w:r>
      <w:r w:rsidR="00DA103E">
        <w:rPr>
          <w:rFonts w:ascii="Arial" w:eastAsia="Calibri" w:hAnsi="Arial" w:cs="Arial"/>
        </w:rPr>
        <w:t>(</w:t>
      </w:r>
      <w:r w:rsidRPr="00394096">
        <w:rPr>
          <w:rFonts w:ascii="Arial" w:eastAsia="Calibri" w:hAnsi="Arial" w:cs="Arial"/>
        </w:rPr>
        <w:t>Power 106</w:t>
      </w:r>
      <w:r w:rsidR="00DA103E">
        <w:rPr>
          <w:rFonts w:ascii="Arial" w:eastAsia="Calibri" w:hAnsi="Arial" w:cs="Arial"/>
        </w:rPr>
        <w:t>)</w:t>
      </w:r>
      <w:r w:rsidRPr="00394096">
        <w:rPr>
          <w:rFonts w:ascii="Arial" w:eastAsia="Calibri" w:hAnsi="Arial" w:cs="Arial"/>
        </w:rPr>
        <w:t xml:space="preserve"> in hosting a </w:t>
      </w:r>
      <w:r w:rsidR="00DA103E">
        <w:rPr>
          <w:rFonts w:ascii="Arial" w:eastAsia="Calibri" w:hAnsi="Arial" w:cs="Arial"/>
        </w:rPr>
        <w:t>four-</w:t>
      </w:r>
      <w:r w:rsidRPr="00394096">
        <w:rPr>
          <w:rFonts w:ascii="Arial" w:eastAsia="Calibri" w:hAnsi="Arial" w:cs="Arial"/>
        </w:rPr>
        <w:t>week programme targeting children</w:t>
      </w:r>
      <w:r w:rsidR="00417637">
        <w:rPr>
          <w:rFonts w:ascii="Arial" w:eastAsia="Calibri" w:hAnsi="Arial" w:cs="Arial"/>
        </w:rPr>
        <w:t xml:space="preserve"> and encourag</w:t>
      </w:r>
      <w:r w:rsidR="00410783">
        <w:rPr>
          <w:rFonts w:ascii="Arial" w:eastAsia="Calibri" w:hAnsi="Arial" w:cs="Arial"/>
        </w:rPr>
        <w:t>ing</w:t>
      </w:r>
      <w:r w:rsidR="00417637">
        <w:rPr>
          <w:rFonts w:ascii="Arial" w:eastAsia="Calibri" w:hAnsi="Arial" w:cs="Arial"/>
        </w:rPr>
        <w:t xml:space="preserve"> them</w:t>
      </w:r>
      <w:r w:rsidRPr="00394096">
        <w:rPr>
          <w:rFonts w:ascii="Arial" w:eastAsia="Calibri" w:hAnsi="Arial" w:cs="Arial"/>
        </w:rPr>
        <w:t xml:space="preserve"> to call in under the topics</w:t>
      </w:r>
      <w:r w:rsidR="00410783">
        <w:rPr>
          <w:rFonts w:ascii="Arial" w:eastAsia="Calibri" w:hAnsi="Arial" w:cs="Arial"/>
        </w:rPr>
        <w:t>:</w:t>
      </w:r>
      <w:r w:rsidRPr="00394096">
        <w:rPr>
          <w:rFonts w:ascii="Arial" w:eastAsia="Calibri" w:hAnsi="Arial" w:cs="Arial"/>
        </w:rPr>
        <w:t xml:space="preserve"> child protection, education, health, cyberbullying and missing children. </w:t>
      </w:r>
    </w:p>
    <w:p w14:paraId="5B893E0B" w14:textId="01FC55F4" w:rsidR="00394096" w:rsidRPr="00394096" w:rsidRDefault="00394096" w:rsidP="00394096">
      <w:pPr>
        <w:numPr>
          <w:ilvl w:val="0"/>
          <w:numId w:val="8"/>
        </w:numPr>
        <w:spacing w:after="240" w:line="276" w:lineRule="auto"/>
        <w:jc w:val="both"/>
        <w:rPr>
          <w:rFonts w:ascii="Arial" w:eastAsia="Calibri" w:hAnsi="Arial" w:cs="Arial"/>
        </w:rPr>
      </w:pPr>
      <w:r w:rsidRPr="00394096">
        <w:rPr>
          <w:rFonts w:ascii="Arial" w:eastAsia="Calibri" w:hAnsi="Arial" w:cs="Arial"/>
          <w:b/>
        </w:rPr>
        <w:t>Media Interviews</w:t>
      </w:r>
      <w:r w:rsidR="007313F6">
        <w:rPr>
          <w:rFonts w:ascii="Arial" w:eastAsia="Calibri" w:hAnsi="Arial" w:cs="Arial"/>
          <w:b/>
        </w:rPr>
        <w:t xml:space="preserve"> </w:t>
      </w:r>
      <w:r w:rsidRPr="00394096">
        <w:rPr>
          <w:rFonts w:ascii="Arial" w:eastAsia="Calibri" w:hAnsi="Arial" w:cs="Arial"/>
        </w:rPr>
        <w:t xml:space="preserve">- </w:t>
      </w:r>
      <w:r w:rsidR="001F1B53">
        <w:rPr>
          <w:rFonts w:ascii="Arial" w:eastAsia="Calibri" w:hAnsi="Arial" w:cs="Arial"/>
        </w:rPr>
        <w:t>partnership</w:t>
      </w:r>
      <w:r w:rsidRPr="00394096">
        <w:rPr>
          <w:rFonts w:ascii="Arial" w:eastAsia="Calibri" w:hAnsi="Arial" w:cs="Arial"/>
        </w:rPr>
        <w:t xml:space="preserve"> with various media houses to participate in interviews to heighten awareness about how to report child abuse. </w:t>
      </w:r>
    </w:p>
    <w:p w14:paraId="3B2F740B" w14:textId="77777777" w:rsidR="004C6558" w:rsidRPr="004C6558" w:rsidRDefault="004C6558" w:rsidP="004C6558">
      <w:pPr>
        <w:spacing w:after="240" w:line="276" w:lineRule="auto"/>
        <w:jc w:val="both"/>
        <w:rPr>
          <w:rFonts w:ascii="Arial" w:eastAsia="Calibri" w:hAnsi="Arial" w:cs="Arial"/>
          <w:lang w:val="en-GB"/>
        </w:rPr>
      </w:pPr>
      <w:bookmarkStart w:id="0" w:name="_GoBack"/>
      <w:bookmarkEnd w:id="0"/>
      <w:r w:rsidRPr="004C6558">
        <w:rPr>
          <w:rFonts w:ascii="Arial" w:eastAsia="Calibri" w:hAnsi="Arial" w:cs="Arial"/>
          <w:lang w:val="en-GB"/>
        </w:rPr>
        <w:t>Mr. Vice-President,</w:t>
      </w:r>
    </w:p>
    <w:p w14:paraId="25FAB8E3" w14:textId="04F2A99F" w:rsidR="00394096" w:rsidRDefault="007F2457" w:rsidP="00BC587D">
      <w:pPr>
        <w:spacing w:after="240" w:line="276" w:lineRule="auto"/>
        <w:jc w:val="both"/>
        <w:rPr>
          <w:rFonts w:ascii="Arial" w:eastAsia="Calibri" w:hAnsi="Arial" w:cs="Arial"/>
        </w:rPr>
      </w:pPr>
      <w:r>
        <w:rPr>
          <w:rFonts w:ascii="Arial" w:eastAsia="Calibri" w:hAnsi="Arial" w:cs="Arial"/>
        </w:rPr>
        <w:t>O</w:t>
      </w:r>
      <w:r w:rsidRPr="00394096">
        <w:rPr>
          <w:rFonts w:ascii="Arial" w:eastAsia="Calibri" w:hAnsi="Arial" w:cs="Arial"/>
        </w:rPr>
        <w:t xml:space="preserve">n </w:t>
      </w:r>
      <w:r>
        <w:rPr>
          <w:rFonts w:ascii="Arial" w:eastAsia="Calibri" w:hAnsi="Arial" w:cs="Arial"/>
        </w:rPr>
        <w:t>19</w:t>
      </w:r>
      <w:r w:rsidRPr="005905DF">
        <w:rPr>
          <w:rFonts w:ascii="Arial" w:eastAsia="Calibri" w:hAnsi="Arial" w:cs="Arial"/>
          <w:vertAlign w:val="superscript"/>
        </w:rPr>
        <w:t>th</w:t>
      </w:r>
      <w:r>
        <w:rPr>
          <w:rFonts w:ascii="Arial" w:eastAsia="Calibri" w:hAnsi="Arial" w:cs="Arial"/>
        </w:rPr>
        <w:t xml:space="preserve"> </w:t>
      </w:r>
      <w:r w:rsidRPr="00394096">
        <w:rPr>
          <w:rFonts w:ascii="Arial" w:eastAsia="Calibri" w:hAnsi="Arial" w:cs="Arial"/>
        </w:rPr>
        <w:t>November 2020</w:t>
      </w:r>
      <w:r>
        <w:rPr>
          <w:rFonts w:ascii="Arial" w:eastAsia="Calibri" w:hAnsi="Arial" w:cs="Arial"/>
        </w:rPr>
        <w:t>, t</w:t>
      </w:r>
      <w:r w:rsidR="00394096" w:rsidRPr="001F1B53">
        <w:rPr>
          <w:rFonts w:ascii="Arial" w:eastAsia="Calibri" w:hAnsi="Arial" w:cs="Arial"/>
        </w:rPr>
        <w:t xml:space="preserve">he </w:t>
      </w:r>
      <w:r w:rsidR="00394096" w:rsidRPr="00394096">
        <w:rPr>
          <w:rFonts w:ascii="Arial" w:eastAsia="Calibri" w:hAnsi="Arial" w:cs="Arial"/>
        </w:rPr>
        <w:t>CPFSA will be executing a major public education programme which will be air</w:t>
      </w:r>
      <w:r w:rsidR="005905DF">
        <w:rPr>
          <w:rFonts w:ascii="Arial" w:eastAsia="Calibri" w:hAnsi="Arial" w:cs="Arial"/>
        </w:rPr>
        <w:t>ed</w:t>
      </w:r>
      <w:r w:rsidR="00394096" w:rsidRPr="00394096">
        <w:rPr>
          <w:rFonts w:ascii="Arial" w:eastAsia="Calibri" w:hAnsi="Arial" w:cs="Arial"/>
        </w:rPr>
        <w:t xml:space="preserve"> on leading media (television, radio and social media) platforms</w:t>
      </w:r>
      <w:r w:rsidR="00561425">
        <w:rPr>
          <w:rFonts w:ascii="Arial" w:eastAsia="Calibri" w:hAnsi="Arial" w:cs="Arial"/>
        </w:rPr>
        <w:t xml:space="preserve">. This will </w:t>
      </w:r>
      <w:r w:rsidR="00394096" w:rsidRPr="00394096">
        <w:rPr>
          <w:rFonts w:ascii="Arial" w:eastAsia="Calibri" w:hAnsi="Arial" w:cs="Arial"/>
        </w:rPr>
        <w:t xml:space="preserve">communicate to the nation the provisions of the National Plan of Action for an Integrated Response to Children and Violence and the role and responsibilities </w:t>
      </w:r>
      <w:r w:rsidR="00447578">
        <w:rPr>
          <w:rFonts w:ascii="Arial" w:eastAsia="Calibri" w:hAnsi="Arial" w:cs="Arial"/>
        </w:rPr>
        <w:t>of</w:t>
      </w:r>
      <w:r w:rsidR="00394096" w:rsidRPr="00394096">
        <w:rPr>
          <w:rFonts w:ascii="Arial" w:eastAsia="Calibri" w:hAnsi="Arial" w:cs="Arial"/>
        </w:rPr>
        <w:t xml:space="preserve"> all citizen</w:t>
      </w:r>
      <w:r w:rsidR="00447578">
        <w:rPr>
          <w:rFonts w:ascii="Arial" w:eastAsia="Calibri" w:hAnsi="Arial" w:cs="Arial"/>
        </w:rPr>
        <w:t>s</w:t>
      </w:r>
      <w:r w:rsidR="00394096" w:rsidRPr="00394096">
        <w:rPr>
          <w:rFonts w:ascii="Arial" w:eastAsia="Calibri" w:hAnsi="Arial" w:cs="Arial"/>
        </w:rPr>
        <w:t xml:space="preserve"> to</w:t>
      </w:r>
      <w:r w:rsidR="005905DF">
        <w:rPr>
          <w:rFonts w:ascii="Arial" w:eastAsia="Calibri" w:hAnsi="Arial" w:cs="Arial"/>
        </w:rPr>
        <w:t xml:space="preserve"> work to safeguard and protect </w:t>
      </w:r>
      <w:r w:rsidR="00394096" w:rsidRPr="00394096">
        <w:rPr>
          <w:rFonts w:ascii="Arial" w:eastAsia="Calibri" w:hAnsi="Arial" w:cs="Arial"/>
        </w:rPr>
        <w:t>children from violence and harm. This event will be held to mark the 1</w:t>
      </w:r>
      <w:r w:rsidR="00394096" w:rsidRPr="00394096">
        <w:rPr>
          <w:rFonts w:ascii="Arial" w:eastAsia="Calibri" w:hAnsi="Arial" w:cs="Arial"/>
          <w:vertAlign w:val="superscript"/>
        </w:rPr>
        <w:t>st</w:t>
      </w:r>
      <w:r w:rsidR="00394096" w:rsidRPr="00394096">
        <w:rPr>
          <w:rFonts w:ascii="Arial" w:eastAsia="Calibri" w:hAnsi="Arial" w:cs="Arial"/>
        </w:rPr>
        <w:t xml:space="preserve"> Anniversary </w:t>
      </w:r>
      <w:r w:rsidR="00410783">
        <w:rPr>
          <w:rFonts w:ascii="Arial" w:eastAsia="Calibri" w:hAnsi="Arial" w:cs="Arial"/>
        </w:rPr>
        <w:t>of</w:t>
      </w:r>
      <w:r w:rsidR="00394096" w:rsidRPr="00394096">
        <w:rPr>
          <w:rFonts w:ascii="Arial" w:eastAsia="Calibri" w:hAnsi="Arial" w:cs="Arial"/>
        </w:rPr>
        <w:t xml:space="preserve"> the launch of the National Plan and to also mark Internation</w:t>
      </w:r>
      <w:r w:rsidR="00447578">
        <w:rPr>
          <w:rFonts w:ascii="Arial" w:eastAsia="Calibri" w:hAnsi="Arial" w:cs="Arial"/>
        </w:rPr>
        <w:t>al Child Abuse Prevention Day</w:t>
      </w:r>
      <w:r w:rsidR="00021862">
        <w:rPr>
          <w:rFonts w:ascii="Arial" w:eastAsia="Calibri" w:hAnsi="Arial" w:cs="Arial"/>
        </w:rPr>
        <w:t>. It</w:t>
      </w:r>
      <w:r w:rsidR="00447578">
        <w:rPr>
          <w:rFonts w:ascii="Arial" w:eastAsia="Calibri" w:hAnsi="Arial" w:cs="Arial"/>
        </w:rPr>
        <w:t xml:space="preserve"> </w:t>
      </w:r>
      <w:r w:rsidR="00394096" w:rsidRPr="00394096">
        <w:rPr>
          <w:rFonts w:ascii="Arial" w:eastAsia="Calibri" w:hAnsi="Arial" w:cs="Arial"/>
        </w:rPr>
        <w:t xml:space="preserve">is </w:t>
      </w:r>
      <w:r w:rsidR="00447578">
        <w:rPr>
          <w:rFonts w:ascii="Arial" w:eastAsia="Calibri" w:hAnsi="Arial" w:cs="Arial"/>
        </w:rPr>
        <w:t>expected</w:t>
      </w:r>
      <w:r w:rsidR="00394096" w:rsidRPr="00394096">
        <w:rPr>
          <w:rFonts w:ascii="Arial" w:eastAsia="Calibri" w:hAnsi="Arial" w:cs="Arial"/>
        </w:rPr>
        <w:t xml:space="preserve"> to reach an audience of at least 750,000 </w:t>
      </w:r>
      <w:r w:rsidR="00447578">
        <w:rPr>
          <w:rFonts w:ascii="Arial" w:eastAsia="Calibri" w:hAnsi="Arial" w:cs="Arial"/>
        </w:rPr>
        <w:t>persons</w:t>
      </w:r>
      <w:r w:rsidR="00394096" w:rsidRPr="00394096">
        <w:rPr>
          <w:rFonts w:ascii="Arial" w:eastAsia="Calibri" w:hAnsi="Arial" w:cs="Arial"/>
        </w:rPr>
        <w:t>.</w:t>
      </w:r>
    </w:p>
    <w:p w14:paraId="0DABB00A" w14:textId="429CBBE4" w:rsidR="00124257" w:rsidRPr="00124257" w:rsidRDefault="00124257" w:rsidP="000F0450">
      <w:pPr>
        <w:spacing w:after="240" w:line="276" w:lineRule="auto"/>
        <w:jc w:val="both"/>
        <w:rPr>
          <w:rFonts w:ascii="Arial" w:eastAsia="Calibri" w:hAnsi="Arial" w:cs="Arial"/>
          <w:lang w:val="en-GB"/>
        </w:rPr>
      </w:pPr>
      <w:r w:rsidRPr="00124257">
        <w:rPr>
          <w:rFonts w:ascii="Arial" w:eastAsia="Calibri" w:hAnsi="Arial" w:cs="Arial"/>
          <w:lang w:val="en-GB"/>
        </w:rPr>
        <w:t>T</w:t>
      </w:r>
      <w:r w:rsidR="000F0450">
        <w:rPr>
          <w:rFonts w:ascii="Arial" w:eastAsia="Calibri" w:hAnsi="Arial" w:cs="Arial"/>
          <w:lang w:val="en-GB"/>
        </w:rPr>
        <w:t>o increase accessibility of the</w:t>
      </w:r>
      <w:r w:rsidR="00410783">
        <w:rPr>
          <w:rFonts w:ascii="Arial" w:eastAsia="Calibri" w:hAnsi="Arial" w:cs="Arial"/>
          <w:lang w:val="en-GB"/>
        </w:rPr>
        <w:t xml:space="preserve"> child-related</w:t>
      </w:r>
      <w:r w:rsidR="000F0450" w:rsidRPr="00124257">
        <w:rPr>
          <w:rFonts w:ascii="Arial" w:eastAsia="Calibri" w:hAnsi="Arial" w:cs="Arial"/>
          <w:lang w:val="en-GB"/>
        </w:rPr>
        <w:t xml:space="preserve"> services,</w:t>
      </w:r>
      <w:r w:rsidRPr="00124257">
        <w:rPr>
          <w:rFonts w:ascii="Arial" w:eastAsia="Calibri" w:hAnsi="Arial" w:cs="Arial"/>
          <w:lang w:val="en-GB"/>
        </w:rPr>
        <w:t xml:space="preserve"> </w:t>
      </w:r>
      <w:r w:rsidR="000F0450">
        <w:rPr>
          <w:rFonts w:ascii="Arial" w:eastAsia="Calibri" w:hAnsi="Arial" w:cs="Arial"/>
          <w:lang w:val="en-GB"/>
        </w:rPr>
        <w:t xml:space="preserve">the </w:t>
      </w:r>
      <w:r w:rsidRPr="00124257">
        <w:rPr>
          <w:rFonts w:ascii="Arial" w:eastAsia="Calibri" w:hAnsi="Arial" w:cs="Arial"/>
          <w:lang w:val="en-GB"/>
        </w:rPr>
        <w:t>O</w:t>
      </w:r>
      <w:r w:rsidR="00410783">
        <w:rPr>
          <w:rFonts w:ascii="Arial" w:eastAsia="Calibri" w:hAnsi="Arial" w:cs="Arial"/>
          <w:lang w:val="en-GB"/>
        </w:rPr>
        <w:t>ffice of the Children’s Advocate</w:t>
      </w:r>
      <w:r w:rsidRPr="00124257">
        <w:rPr>
          <w:rFonts w:ascii="Arial" w:eastAsia="Calibri" w:hAnsi="Arial" w:cs="Arial"/>
          <w:lang w:val="en-GB"/>
        </w:rPr>
        <w:t xml:space="preserve"> has launched its </w:t>
      </w:r>
      <w:r w:rsidRPr="00410783">
        <w:rPr>
          <w:rFonts w:ascii="Arial" w:eastAsia="Calibri" w:hAnsi="Arial" w:cs="Arial"/>
          <w:b/>
          <w:bCs/>
          <w:lang w:val="en-GB"/>
        </w:rPr>
        <w:t>#OCADoRoad</w:t>
      </w:r>
      <w:r w:rsidRPr="00124257">
        <w:rPr>
          <w:rFonts w:ascii="Arial" w:eastAsia="Calibri" w:hAnsi="Arial" w:cs="Arial"/>
          <w:lang w:val="en-GB"/>
        </w:rPr>
        <w:t xml:space="preserve"> initiative under which certain communities with high-risk vulnerabilities for children have been targeted and ‘hot spot’ sessions will be conducted in a bid to engage children di</w:t>
      </w:r>
      <w:r w:rsidR="001A6E1D">
        <w:rPr>
          <w:rFonts w:ascii="Arial" w:eastAsia="Calibri" w:hAnsi="Arial" w:cs="Arial"/>
          <w:lang w:val="en-GB"/>
        </w:rPr>
        <w:t>rectly, identify specific needs</w:t>
      </w:r>
      <w:r w:rsidR="00410783">
        <w:rPr>
          <w:rFonts w:ascii="Arial" w:eastAsia="Calibri" w:hAnsi="Arial" w:cs="Arial"/>
          <w:lang w:val="en-GB"/>
        </w:rPr>
        <w:t xml:space="preserve"> and </w:t>
      </w:r>
      <w:r w:rsidRPr="00124257">
        <w:rPr>
          <w:rFonts w:ascii="Arial" w:eastAsia="Calibri" w:hAnsi="Arial" w:cs="Arial"/>
          <w:lang w:val="en-GB"/>
        </w:rPr>
        <w:t>provide any necessary support.</w:t>
      </w:r>
      <w:r w:rsidR="000F0450" w:rsidRPr="000F0450">
        <w:rPr>
          <w:rFonts w:ascii="Arial" w:eastAsia="Calibri" w:hAnsi="Arial" w:cs="Arial"/>
          <w:lang w:val="en-GB"/>
        </w:rPr>
        <w:t xml:space="preserve"> </w:t>
      </w:r>
      <w:r w:rsidR="000F0450">
        <w:rPr>
          <w:rFonts w:ascii="Arial" w:eastAsia="Calibri" w:hAnsi="Arial" w:cs="Arial"/>
          <w:lang w:val="en-GB"/>
        </w:rPr>
        <w:t>In addition, in</w:t>
      </w:r>
      <w:r w:rsidR="000F0450" w:rsidRPr="00124257">
        <w:rPr>
          <w:rFonts w:ascii="Arial" w:eastAsia="Calibri" w:hAnsi="Arial" w:cs="Arial"/>
          <w:lang w:val="en-GB"/>
        </w:rPr>
        <w:t xml:space="preserve">fo-graphics </w:t>
      </w:r>
      <w:r w:rsidR="000F0450">
        <w:rPr>
          <w:rFonts w:ascii="Arial" w:eastAsia="Calibri" w:hAnsi="Arial" w:cs="Arial"/>
          <w:lang w:val="en-GB"/>
        </w:rPr>
        <w:t xml:space="preserve">have been created </w:t>
      </w:r>
      <w:r w:rsidR="000F0450" w:rsidRPr="00124257">
        <w:rPr>
          <w:rFonts w:ascii="Arial" w:eastAsia="Calibri" w:hAnsi="Arial" w:cs="Arial"/>
          <w:lang w:val="en-GB"/>
        </w:rPr>
        <w:t>with mobile telephone numbers at which</w:t>
      </w:r>
      <w:r w:rsidR="000F0450">
        <w:rPr>
          <w:rFonts w:ascii="Arial" w:eastAsia="Calibri" w:hAnsi="Arial" w:cs="Arial"/>
          <w:lang w:val="en-GB"/>
        </w:rPr>
        <w:t xml:space="preserve"> an</w:t>
      </w:r>
      <w:r w:rsidR="000F0450" w:rsidRPr="00124257">
        <w:rPr>
          <w:rFonts w:ascii="Arial" w:eastAsia="Calibri" w:hAnsi="Arial" w:cs="Arial"/>
          <w:lang w:val="en-GB"/>
        </w:rPr>
        <w:t xml:space="preserve"> Intake Officer can be reached at any time for the purposes of receiving complaints about situations in which children require intervention and assistance.</w:t>
      </w:r>
      <w:r w:rsidR="000F0450">
        <w:rPr>
          <w:rFonts w:ascii="Arial" w:eastAsia="Calibri" w:hAnsi="Arial" w:cs="Arial"/>
          <w:lang w:val="en-GB"/>
        </w:rPr>
        <w:t xml:space="preserve"> </w:t>
      </w:r>
    </w:p>
    <w:p w14:paraId="2904AB1A" w14:textId="01670894" w:rsidR="00124257" w:rsidRPr="008B6829" w:rsidRDefault="00417637" w:rsidP="00BC587D">
      <w:pPr>
        <w:spacing w:after="240" w:line="276" w:lineRule="auto"/>
        <w:jc w:val="both"/>
        <w:rPr>
          <w:rFonts w:ascii="Arial" w:eastAsia="Calibri" w:hAnsi="Arial" w:cs="Arial"/>
          <w:lang w:val="en-GB"/>
        </w:rPr>
      </w:pPr>
      <w:r>
        <w:rPr>
          <w:rFonts w:ascii="Arial" w:eastAsia="Calibri" w:hAnsi="Arial" w:cs="Arial"/>
          <w:lang w:val="en-GB"/>
        </w:rPr>
        <w:t xml:space="preserve">In addition, </w:t>
      </w:r>
      <w:r w:rsidR="006E0D09">
        <w:rPr>
          <w:rFonts w:ascii="Arial" w:eastAsia="Calibri" w:hAnsi="Arial" w:cs="Arial"/>
          <w:lang w:val="en-GB"/>
        </w:rPr>
        <w:t xml:space="preserve">in 2018 the Government established </w:t>
      </w:r>
      <w:r>
        <w:rPr>
          <w:rFonts w:ascii="Arial" w:eastAsia="Calibri" w:hAnsi="Arial" w:cs="Arial"/>
          <w:lang w:val="en-GB"/>
        </w:rPr>
        <w:t>t</w:t>
      </w:r>
      <w:r w:rsidR="00124257" w:rsidRPr="00124257">
        <w:rPr>
          <w:rFonts w:ascii="Arial" w:eastAsia="Calibri" w:hAnsi="Arial" w:cs="Arial"/>
          <w:lang w:val="en-GB"/>
        </w:rPr>
        <w:t>he National Steering Committee on Child Labour (NASTOCL)</w:t>
      </w:r>
      <w:r w:rsidR="006E0D09">
        <w:rPr>
          <w:rFonts w:ascii="Arial" w:eastAsia="Calibri" w:hAnsi="Arial" w:cs="Arial"/>
          <w:lang w:val="en-GB"/>
        </w:rPr>
        <w:t>.  The role of this</w:t>
      </w:r>
      <w:r w:rsidR="00124257" w:rsidRPr="00124257">
        <w:rPr>
          <w:rFonts w:ascii="Arial" w:eastAsia="Calibri" w:hAnsi="Arial" w:cs="Arial"/>
          <w:lang w:val="en-GB"/>
        </w:rPr>
        <w:t xml:space="preserve"> multi-sectoral body </w:t>
      </w:r>
      <w:r w:rsidR="006E0D09">
        <w:rPr>
          <w:rFonts w:ascii="Arial" w:eastAsia="Calibri" w:hAnsi="Arial" w:cs="Arial"/>
          <w:lang w:val="en-GB"/>
        </w:rPr>
        <w:t xml:space="preserve">is </w:t>
      </w:r>
      <w:r w:rsidR="00124257" w:rsidRPr="00124257">
        <w:rPr>
          <w:rFonts w:ascii="Arial" w:eastAsia="Calibri" w:hAnsi="Arial" w:cs="Arial"/>
          <w:lang w:val="en-GB"/>
        </w:rPr>
        <w:t>to provide leadership and guidance for the development of policies and programmes aimed at eliminating child labour. Since the inception of this Committee, significant strides have been made</w:t>
      </w:r>
      <w:r w:rsidR="00021862">
        <w:rPr>
          <w:rFonts w:ascii="Arial" w:eastAsia="Calibri" w:hAnsi="Arial" w:cs="Arial"/>
          <w:lang w:val="en-GB"/>
        </w:rPr>
        <w:t xml:space="preserve"> towards protecting our children. O</w:t>
      </w:r>
      <w:r w:rsidR="00124257" w:rsidRPr="00124257">
        <w:rPr>
          <w:rFonts w:ascii="Arial" w:eastAsia="Calibri" w:hAnsi="Arial" w:cs="Arial"/>
          <w:lang w:val="en-GB"/>
        </w:rPr>
        <w:t xml:space="preserve">ne gain, for example, has been the creation of non-hazardous work lists for children and the execution of capacity building sessions for diverse stakeholders on the issue of child labour. </w:t>
      </w:r>
    </w:p>
    <w:p w14:paraId="619FAD49" w14:textId="45C7C048" w:rsidR="001C308B" w:rsidRDefault="001C308B" w:rsidP="00BC587D">
      <w:pPr>
        <w:spacing w:after="240" w:line="276" w:lineRule="auto"/>
        <w:jc w:val="both"/>
        <w:rPr>
          <w:rFonts w:ascii="Arial" w:eastAsia="Calibri" w:hAnsi="Arial" w:cs="Arial"/>
          <w:lang w:val="en-029"/>
        </w:rPr>
      </w:pPr>
      <w:r w:rsidRPr="008B07AF">
        <w:rPr>
          <w:rFonts w:ascii="Arial" w:eastAsia="Calibri" w:hAnsi="Arial" w:cs="Arial"/>
        </w:rPr>
        <w:t>The Child Protection and Family Services Agency (CPFSA) has also developed and provided mental health training for social workers and caregivers in addition to a suite of programmes being delivered under the Mental Health Services project. This has resulted in 150 individuals from different levels within the CPFSA network of service partners being trained. The Agency has also deployed its Mobile Mental Health Unit (SMILES) to provide psychosocial screening, assessment and intervention for children in State care with an emphasis on those being served in the residential child protection sector.</w:t>
      </w:r>
    </w:p>
    <w:p w14:paraId="0DC60AE4" w14:textId="6FA80797" w:rsidR="00126A7B" w:rsidRPr="008B07AF" w:rsidRDefault="00126A7B" w:rsidP="00126A7B">
      <w:pPr>
        <w:spacing w:after="240" w:line="276" w:lineRule="auto"/>
        <w:jc w:val="both"/>
        <w:rPr>
          <w:rFonts w:ascii="Arial" w:eastAsia="Calibri" w:hAnsi="Arial" w:cs="Arial"/>
          <w:lang w:val="en-GB"/>
        </w:rPr>
      </w:pPr>
      <w:r w:rsidRPr="008B07AF">
        <w:rPr>
          <w:rFonts w:ascii="Arial" w:eastAsia="Calibri" w:hAnsi="Arial" w:cs="Arial"/>
          <w:lang w:val="en-GB"/>
        </w:rPr>
        <w:t>M</w:t>
      </w:r>
      <w:r w:rsidR="004C6558">
        <w:rPr>
          <w:rFonts w:ascii="Arial" w:eastAsia="Calibri" w:hAnsi="Arial" w:cs="Arial"/>
          <w:lang w:val="en-GB"/>
        </w:rPr>
        <w:t>r. Vice-</w:t>
      </w:r>
      <w:r w:rsidRPr="008B07AF">
        <w:rPr>
          <w:rFonts w:ascii="Arial" w:eastAsia="Calibri" w:hAnsi="Arial" w:cs="Arial"/>
          <w:lang w:val="en-GB"/>
        </w:rPr>
        <w:t>President,</w:t>
      </w:r>
    </w:p>
    <w:p w14:paraId="019C7585" w14:textId="30A0263E" w:rsidR="00126A7B" w:rsidRPr="008B07AF" w:rsidRDefault="00126A7B" w:rsidP="00126A7B">
      <w:pPr>
        <w:spacing w:after="240" w:line="276" w:lineRule="auto"/>
        <w:jc w:val="both"/>
        <w:rPr>
          <w:rFonts w:ascii="Arial" w:eastAsia="Calibri" w:hAnsi="Arial" w:cs="Arial"/>
          <w:lang w:val="en-GB"/>
        </w:rPr>
      </w:pPr>
      <w:r w:rsidRPr="008B07AF">
        <w:rPr>
          <w:rFonts w:ascii="Arial" w:eastAsia="Calibri" w:hAnsi="Arial" w:cs="Arial"/>
          <w:lang w:val="en-GB"/>
        </w:rPr>
        <w:t xml:space="preserve">I </w:t>
      </w:r>
      <w:r w:rsidR="0054562A">
        <w:rPr>
          <w:rFonts w:ascii="Arial" w:eastAsia="Calibri" w:hAnsi="Arial" w:cs="Arial"/>
          <w:lang w:val="en-GB"/>
        </w:rPr>
        <w:t xml:space="preserve">will </w:t>
      </w:r>
      <w:r w:rsidR="00BE74C5">
        <w:rPr>
          <w:rFonts w:ascii="Arial" w:eastAsia="Calibri" w:hAnsi="Arial" w:cs="Arial"/>
          <w:lang w:val="en-GB"/>
        </w:rPr>
        <w:t>pause</w:t>
      </w:r>
      <w:r w:rsidRPr="008B07AF">
        <w:rPr>
          <w:rFonts w:ascii="Arial" w:eastAsia="Calibri" w:hAnsi="Arial" w:cs="Arial"/>
          <w:lang w:val="en-GB"/>
        </w:rPr>
        <w:t xml:space="preserve"> </w:t>
      </w:r>
      <w:r w:rsidR="0054562A">
        <w:rPr>
          <w:rFonts w:ascii="Arial" w:eastAsia="Calibri" w:hAnsi="Arial" w:cs="Arial"/>
          <w:lang w:val="en-GB"/>
        </w:rPr>
        <w:t>here to allow for further interventions by the recommending States.</w:t>
      </w:r>
    </w:p>
    <w:p w14:paraId="5D054FDC" w14:textId="77777777" w:rsidR="00126A7B" w:rsidRPr="008B07AF" w:rsidRDefault="00126A7B" w:rsidP="00126A7B">
      <w:pPr>
        <w:spacing w:after="240" w:line="276" w:lineRule="auto"/>
        <w:jc w:val="both"/>
        <w:rPr>
          <w:rFonts w:ascii="Arial" w:eastAsia="Calibri" w:hAnsi="Arial" w:cs="Arial"/>
          <w:lang w:val="en-GB"/>
        </w:rPr>
      </w:pPr>
      <w:r w:rsidRPr="008B07AF">
        <w:rPr>
          <w:rFonts w:ascii="Arial" w:eastAsia="Calibri" w:hAnsi="Arial" w:cs="Arial"/>
          <w:lang w:val="en-GB"/>
        </w:rPr>
        <w:t>I thank you.</w:t>
      </w:r>
    </w:p>
    <w:p w14:paraId="5B635BCF" w14:textId="77777777" w:rsidR="00126A7B" w:rsidRDefault="00126A7B" w:rsidP="00BC587D">
      <w:pPr>
        <w:spacing w:after="240" w:line="276" w:lineRule="auto"/>
        <w:jc w:val="both"/>
        <w:rPr>
          <w:rFonts w:ascii="Arial" w:eastAsia="Calibri" w:hAnsi="Arial" w:cs="Arial"/>
          <w:lang w:val="en-029"/>
        </w:rPr>
      </w:pPr>
    </w:p>
    <w:sectPr w:rsidR="00126A7B" w:rsidSect="00E425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D11D1" w14:textId="77777777" w:rsidR="006226DD" w:rsidRDefault="006226DD" w:rsidP="00EB7E50">
      <w:r>
        <w:separator/>
      </w:r>
    </w:p>
  </w:endnote>
  <w:endnote w:type="continuationSeparator" w:id="0">
    <w:p w14:paraId="605EBF2D" w14:textId="77777777" w:rsidR="006226DD" w:rsidRDefault="006226DD" w:rsidP="00EB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488800"/>
      <w:docPartObj>
        <w:docPartGallery w:val="Page Numbers (Bottom of Page)"/>
        <w:docPartUnique/>
      </w:docPartObj>
    </w:sdtPr>
    <w:sdtEndPr>
      <w:rPr>
        <w:noProof/>
      </w:rPr>
    </w:sdtEndPr>
    <w:sdtContent>
      <w:p w14:paraId="101F9624" w14:textId="4B210E90" w:rsidR="005253FD" w:rsidRDefault="005253FD">
        <w:pPr>
          <w:pStyle w:val="Footer"/>
          <w:jc w:val="right"/>
        </w:pPr>
        <w:r>
          <w:fldChar w:fldCharType="begin"/>
        </w:r>
        <w:r>
          <w:instrText xml:space="preserve"> PAGE   \* MERGEFORMAT </w:instrText>
        </w:r>
        <w:r>
          <w:fldChar w:fldCharType="separate"/>
        </w:r>
        <w:r w:rsidR="004C6558">
          <w:rPr>
            <w:noProof/>
          </w:rPr>
          <w:t>7</w:t>
        </w:r>
        <w:r>
          <w:rPr>
            <w:noProof/>
          </w:rPr>
          <w:fldChar w:fldCharType="end"/>
        </w:r>
      </w:p>
    </w:sdtContent>
  </w:sdt>
  <w:p w14:paraId="472AF2B2" w14:textId="77777777" w:rsidR="005253FD" w:rsidRDefault="005253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785F9" w14:textId="77777777" w:rsidR="006226DD" w:rsidRDefault="006226DD" w:rsidP="00EB7E50">
      <w:r>
        <w:separator/>
      </w:r>
    </w:p>
  </w:footnote>
  <w:footnote w:type="continuationSeparator" w:id="0">
    <w:p w14:paraId="6E501A23" w14:textId="77777777" w:rsidR="006226DD" w:rsidRDefault="006226DD" w:rsidP="00EB7E50">
      <w:r>
        <w:continuationSeparator/>
      </w:r>
    </w:p>
  </w:footnote>
  <w:footnote w:id="1">
    <w:p w14:paraId="2670B2F6" w14:textId="77777777" w:rsidR="00BC587D" w:rsidRPr="006720C2" w:rsidRDefault="00BC587D" w:rsidP="00BC587D">
      <w:pPr>
        <w:pStyle w:val="FootnoteText"/>
      </w:pPr>
      <w:r>
        <w:rPr>
          <w:rStyle w:val="FootnoteReference"/>
        </w:rPr>
        <w:footnoteRef/>
      </w:r>
      <w:r w:rsidRPr="006720C2">
        <w:t>Jamaica became a party in March 1976.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F92"/>
    <w:multiLevelType w:val="hybridMultilevel"/>
    <w:tmpl w:val="D598C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76558"/>
    <w:multiLevelType w:val="hybridMultilevel"/>
    <w:tmpl w:val="678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87EA1"/>
    <w:multiLevelType w:val="hybridMultilevel"/>
    <w:tmpl w:val="9154A74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CC4F2C"/>
    <w:multiLevelType w:val="hybridMultilevel"/>
    <w:tmpl w:val="3E84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926E2"/>
    <w:multiLevelType w:val="hybridMultilevel"/>
    <w:tmpl w:val="256C170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52513DC"/>
    <w:multiLevelType w:val="hybridMultilevel"/>
    <w:tmpl w:val="14FA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E78E6"/>
    <w:multiLevelType w:val="hybridMultilevel"/>
    <w:tmpl w:val="A3AA4A62"/>
    <w:lvl w:ilvl="0" w:tplc="5582E7DC">
      <w:start w:val="1"/>
      <w:numFmt w:val="decimal"/>
      <w:lvlText w:val="%1."/>
      <w:lvlJc w:val="left"/>
      <w:pPr>
        <w:ind w:left="1080" w:hanging="360"/>
      </w:pPr>
      <w:rPr>
        <w:rFonts w:hint="default"/>
        <w:color w:val="FF0000"/>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7" w15:restartNumberingAfterBreak="0">
    <w:nsid w:val="466142B2"/>
    <w:multiLevelType w:val="hybridMultilevel"/>
    <w:tmpl w:val="E78EF4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653ED0"/>
    <w:multiLevelType w:val="hybridMultilevel"/>
    <w:tmpl w:val="C3A2C7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45394D"/>
    <w:multiLevelType w:val="hybridMultilevel"/>
    <w:tmpl w:val="F60E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07E98"/>
    <w:multiLevelType w:val="hybridMultilevel"/>
    <w:tmpl w:val="0C7C7260"/>
    <w:lvl w:ilvl="0" w:tplc="6C1CFBA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9"/>
  </w:num>
  <w:num w:numId="6">
    <w:abstractNumId w:val="7"/>
  </w:num>
  <w:num w:numId="7">
    <w:abstractNumId w:val="10"/>
  </w:num>
  <w:num w:numId="8">
    <w:abstractNumId w:val="4"/>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50"/>
    <w:rsid w:val="00000EE5"/>
    <w:rsid w:val="00004C93"/>
    <w:rsid w:val="00014B34"/>
    <w:rsid w:val="00021862"/>
    <w:rsid w:val="00034357"/>
    <w:rsid w:val="000A2936"/>
    <w:rsid w:val="000B348D"/>
    <w:rsid w:val="000D1874"/>
    <w:rsid w:val="000D3BA3"/>
    <w:rsid w:val="000E036F"/>
    <w:rsid w:val="000F0450"/>
    <w:rsid w:val="000F309B"/>
    <w:rsid w:val="00124257"/>
    <w:rsid w:val="00126A7B"/>
    <w:rsid w:val="00184CA2"/>
    <w:rsid w:val="001A3D0C"/>
    <w:rsid w:val="001A6E1D"/>
    <w:rsid w:val="001B08A7"/>
    <w:rsid w:val="001C213E"/>
    <w:rsid w:val="001C308B"/>
    <w:rsid w:val="001E5174"/>
    <w:rsid w:val="001F1B53"/>
    <w:rsid w:val="001F61A8"/>
    <w:rsid w:val="00200FE7"/>
    <w:rsid w:val="00286BDA"/>
    <w:rsid w:val="00294B20"/>
    <w:rsid w:val="002B3E2F"/>
    <w:rsid w:val="002B740E"/>
    <w:rsid w:val="002F023C"/>
    <w:rsid w:val="002F3113"/>
    <w:rsid w:val="002F4D45"/>
    <w:rsid w:val="0030051A"/>
    <w:rsid w:val="00323946"/>
    <w:rsid w:val="00324EDA"/>
    <w:rsid w:val="00345A96"/>
    <w:rsid w:val="00394096"/>
    <w:rsid w:val="003A7BD6"/>
    <w:rsid w:val="003B56DD"/>
    <w:rsid w:val="003F0419"/>
    <w:rsid w:val="00401E24"/>
    <w:rsid w:val="00410783"/>
    <w:rsid w:val="00417637"/>
    <w:rsid w:val="00421747"/>
    <w:rsid w:val="00421BAA"/>
    <w:rsid w:val="00443E0C"/>
    <w:rsid w:val="00447578"/>
    <w:rsid w:val="00466595"/>
    <w:rsid w:val="0046792C"/>
    <w:rsid w:val="0048230E"/>
    <w:rsid w:val="004C6558"/>
    <w:rsid w:val="004E0B86"/>
    <w:rsid w:val="004F5D89"/>
    <w:rsid w:val="00501EE0"/>
    <w:rsid w:val="005253FD"/>
    <w:rsid w:val="0054562A"/>
    <w:rsid w:val="00561425"/>
    <w:rsid w:val="00575F8A"/>
    <w:rsid w:val="005905DF"/>
    <w:rsid w:val="005929EE"/>
    <w:rsid w:val="00596F1A"/>
    <w:rsid w:val="005A31CF"/>
    <w:rsid w:val="005C2B75"/>
    <w:rsid w:val="005F3C8A"/>
    <w:rsid w:val="006226DD"/>
    <w:rsid w:val="006427C3"/>
    <w:rsid w:val="00650E1F"/>
    <w:rsid w:val="00662D4D"/>
    <w:rsid w:val="006638B6"/>
    <w:rsid w:val="00677FAE"/>
    <w:rsid w:val="006B02AD"/>
    <w:rsid w:val="006B6C96"/>
    <w:rsid w:val="006C6AFC"/>
    <w:rsid w:val="006E0D09"/>
    <w:rsid w:val="006E497C"/>
    <w:rsid w:val="00705919"/>
    <w:rsid w:val="007205FB"/>
    <w:rsid w:val="0072206F"/>
    <w:rsid w:val="007313F6"/>
    <w:rsid w:val="007A3F3C"/>
    <w:rsid w:val="007B2AD8"/>
    <w:rsid w:val="007B3420"/>
    <w:rsid w:val="007B4DC3"/>
    <w:rsid w:val="007C08AC"/>
    <w:rsid w:val="007C10D6"/>
    <w:rsid w:val="007C241B"/>
    <w:rsid w:val="007D38C4"/>
    <w:rsid w:val="007F2457"/>
    <w:rsid w:val="007F61D5"/>
    <w:rsid w:val="00802861"/>
    <w:rsid w:val="00803F11"/>
    <w:rsid w:val="008054BB"/>
    <w:rsid w:val="0086150D"/>
    <w:rsid w:val="008718AC"/>
    <w:rsid w:val="00873095"/>
    <w:rsid w:val="00875D2B"/>
    <w:rsid w:val="00885D92"/>
    <w:rsid w:val="008B07AF"/>
    <w:rsid w:val="008B6829"/>
    <w:rsid w:val="008D2C3C"/>
    <w:rsid w:val="008E306A"/>
    <w:rsid w:val="00903CDD"/>
    <w:rsid w:val="009042E3"/>
    <w:rsid w:val="00945B5E"/>
    <w:rsid w:val="009503E1"/>
    <w:rsid w:val="009817C1"/>
    <w:rsid w:val="0099090B"/>
    <w:rsid w:val="00A22B38"/>
    <w:rsid w:val="00A24BE4"/>
    <w:rsid w:val="00A44A50"/>
    <w:rsid w:val="00A472A2"/>
    <w:rsid w:val="00A60A0A"/>
    <w:rsid w:val="00A62A5F"/>
    <w:rsid w:val="00A671CB"/>
    <w:rsid w:val="00A92063"/>
    <w:rsid w:val="00AA1FA8"/>
    <w:rsid w:val="00AB3167"/>
    <w:rsid w:val="00AB4CBD"/>
    <w:rsid w:val="00AF21F7"/>
    <w:rsid w:val="00B076FF"/>
    <w:rsid w:val="00B368E4"/>
    <w:rsid w:val="00B4374B"/>
    <w:rsid w:val="00B560E1"/>
    <w:rsid w:val="00B62054"/>
    <w:rsid w:val="00B955BE"/>
    <w:rsid w:val="00BB236F"/>
    <w:rsid w:val="00BC587D"/>
    <w:rsid w:val="00BC65C7"/>
    <w:rsid w:val="00BD05E7"/>
    <w:rsid w:val="00BE74C5"/>
    <w:rsid w:val="00BE7861"/>
    <w:rsid w:val="00BF05A2"/>
    <w:rsid w:val="00BF4022"/>
    <w:rsid w:val="00C20180"/>
    <w:rsid w:val="00C628FA"/>
    <w:rsid w:val="00C97D56"/>
    <w:rsid w:val="00CB34AF"/>
    <w:rsid w:val="00CB5160"/>
    <w:rsid w:val="00CD554C"/>
    <w:rsid w:val="00CE599E"/>
    <w:rsid w:val="00CF003B"/>
    <w:rsid w:val="00CF63D4"/>
    <w:rsid w:val="00D24425"/>
    <w:rsid w:val="00D522A1"/>
    <w:rsid w:val="00D6607F"/>
    <w:rsid w:val="00D862B9"/>
    <w:rsid w:val="00DA103E"/>
    <w:rsid w:val="00DB690E"/>
    <w:rsid w:val="00DC782B"/>
    <w:rsid w:val="00DE587B"/>
    <w:rsid w:val="00E425C9"/>
    <w:rsid w:val="00E71C00"/>
    <w:rsid w:val="00E74154"/>
    <w:rsid w:val="00E74636"/>
    <w:rsid w:val="00E95C8E"/>
    <w:rsid w:val="00E975ED"/>
    <w:rsid w:val="00EB7E50"/>
    <w:rsid w:val="00EC4AA2"/>
    <w:rsid w:val="00EC6F8F"/>
    <w:rsid w:val="00EF0CB5"/>
    <w:rsid w:val="00F30BA6"/>
    <w:rsid w:val="00F61283"/>
    <w:rsid w:val="00FD5FCF"/>
    <w:rsid w:val="00FE5558"/>
    <w:rsid w:val="00FF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43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7E50"/>
  </w:style>
  <w:style w:type="character" w:customStyle="1" w:styleId="FootnoteTextChar">
    <w:name w:val="Footnote Text Char"/>
    <w:basedOn w:val="DefaultParagraphFont"/>
    <w:link w:val="FootnoteText"/>
    <w:uiPriority w:val="99"/>
    <w:semiHidden/>
    <w:rsid w:val="00EB7E50"/>
  </w:style>
  <w:style w:type="character" w:styleId="FootnoteReference">
    <w:name w:val="footnote reference"/>
    <w:aliases w:val="ftref,Footnotes refss,16 Point,Superscript 6 Point,Char Char,FO,Знак сноски 1,referencia nota al pie,fr,Texto nota pie Car1,fn Car1,single space Car1,4_G"/>
    <w:basedOn w:val="DefaultParagraphFont"/>
    <w:uiPriority w:val="99"/>
    <w:unhideWhenUsed/>
    <w:qFormat/>
    <w:rsid w:val="00EB7E50"/>
    <w:rPr>
      <w:vertAlign w:val="superscript"/>
    </w:rPr>
  </w:style>
  <w:style w:type="paragraph" w:styleId="Header">
    <w:name w:val="header"/>
    <w:basedOn w:val="Normal"/>
    <w:link w:val="HeaderChar"/>
    <w:uiPriority w:val="99"/>
    <w:unhideWhenUsed/>
    <w:rsid w:val="005253FD"/>
    <w:pPr>
      <w:tabs>
        <w:tab w:val="center" w:pos="4680"/>
        <w:tab w:val="right" w:pos="9360"/>
      </w:tabs>
    </w:pPr>
  </w:style>
  <w:style w:type="character" w:customStyle="1" w:styleId="HeaderChar">
    <w:name w:val="Header Char"/>
    <w:basedOn w:val="DefaultParagraphFont"/>
    <w:link w:val="Header"/>
    <w:uiPriority w:val="99"/>
    <w:rsid w:val="005253FD"/>
  </w:style>
  <w:style w:type="paragraph" w:styleId="Footer">
    <w:name w:val="footer"/>
    <w:basedOn w:val="Normal"/>
    <w:link w:val="FooterChar"/>
    <w:uiPriority w:val="99"/>
    <w:unhideWhenUsed/>
    <w:rsid w:val="005253FD"/>
    <w:pPr>
      <w:tabs>
        <w:tab w:val="center" w:pos="4680"/>
        <w:tab w:val="right" w:pos="9360"/>
      </w:tabs>
    </w:pPr>
  </w:style>
  <w:style w:type="character" w:customStyle="1" w:styleId="FooterChar">
    <w:name w:val="Footer Char"/>
    <w:basedOn w:val="DefaultParagraphFont"/>
    <w:link w:val="Footer"/>
    <w:uiPriority w:val="99"/>
    <w:rsid w:val="005253FD"/>
  </w:style>
  <w:style w:type="paragraph" w:styleId="CommentText">
    <w:name w:val="annotation text"/>
    <w:basedOn w:val="Normal"/>
    <w:link w:val="CommentTextChar"/>
    <w:uiPriority w:val="99"/>
    <w:semiHidden/>
    <w:unhideWhenUsed/>
    <w:rsid w:val="00803F11"/>
    <w:pPr>
      <w:spacing w:after="200"/>
    </w:pPr>
    <w:rPr>
      <w:sz w:val="20"/>
      <w:szCs w:val="20"/>
      <w:lang w:val="en-GB"/>
    </w:rPr>
  </w:style>
  <w:style w:type="character" w:customStyle="1" w:styleId="CommentTextChar">
    <w:name w:val="Comment Text Char"/>
    <w:basedOn w:val="DefaultParagraphFont"/>
    <w:link w:val="CommentText"/>
    <w:uiPriority w:val="99"/>
    <w:semiHidden/>
    <w:rsid w:val="00803F11"/>
    <w:rPr>
      <w:sz w:val="20"/>
      <w:szCs w:val="20"/>
      <w:lang w:val="en-GB"/>
    </w:rPr>
  </w:style>
  <w:style w:type="character" w:styleId="CommentReference">
    <w:name w:val="annotation reference"/>
    <w:basedOn w:val="DefaultParagraphFont"/>
    <w:uiPriority w:val="99"/>
    <w:semiHidden/>
    <w:unhideWhenUsed/>
    <w:rsid w:val="007C08AC"/>
    <w:rPr>
      <w:sz w:val="16"/>
      <w:szCs w:val="16"/>
    </w:rPr>
  </w:style>
  <w:style w:type="paragraph" w:styleId="CommentSubject">
    <w:name w:val="annotation subject"/>
    <w:basedOn w:val="CommentText"/>
    <w:next w:val="CommentText"/>
    <w:link w:val="CommentSubjectChar"/>
    <w:uiPriority w:val="99"/>
    <w:semiHidden/>
    <w:unhideWhenUsed/>
    <w:rsid w:val="007C08AC"/>
    <w:pPr>
      <w:spacing w:after="0"/>
    </w:pPr>
    <w:rPr>
      <w:b/>
      <w:bCs/>
      <w:lang w:val="en-US"/>
    </w:rPr>
  </w:style>
  <w:style w:type="character" w:customStyle="1" w:styleId="CommentSubjectChar">
    <w:name w:val="Comment Subject Char"/>
    <w:basedOn w:val="CommentTextChar"/>
    <w:link w:val="CommentSubject"/>
    <w:uiPriority w:val="99"/>
    <w:semiHidden/>
    <w:rsid w:val="007C08AC"/>
    <w:rPr>
      <w:b/>
      <w:bCs/>
      <w:sz w:val="20"/>
      <w:szCs w:val="20"/>
      <w:lang w:val="en-GB"/>
    </w:rPr>
  </w:style>
  <w:style w:type="paragraph" w:styleId="Revision">
    <w:name w:val="Revision"/>
    <w:hidden/>
    <w:uiPriority w:val="99"/>
    <w:semiHidden/>
    <w:rsid w:val="007C08AC"/>
  </w:style>
  <w:style w:type="paragraph" w:styleId="BalloonText">
    <w:name w:val="Balloon Text"/>
    <w:basedOn w:val="Normal"/>
    <w:link w:val="BalloonTextChar"/>
    <w:uiPriority w:val="99"/>
    <w:semiHidden/>
    <w:unhideWhenUsed/>
    <w:rsid w:val="007C0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8AC"/>
    <w:rPr>
      <w:rFonts w:ascii="Segoe UI" w:hAnsi="Segoe UI" w:cs="Segoe UI"/>
      <w:sz w:val="18"/>
      <w:szCs w:val="18"/>
    </w:rPr>
  </w:style>
  <w:style w:type="paragraph" w:styleId="ListParagraph">
    <w:name w:val="List Paragraph"/>
    <w:basedOn w:val="Normal"/>
    <w:uiPriority w:val="34"/>
    <w:qFormat/>
    <w:rsid w:val="004C6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CAC31-ED2E-43F4-AF6A-3417A4455DBA}"/>
</file>

<file path=customXml/itemProps2.xml><?xml version="1.0" encoding="utf-8"?>
<ds:datastoreItem xmlns:ds="http://schemas.openxmlformats.org/officeDocument/2006/customXml" ds:itemID="{46EE3489-D9BA-458D-AD30-6A21D783B958}"/>
</file>

<file path=customXml/itemProps3.xml><?xml version="1.0" encoding="utf-8"?>
<ds:datastoreItem xmlns:ds="http://schemas.openxmlformats.org/officeDocument/2006/customXml" ds:itemID="{4884D64E-6737-433A-842F-051BC84D02D3}"/>
</file>

<file path=docProps/app.xml><?xml version="1.0" encoding="utf-8"?>
<Properties xmlns="http://schemas.openxmlformats.org/officeDocument/2006/extended-properties" xmlns:vt="http://schemas.openxmlformats.org/officeDocument/2006/docPropsVTypes">
  <Template>Normal</Template>
  <TotalTime>0</TotalTime>
  <Pages>7</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 Barker</cp:lastModifiedBy>
  <cp:revision>2</cp:revision>
  <cp:lastPrinted>2020-11-10T16:22:00Z</cp:lastPrinted>
  <dcterms:created xsi:type="dcterms:W3CDTF">2020-11-11T13:43:00Z</dcterms:created>
  <dcterms:modified xsi:type="dcterms:W3CDTF">2020-11-11T13:43:00Z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