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8A614" w14:textId="77777777" w:rsidR="00CE3202" w:rsidRPr="00C02A1A" w:rsidRDefault="00E27B95" w:rsidP="00D2409C">
      <w:pPr>
        <w:spacing w:after="0"/>
        <w:jc w:val="center"/>
        <w:rPr>
          <w:rFonts w:ascii="Arial" w:hAnsi="Arial" w:cs="Arial"/>
          <w:b/>
          <w:sz w:val="24"/>
          <w:szCs w:val="24"/>
        </w:rPr>
      </w:pPr>
      <w:r w:rsidRPr="00C02A1A">
        <w:rPr>
          <w:rFonts w:ascii="Arial" w:hAnsi="Arial" w:cs="Arial"/>
          <w:b/>
          <w:sz w:val="24"/>
          <w:szCs w:val="24"/>
        </w:rPr>
        <w:t>NATIONAL STATEMENT</w:t>
      </w:r>
      <w:r w:rsidR="00EE5070" w:rsidRPr="00C02A1A">
        <w:rPr>
          <w:rFonts w:ascii="Arial" w:hAnsi="Arial" w:cs="Arial"/>
          <w:b/>
          <w:sz w:val="24"/>
          <w:szCs w:val="24"/>
        </w:rPr>
        <w:t xml:space="preserve"> </w:t>
      </w:r>
      <w:r w:rsidRPr="00C02A1A">
        <w:rPr>
          <w:rFonts w:ascii="Arial" w:hAnsi="Arial" w:cs="Arial"/>
          <w:b/>
          <w:sz w:val="24"/>
          <w:szCs w:val="24"/>
        </w:rPr>
        <w:t xml:space="preserve">OF </w:t>
      </w:r>
      <w:r w:rsidR="00D87005" w:rsidRPr="00C02A1A">
        <w:rPr>
          <w:rFonts w:ascii="Arial" w:hAnsi="Arial" w:cs="Arial"/>
          <w:b/>
          <w:sz w:val="24"/>
          <w:szCs w:val="24"/>
        </w:rPr>
        <w:t>JAMAICA</w:t>
      </w:r>
    </w:p>
    <w:p w14:paraId="534843BA" w14:textId="77777777" w:rsidR="00D87005" w:rsidRPr="00C02A1A" w:rsidRDefault="00377029" w:rsidP="00BE4DEC">
      <w:pPr>
        <w:spacing w:after="0"/>
        <w:jc w:val="center"/>
        <w:rPr>
          <w:rFonts w:ascii="Arial" w:hAnsi="Arial" w:cs="Arial"/>
          <w:b/>
          <w:sz w:val="24"/>
          <w:szCs w:val="24"/>
        </w:rPr>
      </w:pPr>
      <w:r>
        <w:rPr>
          <w:rFonts w:ascii="Arial" w:hAnsi="Arial" w:cs="Arial"/>
          <w:b/>
          <w:sz w:val="24"/>
          <w:szCs w:val="24"/>
        </w:rPr>
        <w:t>F</w:t>
      </w:r>
      <w:r w:rsidR="00EA475C" w:rsidRPr="00C02A1A">
        <w:rPr>
          <w:rFonts w:ascii="Arial" w:hAnsi="Arial" w:cs="Arial"/>
          <w:b/>
          <w:sz w:val="24"/>
          <w:szCs w:val="24"/>
        </w:rPr>
        <w:t>O</w:t>
      </w:r>
      <w:r>
        <w:rPr>
          <w:rFonts w:ascii="Arial" w:hAnsi="Arial" w:cs="Arial"/>
          <w:b/>
          <w:sz w:val="24"/>
          <w:szCs w:val="24"/>
        </w:rPr>
        <w:t>R</w:t>
      </w:r>
      <w:r w:rsidR="00EA475C" w:rsidRPr="00C02A1A">
        <w:rPr>
          <w:rFonts w:ascii="Arial" w:hAnsi="Arial" w:cs="Arial"/>
          <w:b/>
          <w:sz w:val="24"/>
          <w:szCs w:val="24"/>
        </w:rPr>
        <w:t xml:space="preserve"> THE </w:t>
      </w:r>
      <w:r w:rsidR="00030E78">
        <w:rPr>
          <w:rFonts w:ascii="Arial" w:hAnsi="Arial" w:cs="Arial"/>
          <w:b/>
          <w:sz w:val="24"/>
          <w:szCs w:val="24"/>
        </w:rPr>
        <w:t>THIRD</w:t>
      </w:r>
      <w:r w:rsidR="00EA475C" w:rsidRPr="00C02A1A">
        <w:rPr>
          <w:rFonts w:ascii="Arial" w:hAnsi="Arial" w:cs="Arial"/>
          <w:b/>
          <w:sz w:val="24"/>
          <w:szCs w:val="24"/>
        </w:rPr>
        <w:t xml:space="preserve"> CYCLE</w:t>
      </w:r>
      <w:r w:rsidR="00CE3202" w:rsidRPr="00C02A1A">
        <w:rPr>
          <w:rFonts w:ascii="Arial" w:hAnsi="Arial" w:cs="Arial"/>
          <w:b/>
          <w:sz w:val="24"/>
          <w:szCs w:val="24"/>
        </w:rPr>
        <w:t xml:space="preserve"> OF THE </w:t>
      </w:r>
      <w:r w:rsidR="00846CDD" w:rsidRPr="00C02A1A">
        <w:rPr>
          <w:rFonts w:ascii="Arial" w:hAnsi="Arial" w:cs="Arial"/>
          <w:b/>
          <w:sz w:val="24"/>
          <w:szCs w:val="24"/>
        </w:rPr>
        <w:t>UNIVERSAL PERIODIC REVIEW</w:t>
      </w:r>
      <w:r w:rsidR="00CE3202" w:rsidRPr="00C02A1A">
        <w:rPr>
          <w:rFonts w:ascii="Arial" w:hAnsi="Arial" w:cs="Arial"/>
          <w:b/>
          <w:sz w:val="24"/>
          <w:szCs w:val="24"/>
        </w:rPr>
        <w:t xml:space="preserve"> OF THE </w:t>
      </w:r>
      <w:r w:rsidR="00846CDD" w:rsidRPr="00C02A1A">
        <w:rPr>
          <w:rFonts w:ascii="Arial" w:hAnsi="Arial" w:cs="Arial"/>
          <w:b/>
          <w:sz w:val="24"/>
          <w:szCs w:val="24"/>
        </w:rPr>
        <w:t>HUMAN RIGHTS COUNCIL</w:t>
      </w:r>
    </w:p>
    <w:p w14:paraId="165B1728" w14:textId="77777777" w:rsidR="000F7152" w:rsidRPr="00C02A1A" w:rsidRDefault="003653EE" w:rsidP="00BE4DEC">
      <w:pPr>
        <w:spacing w:after="0"/>
        <w:jc w:val="center"/>
        <w:rPr>
          <w:rFonts w:ascii="Arial" w:hAnsi="Arial" w:cs="Arial"/>
          <w:b/>
          <w:sz w:val="24"/>
          <w:szCs w:val="24"/>
        </w:rPr>
      </w:pPr>
      <w:r w:rsidRPr="00C02A1A">
        <w:rPr>
          <w:rFonts w:ascii="Arial" w:hAnsi="Arial" w:cs="Arial"/>
          <w:b/>
          <w:sz w:val="24"/>
          <w:szCs w:val="24"/>
        </w:rPr>
        <w:t xml:space="preserve"> Delivered </w:t>
      </w:r>
      <w:r w:rsidR="000F7152" w:rsidRPr="00C02A1A">
        <w:rPr>
          <w:rFonts w:ascii="Arial" w:hAnsi="Arial" w:cs="Arial"/>
          <w:b/>
          <w:sz w:val="24"/>
          <w:szCs w:val="24"/>
        </w:rPr>
        <w:t>By</w:t>
      </w:r>
    </w:p>
    <w:p w14:paraId="3F94122D" w14:textId="77777777" w:rsidR="00377029" w:rsidRDefault="00D87005" w:rsidP="00BE4DEC">
      <w:pPr>
        <w:spacing w:after="0"/>
        <w:jc w:val="center"/>
        <w:rPr>
          <w:rFonts w:ascii="Arial" w:hAnsi="Arial" w:cs="Arial"/>
          <w:b/>
          <w:sz w:val="24"/>
          <w:szCs w:val="24"/>
        </w:rPr>
      </w:pPr>
      <w:r w:rsidRPr="00C02A1A">
        <w:rPr>
          <w:rFonts w:ascii="Arial" w:hAnsi="Arial" w:cs="Arial"/>
          <w:b/>
          <w:sz w:val="24"/>
          <w:szCs w:val="24"/>
        </w:rPr>
        <w:t xml:space="preserve">   SENATOR THE HONOURABLE </w:t>
      </w:r>
      <w:r w:rsidR="00DD3F8A">
        <w:rPr>
          <w:rFonts w:ascii="Arial" w:hAnsi="Arial" w:cs="Arial"/>
          <w:b/>
          <w:sz w:val="24"/>
          <w:szCs w:val="24"/>
        </w:rPr>
        <w:t>KAMINA JOHNSON SMITH</w:t>
      </w:r>
      <w:r w:rsidRPr="00C02A1A">
        <w:rPr>
          <w:rFonts w:ascii="Arial" w:hAnsi="Arial" w:cs="Arial"/>
          <w:b/>
          <w:sz w:val="24"/>
          <w:szCs w:val="24"/>
        </w:rPr>
        <w:t xml:space="preserve"> </w:t>
      </w:r>
    </w:p>
    <w:p w14:paraId="2E8A2E7A" w14:textId="16E70AB7" w:rsidR="00D87005" w:rsidRPr="00C02A1A" w:rsidRDefault="00D87005" w:rsidP="00BE4DEC">
      <w:pPr>
        <w:spacing w:after="0"/>
        <w:jc w:val="center"/>
        <w:rPr>
          <w:rFonts w:ascii="Arial" w:hAnsi="Arial" w:cs="Arial"/>
          <w:b/>
          <w:sz w:val="24"/>
          <w:szCs w:val="24"/>
        </w:rPr>
      </w:pPr>
      <w:r w:rsidRPr="00C02A1A">
        <w:rPr>
          <w:rFonts w:ascii="Arial" w:hAnsi="Arial" w:cs="Arial"/>
          <w:b/>
          <w:sz w:val="24"/>
          <w:szCs w:val="24"/>
        </w:rPr>
        <w:t xml:space="preserve">MINISTER OF </w:t>
      </w:r>
      <w:r w:rsidR="00DD3F8A">
        <w:rPr>
          <w:rFonts w:ascii="Arial" w:hAnsi="Arial" w:cs="Arial"/>
          <w:b/>
          <w:sz w:val="24"/>
          <w:szCs w:val="24"/>
        </w:rPr>
        <w:t>FOREIGN AFFAIRS AND FOR</w:t>
      </w:r>
      <w:r w:rsidR="002E74D7">
        <w:rPr>
          <w:rFonts w:ascii="Arial" w:hAnsi="Arial" w:cs="Arial"/>
          <w:b/>
          <w:sz w:val="24"/>
          <w:szCs w:val="24"/>
        </w:rPr>
        <w:t>E</w:t>
      </w:r>
      <w:r w:rsidR="00DD3F8A">
        <w:rPr>
          <w:rFonts w:ascii="Arial" w:hAnsi="Arial" w:cs="Arial"/>
          <w:b/>
          <w:sz w:val="24"/>
          <w:szCs w:val="24"/>
        </w:rPr>
        <w:t>IGN TRADE</w:t>
      </w:r>
      <w:r w:rsidRPr="00C02A1A">
        <w:rPr>
          <w:rFonts w:ascii="Arial" w:hAnsi="Arial" w:cs="Arial"/>
          <w:b/>
          <w:sz w:val="24"/>
          <w:szCs w:val="24"/>
        </w:rPr>
        <w:t xml:space="preserve"> OF JAMAICA</w:t>
      </w:r>
    </w:p>
    <w:p w14:paraId="0625C7E7" w14:textId="77777777" w:rsidR="000F7152" w:rsidRPr="00C02A1A" w:rsidRDefault="00CE3202" w:rsidP="00BE4DEC">
      <w:pPr>
        <w:spacing w:after="0"/>
        <w:jc w:val="center"/>
        <w:rPr>
          <w:rFonts w:ascii="Arial" w:hAnsi="Arial" w:cs="Arial"/>
          <w:b/>
          <w:sz w:val="24"/>
          <w:szCs w:val="24"/>
          <w:u w:val="single"/>
        </w:rPr>
      </w:pPr>
      <w:r w:rsidRPr="00C02A1A">
        <w:rPr>
          <w:rFonts w:ascii="Arial" w:hAnsi="Arial" w:cs="Arial"/>
          <w:b/>
          <w:sz w:val="24"/>
          <w:szCs w:val="24"/>
          <w:u w:val="single"/>
        </w:rPr>
        <w:t>1</w:t>
      </w:r>
      <w:r w:rsidR="00DD3F8A">
        <w:rPr>
          <w:rFonts w:ascii="Arial" w:hAnsi="Arial" w:cs="Arial"/>
          <w:b/>
          <w:sz w:val="24"/>
          <w:szCs w:val="24"/>
          <w:u w:val="single"/>
        </w:rPr>
        <w:t>1</w:t>
      </w:r>
      <w:r w:rsidRPr="00C02A1A">
        <w:rPr>
          <w:rFonts w:ascii="Arial" w:hAnsi="Arial" w:cs="Arial"/>
          <w:b/>
          <w:sz w:val="24"/>
          <w:szCs w:val="24"/>
          <w:u w:val="single"/>
          <w:vertAlign w:val="superscript"/>
        </w:rPr>
        <w:t>th</w:t>
      </w:r>
      <w:r w:rsidR="0062733C" w:rsidRPr="00C02A1A">
        <w:rPr>
          <w:rFonts w:ascii="Arial" w:hAnsi="Arial" w:cs="Arial"/>
          <w:b/>
          <w:sz w:val="24"/>
          <w:szCs w:val="24"/>
          <w:u w:val="single"/>
          <w:vertAlign w:val="superscript"/>
        </w:rPr>
        <w:t xml:space="preserve"> </w:t>
      </w:r>
      <w:r w:rsidR="00DD3F8A">
        <w:rPr>
          <w:rFonts w:ascii="Arial" w:hAnsi="Arial" w:cs="Arial"/>
          <w:b/>
          <w:sz w:val="24"/>
          <w:szCs w:val="24"/>
          <w:u w:val="single"/>
        </w:rPr>
        <w:t>NOVEMBER</w:t>
      </w:r>
      <w:r w:rsidR="0062733C" w:rsidRPr="00C02A1A">
        <w:rPr>
          <w:rFonts w:ascii="Arial" w:hAnsi="Arial" w:cs="Arial"/>
          <w:b/>
          <w:sz w:val="24"/>
          <w:szCs w:val="24"/>
          <w:u w:val="single"/>
        </w:rPr>
        <w:t xml:space="preserve"> </w:t>
      </w:r>
      <w:r w:rsidR="00DD3F8A">
        <w:rPr>
          <w:rFonts w:ascii="Arial" w:hAnsi="Arial" w:cs="Arial"/>
          <w:b/>
          <w:sz w:val="24"/>
          <w:szCs w:val="24"/>
          <w:u w:val="single"/>
        </w:rPr>
        <w:t>2020</w:t>
      </w:r>
    </w:p>
    <w:p w14:paraId="7272AAA1" w14:textId="77777777" w:rsidR="000F7152" w:rsidRPr="00C02A1A" w:rsidRDefault="000F7152" w:rsidP="00BE4DEC">
      <w:pPr>
        <w:spacing w:after="0"/>
        <w:jc w:val="center"/>
        <w:rPr>
          <w:rFonts w:ascii="Arial" w:hAnsi="Arial" w:cs="Arial"/>
          <w:b/>
          <w:sz w:val="24"/>
          <w:szCs w:val="24"/>
        </w:rPr>
      </w:pPr>
    </w:p>
    <w:p w14:paraId="3408C7CB" w14:textId="267C6E01" w:rsidR="00322FE7" w:rsidRPr="00C02A1A" w:rsidRDefault="00E56FCC" w:rsidP="00BE4DEC">
      <w:pPr>
        <w:spacing w:after="240"/>
        <w:rPr>
          <w:rFonts w:ascii="Arial" w:hAnsi="Arial" w:cs="Arial"/>
          <w:b/>
          <w:sz w:val="24"/>
          <w:szCs w:val="24"/>
        </w:rPr>
      </w:pPr>
      <w:r>
        <w:rPr>
          <w:rFonts w:ascii="Arial" w:hAnsi="Arial" w:cs="Arial"/>
          <w:b/>
          <w:sz w:val="24"/>
          <w:szCs w:val="24"/>
        </w:rPr>
        <w:t>M</w:t>
      </w:r>
      <w:r w:rsidR="00822E6A">
        <w:rPr>
          <w:rFonts w:ascii="Arial" w:hAnsi="Arial" w:cs="Arial"/>
          <w:b/>
          <w:sz w:val="24"/>
          <w:szCs w:val="24"/>
        </w:rPr>
        <w:t>r. Vice-P</w:t>
      </w:r>
      <w:r w:rsidR="00322FE7" w:rsidRPr="00C02A1A">
        <w:rPr>
          <w:rFonts w:ascii="Arial" w:hAnsi="Arial" w:cs="Arial"/>
          <w:b/>
          <w:sz w:val="24"/>
          <w:szCs w:val="24"/>
        </w:rPr>
        <w:t>resident</w:t>
      </w:r>
    </w:p>
    <w:p w14:paraId="4FE58066" w14:textId="77777777" w:rsidR="00322FE7" w:rsidRPr="00C02A1A" w:rsidRDefault="00B658C7" w:rsidP="00BE4DEC">
      <w:pPr>
        <w:spacing w:after="240"/>
        <w:rPr>
          <w:rFonts w:ascii="Arial" w:hAnsi="Arial" w:cs="Arial"/>
          <w:b/>
          <w:sz w:val="24"/>
          <w:szCs w:val="24"/>
        </w:rPr>
      </w:pPr>
      <w:r>
        <w:rPr>
          <w:rFonts w:ascii="Arial" w:hAnsi="Arial" w:cs="Arial"/>
          <w:b/>
          <w:sz w:val="24"/>
          <w:szCs w:val="24"/>
        </w:rPr>
        <w:t>Distinguished Delegates</w:t>
      </w:r>
    </w:p>
    <w:p w14:paraId="327BB819" w14:textId="77777777" w:rsidR="00322FE7" w:rsidRPr="00C02A1A" w:rsidRDefault="00322FE7" w:rsidP="00BE4DEC">
      <w:pPr>
        <w:spacing w:after="240"/>
        <w:rPr>
          <w:rFonts w:ascii="Arial" w:hAnsi="Arial" w:cs="Arial"/>
          <w:b/>
          <w:sz w:val="24"/>
          <w:szCs w:val="24"/>
        </w:rPr>
      </w:pPr>
      <w:r w:rsidRPr="00C02A1A">
        <w:rPr>
          <w:rFonts w:ascii="Arial" w:hAnsi="Arial" w:cs="Arial"/>
          <w:b/>
          <w:sz w:val="24"/>
          <w:szCs w:val="24"/>
        </w:rPr>
        <w:t>Ladies and Gentlemen</w:t>
      </w:r>
    </w:p>
    <w:p w14:paraId="4F527843" w14:textId="70E26D1A" w:rsidR="00EE5070" w:rsidRPr="00C02A1A" w:rsidRDefault="00EE5070" w:rsidP="00BE4DEC">
      <w:pPr>
        <w:autoSpaceDE w:val="0"/>
        <w:autoSpaceDN w:val="0"/>
        <w:adjustRightInd w:val="0"/>
        <w:spacing w:after="240"/>
        <w:jc w:val="both"/>
        <w:rPr>
          <w:rFonts w:ascii="Arial" w:hAnsi="Arial" w:cs="Arial"/>
          <w:sz w:val="24"/>
          <w:szCs w:val="24"/>
        </w:rPr>
      </w:pPr>
      <w:r w:rsidRPr="00C02A1A">
        <w:rPr>
          <w:rFonts w:ascii="Arial" w:hAnsi="Arial" w:cs="Arial"/>
          <w:sz w:val="24"/>
          <w:szCs w:val="24"/>
        </w:rPr>
        <w:t>I</w:t>
      </w:r>
      <w:r w:rsidR="0090572C">
        <w:rPr>
          <w:rFonts w:ascii="Arial" w:hAnsi="Arial" w:cs="Arial"/>
          <w:sz w:val="24"/>
          <w:szCs w:val="24"/>
        </w:rPr>
        <w:t>t is my</w:t>
      </w:r>
      <w:r w:rsidRPr="00C02A1A">
        <w:rPr>
          <w:rFonts w:ascii="Arial" w:hAnsi="Arial" w:cs="Arial"/>
          <w:sz w:val="24"/>
          <w:szCs w:val="24"/>
        </w:rPr>
        <w:t xml:space="preserve"> honour to present Jamaica’s </w:t>
      </w:r>
      <w:r w:rsidR="00B658C7">
        <w:rPr>
          <w:rFonts w:ascii="Arial" w:hAnsi="Arial" w:cs="Arial"/>
          <w:sz w:val="24"/>
          <w:szCs w:val="24"/>
        </w:rPr>
        <w:t>3</w:t>
      </w:r>
      <w:r w:rsidR="00B658C7" w:rsidRPr="00B658C7">
        <w:rPr>
          <w:rFonts w:ascii="Arial" w:hAnsi="Arial" w:cs="Arial"/>
          <w:sz w:val="24"/>
          <w:szCs w:val="24"/>
          <w:vertAlign w:val="superscript"/>
        </w:rPr>
        <w:t>rd</w:t>
      </w:r>
      <w:r w:rsidR="00B658C7">
        <w:rPr>
          <w:rFonts w:ascii="Arial" w:hAnsi="Arial" w:cs="Arial"/>
          <w:sz w:val="24"/>
          <w:szCs w:val="24"/>
        </w:rPr>
        <w:t xml:space="preserve"> Cycle </w:t>
      </w:r>
      <w:r w:rsidRPr="00C02A1A">
        <w:rPr>
          <w:rFonts w:ascii="Arial" w:hAnsi="Arial" w:cs="Arial"/>
          <w:sz w:val="24"/>
          <w:szCs w:val="24"/>
        </w:rPr>
        <w:t xml:space="preserve">Report to </w:t>
      </w:r>
      <w:r w:rsidR="00B658C7">
        <w:rPr>
          <w:rFonts w:ascii="Arial" w:hAnsi="Arial" w:cs="Arial"/>
          <w:sz w:val="24"/>
          <w:szCs w:val="24"/>
        </w:rPr>
        <w:t>this Working Group Session</w:t>
      </w:r>
      <w:r w:rsidR="00EA475C" w:rsidRPr="00C02A1A">
        <w:rPr>
          <w:rFonts w:ascii="Arial" w:hAnsi="Arial" w:cs="Arial"/>
          <w:sz w:val="24"/>
          <w:szCs w:val="24"/>
        </w:rPr>
        <w:t xml:space="preserve"> of the Universal Periodic Review (UPR) of the United Nations Human Rights Council.</w:t>
      </w:r>
    </w:p>
    <w:p w14:paraId="29DC92BC" w14:textId="3BD6CF14" w:rsidR="00B658C7" w:rsidRDefault="006A3C6B" w:rsidP="00BE4DEC">
      <w:pPr>
        <w:spacing w:after="240"/>
        <w:jc w:val="both"/>
        <w:rPr>
          <w:rFonts w:ascii="Arial" w:hAnsi="Arial" w:cs="Arial"/>
          <w:sz w:val="24"/>
          <w:szCs w:val="24"/>
        </w:rPr>
      </w:pPr>
      <w:r>
        <w:rPr>
          <w:rFonts w:ascii="Arial" w:hAnsi="Arial" w:cs="Arial"/>
          <w:sz w:val="24"/>
          <w:szCs w:val="24"/>
        </w:rPr>
        <w:t>Our</w:t>
      </w:r>
      <w:r w:rsidR="00B658C7" w:rsidRPr="00B658C7">
        <w:rPr>
          <w:rFonts w:ascii="Arial" w:hAnsi="Arial" w:cs="Arial"/>
          <w:sz w:val="24"/>
          <w:szCs w:val="24"/>
        </w:rPr>
        <w:t xml:space="preserve"> delegation to this Review includes representatives of the Ministry of Foreign Affairs and Foreign Trade, the Ministry of Justice</w:t>
      </w:r>
      <w:r w:rsidR="0090572C">
        <w:rPr>
          <w:rFonts w:ascii="Arial" w:hAnsi="Arial" w:cs="Arial"/>
          <w:sz w:val="24"/>
          <w:szCs w:val="24"/>
        </w:rPr>
        <w:t xml:space="preserve"> and</w:t>
      </w:r>
      <w:r w:rsidR="00B658C7" w:rsidRPr="00B658C7">
        <w:rPr>
          <w:rFonts w:ascii="Arial" w:hAnsi="Arial" w:cs="Arial"/>
          <w:sz w:val="24"/>
          <w:szCs w:val="24"/>
        </w:rPr>
        <w:t xml:space="preserve"> the Attorney Generals Chambers</w:t>
      </w:r>
      <w:r w:rsidR="0090572C">
        <w:rPr>
          <w:rFonts w:ascii="Arial" w:hAnsi="Arial" w:cs="Arial"/>
          <w:sz w:val="24"/>
          <w:szCs w:val="24"/>
        </w:rPr>
        <w:t xml:space="preserve"> -</w:t>
      </w:r>
      <w:r w:rsidR="00B658C7" w:rsidRPr="00B658C7">
        <w:rPr>
          <w:rFonts w:ascii="Arial" w:hAnsi="Arial" w:cs="Arial"/>
          <w:sz w:val="24"/>
          <w:szCs w:val="24"/>
        </w:rPr>
        <w:t xml:space="preserve"> all participating from capital, as well as the Permanent Representative and staff of our Permanent Mission to the Office of the United Nations in Geneva.</w:t>
      </w:r>
    </w:p>
    <w:p w14:paraId="0DF5FB76" w14:textId="527BC2D6" w:rsidR="00B658C7" w:rsidRDefault="005C25B4" w:rsidP="00BE4DEC">
      <w:pPr>
        <w:spacing w:after="240"/>
        <w:jc w:val="both"/>
        <w:rPr>
          <w:rFonts w:ascii="Arial" w:hAnsi="Arial" w:cs="Arial"/>
          <w:sz w:val="24"/>
          <w:szCs w:val="24"/>
        </w:rPr>
      </w:pPr>
      <w:r>
        <w:rPr>
          <w:rFonts w:ascii="Arial" w:hAnsi="Arial" w:cs="Arial"/>
          <w:sz w:val="24"/>
          <w:szCs w:val="24"/>
        </w:rPr>
        <w:t>Mr. Vice-</w:t>
      </w:r>
      <w:r w:rsidR="00B658C7">
        <w:rPr>
          <w:rFonts w:ascii="Arial" w:hAnsi="Arial" w:cs="Arial"/>
          <w:sz w:val="24"/>
          <w:szCs w:val="24"/>
        </w:rPr>
        <w:t>President</w:t>
      </w:r>
    </w:p>
    <w:p w14:paraId="30BC8415" w14:textId="30AA61DA" w:rsidR="00E5388C" w:rsidRPr="00C02A1A" w:rsidRDefault="0090572C" w:rsidP="00BE4DEC">
      <w:pPr>
        <w:spacing w:after="240"/>
        <w:jc w:val="both"/>
        <w:rPr>
          <w:rFonts w:ascii="Arial" w:hAnsi="Arial" w:cs="Arial"/>
          <w:sz w:val="24"/>
          <w:szCs w:val="24"/>
        </w:rPr>
      </w:pPr>
      <w:r>
        <w:rPr>
          <w:rFonts w:ascii="Arial" w:hAnsi="Arial" w:cs="Arial"/>
          <w:sz w:val="24"/>
          <w:szCs w:val="24"/>
        </w:rPr>
        <w:t>Please a</w:t>
      </w:r>
      <w:r w:rsidR="00377029">
        <w:rPr>
          <w:rFonts w:ascii="Arial" w:hAnsi="Arial" w:cs="Arial"/>
          <w:sz w:val="24"/>
          <w:szCs w:val="24"/>
        </w:rPr>
        <w:t>llow me, in this the 75</w:t>
      </w:r>
      <w:r w:rsidR="00377029" w:rsidRPr="00377029">
        <w:rPr>
          <w:rFonts w:ascii="Arial" w:hAnsi="Arial" w:cs="Arial"/>
          <w:sz w:val="24"/>
          <w:szCs w:val="24"/>
          <w:vertAlign w:val="superscript"/>
        </w:rPr>
        <w:t>th</w:t>
      </w:r>
      <w:r w:rsidR="00377029">
        <w:rPr>
          <w:rFonts w:ascii="Arial" w:hAnsi="Arial" w:cs="Arial"/>
          <w:sz w:val="24"/>
          <w:szCs w:val="24"/>
        </w:rPr>
        <w:t xml:space="preserve"> Anniversary of the United Nations, </w:t>
      </w:r>
      <w:r w:rsidR="00846CDD" w:rsidRPr="00C02A1A">
        <w:rPr>
          <w:rFonts w:ascii="Arial" w:hAnsi="Arial" w:cs="Arial"/>
          <w:sz w:val="24"/>
          <w:szCs w:val="24"/>
        </w:rPr>
        <w:t xml:space="preserve">to </w:t>
      </w:r>
      <w:r w:rsidR="00377029">
        <w:rPr>
          <w:rFonts w:ascii="Arial" w:hAnsi="Arial" w:cs="Arial"/>
          <w:sz w:val="24"/>
          <w:szCs w:val="24"/>
        </w:rPr>
        <w:t xml:space="preserve">highlight </w:t>
      </w:r>
      <w:r w:rsidR="00846CDD" w:rsidRPr="00C02A1A">
        <w:rPr>
          <w:rFonts w:ascii="Arial" w:hAnsi="Arial" w:cs="Arial"/>
          <w:sz w:val="24"/>
          <w:szCs w:val="24"/>
        </w:rPr>
        <w:t>Jamaica</w:t>
      </w:r>
      <w:r w:rsidR="00377029">
        <w:rPr>
          <w:rFonts w:ascii="Arial" w:hAnsi="Arial" w:cs="Arial"/>
          <w:sz w:val="24"/>
          <w:szCs w:val="24"/>
        </w:rPr>
        <w:t xml:space="preserve">’s </w:t>
      </w:r>
      <w:r w:rsidR="00846CDD" w:rsidRPr="00C02A1A">
        <w:rPr>
          <w:rFonts w:ascii="Arial" w:hAnsi="Arial" w:cs="Arial"/>
          <w:sz w:val="24"/>
          <w:szCs w:val="24"/>
        </w:rPr>
        <w:t xml:space="preserve">long and cherished </w:t>
      </w:r>
      <w:r w:rsidR="008555D4" w:rsidRPr="00C02A1A">
        <w:rPr>
          <w:rFonts w:ascii="Arial" w:hAnsi="Arial" w:cs="Arial"/>
          <w:sz w:val="24"/>
          <w:szCs w:val="24"/>
        </w:rPr>
        <w:t>history</w:t>
      </w:r>
      <w:r w:rsidR="00846CDD" w:rsidRPr="00C02A1A">
        <w:rPr>
          <w:rFonts w:ascii="Arial" w:hAnsi="Arial" w:cs="Arial"/>
          <w:sz w:val="24"/>
          <w:szCs w:val="24"/>
        </w:rPr>
        <w:t xml:space="preserve"> </w:t>
      </w:r>
      <w:r w:rsidR="002E74D7">
        <w:rPr>
          <w:rFonts w:ascii="Arial" w:hAnsi="Arial" w:cs="Arial"/>
          <w:sz w:val="24"/>
          <w:szCs w:val="24"/>
        </w:rPr>
        <w:t xml:space="preserve">as a member of this august body, actively participating </w:t>
      </w:r>
      <w:r w:rsidR="00377029">
        <w:rPr>
          <w:rFonts w:ascii="Arial" w:hAnsi="Arial" w:cs="Arial"/>
          <w:sz w:val="24"/>
          <w:szCs w:val="24"/>
        </w:rPr>
        <w:t xml:space="preserve">in support </w:t>
      </w:r>
      <w:r w:rsidR="00846CDD" w:rsidRPr="00C02A1A">
        <w:rPr>
          <w:rFonts w:ascii="Arial" w:hAnsi="Arial" w:cs="Arial"/>
          <w:sz w:val="24"/>
          <w:szCs w:val="24"/>
        </w:rPr>
        <w:t xml:space="preserve">of </w:t>
      </w:r>
      <w:r w:rsidR="00377029">
        <w:rPr>
          <w:rFonts w:ascii="Arial" w:hAnsi="Arial" w:cs="Arial"/>
          <w:sz w:val="24"/>
          <w:szCs w:val="24"/>
        </w:rPr>
        <w:t xml:space="preserve">the </w:t>
      </w:r>
      <w:r w:rsidR="00B658C7">
        <w:rPr>
          <w:rFonts w:ascii="Arial" w:hAnsi="Arial" w:cs="Arial"/>
          <w:sz w:val="24"/>
          <w:szCs w:val="24"/>
        </w:rPr>
        <w:t xml:space="preserve">promotion and </w:t>
      </w:r>
      <w:r w:rsidR="00CE3202" w:rsidRPr="00C02A1A">
        <w:rPr>
          <w:rFonts w:ascii="Arial" w:hAnsi="Arial" w:cs="Arial"/>
          <w:sz w:val="24"/>
          <w:szCs w:val="24"/>
        </w:rPr>
        <w:t xml:space="preserve">protection of </w:t>
      </w:r>
      <w:r w:rsidR="00846CDD" w:rsidRPr="00C02A1A">
        <w:rPr>
          <w:rFonts w:ascii="Arial" w:hAnsi="Arial" w:cs="Arial"/>
          <w:sz w:val="24"/>
          <w:szCs w:val="24"/>
        </w:rPr>
        <w:t>human rights</w:t>
      </w:r>
      <w:r w:rsidR="002E74D7">
        <w:rPr>
          <w:rFonts w:ascii="Arial" w:hAnsi="Arial" w:cs="Arial"/>
          <w:sz w:val="24"/>
          <w:szCs w:val="24"/>
        </w:rPr>
        <w:t>.</w:t>
      </w:r>
      <w:r w:rsidR="00151660">
        <w:rPr>
          <w:rFonts w:ascii="Arial" w:hAnsi="Arial" w:cs="Arial"/>
          <w:sz w:val="24"/>
          <w:szCs w:val="24"/>
        </w:rPr>
        <w:t xml:space="preserve"> In 1963</w:t>
      </w:r>
      <w:r w:rsidR="00B658C7">
        <w:rPr>
          <w:rFonts w:ascii="Arial" w:hAnsi="Arial" w:cs="Arial"/>
          <w:sz w:val="24"/>
          <w:szCs w:val="24"/>
        </w:rPr>
        <w:t>,</w:t>
      </w:r>
      <w:r w:rsidR="0039570C">
        <w:rPr>
          <w:rFonts w:ascii="Arial" w:hAnsi="Arial" w:cs="Arial"/>
          <w:sz w:val="24"/>
          <w:szCs w:val="24"/>
        </w:rPr>
        <w:t xml:space="preserve"> a</w:t>
      </w:r>
      <w:r w:rsidR="00846CDD" w:rsidRPr="00C02A1A">
        <w:rPr>
          <w:rFonts w:ascii="Arial" w:hAnsi="Arial" w:cs="Arial"/>
          <w:sz w:val="24"/>
          <w:szCs w:val="24"/>
        </w:rPr>
        <w:t xml:space="preserve">s a </w:t>
      </w:r>
      <w:r w:rsidR="00151660">
        <w:rPr>
          <w:rFonts w:ascii="Arial" w:hAnsi="Arial" w:cs="Arial"/>
          <w:sz w:val="24"/>
          <w:szCs w:val="24"/>
        </w:rPr>
        <w:t>n</w:t>
      </w:r>
      <w:r w:rsidR="00846CDD" w:rsidRPr="00C02A1A">
        <w:rPr>
          <w:rFonts w:ascii="Arial" w:hAnsi="Arial" w:cs="Arial"/>
          <w:sz w:val="24"/>
          <w:szCs w:val="24"/>
        </w:rPr>
        <w:t>ewly</w:t>
      </w:r>
      <w:r w:rsidR="00322FE7" w:rsidRPr="00C02A1A">
        <w:rPr>
          <w:rFonts w:ascii="Arial" w:hAnsi="Arial" w:cs="Arial"/>
          <w:sz w:val="24"/>
          <w:szCs w:val="24"/>
        </w:rPr>
        <w:t>-</w:t>
      </w:r>
      <w:r w:rsidR="00846CDD" w:rsidRPr="00C02A1A">
        <w:rPr>
          <w:rFonts w:ascii="Arial" w:hAnsi="Arial" w:cs="Arial"/>
          <w:sz w:val="24"/>
          <w:szCs w:val="24"/>
        </w:rPr>
        <w:t xml:space="preserve">independent nation, Jamaica </w:t>
      </w:r>
      <w:r w:rsidR="00EE622D" w:rsidRPr="00C02A1A">
        <w:rPr>
          <w:rFonts w:ascii="Arial" w:hAnsi="Arial" w:cs="Arial"/>
          <w:sz w:val="24"/>
          <w:szCs w:val="24"/>
        </w:rPr>
        <w:t>initiated</w:t>
      </w:r>
      <w:r w:rsidR="00716338" w:rsidRPr="00C02A1A">
        <w:rPr>
          <w:rFonts w:ascii="Arial" w:hAnsi="Arial" w:cs="Arial"/>
          <w:sz w:val="24"/>
          <w:szCs w:val="24"/>
        </w:rPr>
        <w:t xml:space="preserve"> and advocated</w:t>
      </w:r>
      <w:r w:rsidR="00267D55" w:rsidRPr="00C02A1A">
        <w:rPr>
          <w:rFonts w:ascii="Arial" w:hAnsi="Arial" w:cs="Arial"/>
          <w:sz w:val="24"/>
          <w:szCs w:val="24"/>
        </w:rPr>
        <w:t xml:space="preserve"> </w:t>
      </w:r>
      <w:r w:rsidR="00055D50" w:rsidRPr="00C02A1A">
        <w:rPr>
          <w:rFonts w:ascii="Arial" w:hAnsi="Arial" w:cs="Arial"/>
          <w:sz w:val="24"/>
          <w:szCs w:val="24"/>
        </w:rPr>
        <w:t>for focused attention to</w:t>
      </w:r>
      <w:r w:rsidR="00846CDD" w:rsidRPr="00C02A1A">
        <w:rPr>
          <w:rFonts w:ascii="Arial" w:hAnsi="Arial" w:cs="Arial"/>
          <w:sz w:val="24"/>
          <w:szCs w:val="24"/>
        </w:rPr>
        <w:t xml:space="preserve"> defining</w:t>
      </w:r>
      <w:r w:rsidR="00055D50" w:rsidRPr="00C02A1A">
        <w:rPr>
          <w:rFonts w:ascii="Arial" w:hAnsi="Arial" w:cs="Arial"/>
          <w:sz w:val="24"/>
          <w:szCs w:val="24"/>
        </w:rPr>
        <w:t xml:space="preserve"> an international human rights landscape with agreed principles</w:t>
      </w:r>
      <w:r w:rsidR="00CE3202" w:rsidRPr="00C02A1A">
        <w:rPr>
          <w:rFonts w:ascii="Arial" w:hAnsi="Arial" w:cs="Arial"/>
          <w:sz w:val="24"/>
          <w:szCs w:val="24"/>
        </w:rPr>
        <w:t>,</w:t>
      </w:r>
      <w:r w:rsidR="00055D50" w:rsidRPr="00C02A1A">
        <w:rPr>
          <w:rFonts w:ascii="Arial" w:hAnsi="Arial" w:cs="Arial"/>
          <w:sz w:val="24"/>
          <w:szCs w:val="24"/>
        </w:rPr>
        <w:t xml:space="preserve"> guaranteeing fundamental freedoms and rights for all peoples</w:t>
      </w:r>
      <w:r w:rsidR="00846CDD" w:rsidRPr="00C02A1A">
        <w:rPr>
          <w:rFonts w:ascii="Arial" w:hAnsi="Arial" w:cs="Arial"/>
          <w:sz w:val="24"/>
          <w:szCs w:val="24"/>
        </w:rPr>
        <w:t>.</w:t>
      </w:r>
      <w:r w:rsidR="0039570C">
        <w:rPr>
          <w:rFonts w:ascii="Arial" w:hAnsi="Arial" w:cs="Arial"/>
          <w:sz w:val="24"/>
          <w:szCs w:val="24"/>
        </w:rPr>
        <w:t xml:space="preserve"> We are </w:t>
      </w:r>
      <w:r w:rsidR="00B658C7">
        <w:rPr>
          <w:rFonts w:ascii="Arial" w:hAnsi="Arial" w:cs="Arial"/>
          <w:sz w:val="24"/>
          <w:szCs w:val="24"/>
        </w:rPr>
        <w:t xml:space="preserve">therefore </w:t>
      </w:r>
      <w:r w:rsidR="0039570C">
        <w:rPr>
          <w:rFonts w:ascii="Arial" w:hAnsi="Arial" w:cs="Arial"/>
          <w:sz w:val="24"/>
          <w:szCs w:val="24"/>
        </w:rPr>
        <w:t xml:space="preserve">proud of our contribution to the international human rights architecture over the decades. </w:t>
      </w:r>
      <w:r w:rsidR="00846CDD" w:rsidRPr="00C02A1A">
        <w:rPr>
          <w:rFonts w:ascii="Arial" w:hAnsi="Arial" w:cs="Arial"/>
          <w:sz w:val="24"/>
          <w:szCs w:val="24"/>
        </w:rPr>
        <w:t xml:space="preserve"> </w:t>
      </w:r>
      <w:r w:rsidR="00716338" w:rsidRPr="00C02A1A">
        <w:rPr>
          <w:rFonts w:ascii="Arial" w:hAnsi="Arial" w:cs="Arial"/>
          <w:sz w:val="24"/>
          <w:szCs w:val="24"/>
        </w:rPr>
        <w:t xml:space="preserve"> </w:t>
      </w:r>
      <w:r w:rsidR="00D2640A" w:rsidRPr="00C02A1A">
        <w:rPr>
          <w:rFonts w:ascii="Arial" w:hAnsi="Arial" w:cs="Arial"/>
          <w:sz w:val="24"/>
          <w:szCs w:val="24"/>
        </w:rPr>
        <w:t xml:space="preserve"> </w:t>
      </w:r>
    </w:p>
    <w:p w14:paraId="4B23E588" w14:textId="4FC0BFAE" w:rsidR="00050DF8" w:rsidRPr="00C02A1A" w:rsidRDefault="00466FEF" w:rsidP="00BE4DEC">
      <w:pPr>
        <w:pStyle w:val="BodyTextIndent2"/>
        <w:spacing w:after="240" w:line="276" w:lineRule="auto"/>
        <w:ind w:left="0"/>
        <w:rPr>
          <w:rFonts w:cs="Arial"/>
          <w:szCs w:val="24"/>
          <w:lang w:val="en-GB"/>
        </w:rPr>
      </w:pPr>
      <w:r w:rsidRPr="00C02A1A">
        <w:rPr>
          <w:rFonts w:cs="Arial"/>
          <w:szCs w:val="24"/>
          <w:lang w:val="en-GB"/>
        </w:rPr>
        <w:t xml:space="preserve">The </w:t>
      </w:r>
      <w:r w:rsidR="0039570C">
        <w:rPr>
          <w:rFonts w:cs="Arial"/>
          <w:szCs w:val="24"/>
          <w:lang w:val="en-GB"/>
        </w:rPr>
        <w:t xml:space="preserve">Jamaican </w:t>
      </w:r>
      <w:r w:rsidR="00793E45" w:rsidRPr="00C02A1A">
        <w:rPr>
          <w:rFonts w:cs="Arial"/>
          <w:szCs w:val="24"/>
          <w:lang w:val="en-GB"/>
        </w:rPr>
        <w:t xml:space="preserve">Constitution </w:t>
      </w:r>
      <w:r w:rsidR="008F05F6" w:rsidRPr="00C02A1A">
        <w:rPr>
          <w:rFonts w:cs="Arial"/>
          <w:szCs w:val="24"/>
          <w:lang w:val="en-GB"/>
        </w:rPr>
        <w:t>guarantees</w:t>
      </w:r>
      <w:r w:rsidR="0039570C">
        <w:rPr>
          <w:rFonts w:cs="Arial"/>
          <w:szCs w:val="24"/>
          <w:lang w:val="en-GB"/>
        </w:rPr>
        <w:t xml:space="preserve"> </w:t>
      </w:r>
      <w:r w:rsidR="00B658C7">
        <w:rPr>
          <w:rFonts w:cs="Arial"/>
          <w:szCs w:val="24"/>
          <w:lang w:val="en-GB"/>
        </w:rPr>
        <w:t xml:space="preserve">all </w:t>
      </w:r>
      <w:r w:rsidR="00E56FCC">
        <w:rPr>
          <w:rFonts w:cs="Arial"/>
          <w:szCs w:val="24"/>
          <w:lang w:val="en-GB"/>
        </w:rPr>
        <w:t xml:space="preserve">our </w:t>
      </w:r>
      <w:r w:rsidR="0039570C">
        <w:rPr>
          <w:rFonts w:cs="Arial"/>
          <w:szCs w:val="24"/>
          <w:lang w:val="en-GB"/>
        </w:rPr>
        <w:t>citizens</w:t>
      </w:r>
      <w:r w:rsidRPr="00C02A1A">
        <w:rPr>
          <w:rFonts w:cs="Arial"/>
          <w:szCs w:val="24"/>
          <w:lang w:val="en-GB"/>
        </w:rPr>
        <w:t xml:space="preserve"> the protection of the</w:t>
      </w:r>
      <w:r w:rsidR="0039570C">
        <w:rPr>
          <w:rFonts w:cs="Arial"/>
          <w:szCs w:val="24"/>
          <w:lang w:val="en-GB"/>
        </w:rPr>
        <w:t>ir</w:t>
      </w:r>
      <w:r w:rsidRPr="00C02A1A">
        <w:rPr>
          <w:rFonts w:cs="Arial"/>
          <w:szCs w:val="24"/>
          <w:lang w:val="en-GB"/>
        </w:rPr>
        <w:t xml:space="preserve"> rights regardless of colour</w:t>
      </w:r>
      <w:r w:rsidR="006D0AD8" w:rsidRPr="00C02A1A">
        <w:rPr>
          <w:rFonts w:cs="Arial"/>
          <w:szCs w:val="24"/>
          <w:lang w:val="en-GB"/>
        </w:rPr>
        <w:t>,</w:t>
      </w:r>
      <w:r w:rsidRPr="00C02A1A">
        <w:rPr>
          <w:rFonts w:cs="Arial"/>
          <w:szCs w:val="24"/>
          <w:lang w:val="en-GB"/>
        </w:rPr>
        <w:t xml:space="preserve"> class or creed. </w:t>
      </w:r>
      <w:r w:rsidR="0090572C">
        <w:rPr>
          <w:rFonts w:cs="Arial"/>
          <w:szCs w:val="24"/>
          <w:lang w:val="en-GB"/>
        </w:rPr>
        <w:t>In</w:t>
      </w:r>
      <w:r w:rsidR="0090572C" w:rsidRPr="00C02A1A">
        <w:rPr>
          <w:rFonts w:cs="Arial"/>
          <w:szCs w:val="24"/>
          <w:lang w:val="en-GB"/>
        </w:rPr>
        <w:t xml:space="preserve"> </w:t>
      </w:r>
      <w:r w:rsidRPr="00C02A1A">
        <w:rPr>
          <w:rFonts w:cs="Arial"/>
          <w:szCs w:val="24"/>
          <w:lang w:val="en-GB"/>
        </w:rPr>
        <w:t xml:space="preserve">2011, </w:t>
      </w:r>
      <w:r w:rsidR="0090572C" w:rsidRPr="00C02A1A">
        <w:rPr>
          <w:rFonts w:cs="Arial"/>
          <w:szCs w:val="24"/>
          <w:lang w:val="en-GB"/>
        </w:rPr>
        <w:t>the Charter of Fundamental Rights and Freedoms replace</w:t>
      </w:r>
      <w:r w:rsidR="0090572C">
        <w:rPr>
          <w:rFonts w:cs="Arial"/>
          <w:szCs w:val="24"/>
          <w:lang w:val="en-GB"/>
        </w:rPr>
        <w:t>d</w:t>
      </w:r>
      <w:r w:rsidR="0090572C" w:rsidRPr="00C02A1A">
        <w:rPr>
          <w:rFonts w:cs="Arial"/>
          <w:szCs w:val="24"/>
          <w:lang w:val="en-GB"/>
        </w:rPr>
        <w:t xml:space="preserve"> Chapter III</w:t>
      </w:r>
      <w:r w:rsidR="0090572C">
        <w:rPr>
          <w:rFonts w:cs="Arial"/>
          <w:szCs w:val="24"/>
          <w:lang w:val="en-GB"/>
        </w:rPr>
        <w:t xml:space="preserve"> of the Constitution and expanded these </w:t>
      </w:r>
      <w:r w:rsidRPr="00C02A1A">
        <w:rPr>
          <w:rFonts w:cs="Arial"/>
          <w:szCs w:val="24"/>
          <w:lang w:val="en-GB"/>
        </w:rPr>
        <w:t>rights</w:t>
      </w:r>
      <w:r w:rsidR="0090572C">
        <w:rPr>
          <w:rFonts w:cs="Arial"/>
          <w:szCs w:val="24"/>
          <w:lang w:val="en-GB"/>
        </w:rPr>
        <w:t>.</w:t>
      </w:r>
      <w:r w:rsidRPr="00C02A1A">
        <w:rPr>
          <w:rFonts w:cs="Arial"/>
          <w:szCs w:val="24"/>
          <w:lang w:val="en-GB"/>
        </w:rPr>
        <w:t xml:space="preserve"> </w:t>
      </w:r>
      <w:r w:rsidR="009673B2" w:rsidRPr="00E67912">
        <w:rPr>
          <w:rFonts w:cs="Arial"/>
          <w:szCs w:val="24"/>
          <w:lang w:val="en-GB"/>
        </w:rPr>
        <w:t xml:space="preserve">The Charter </w:t>
      </w:r>
      <w:r w:rsidR="00952DDB" w:rsidRPr="00E67912">
        <w:rPr>
          <w:rFonts w:cs="Arial"/>
          <w:szCs w:val="24"/>
          <w:lang w:val="en-GB"/>
        </w:rPr>
        <w:t>enshrines</w:t>
      </w:r>
      <w:r w:rsidR="000E41D7" w:rsidRPr="00E67912">
        <w:rPr>
          <w:rFonts w:cs="Arial"/>
          <w:szCs w:val="24"/>
          <w:lang w:val="en-GB"/>
        </w:rPr>
        <w:t xml:space="preserve"> fundamental rights and freedoms</w:t>
      </w:r>
      <w:r w:rsidR="00952DDB" w:rsidRPr="00E67912">
        <w:rPr>
          <w:rFonts w:cs="Arial"/>
          <w:szCs w:val="24"/>
          <w:lang w:val="en-GB"/>
        </w:rPr>
        <w:t>.</w:t>
      </w:r>
      <w:r w:rsidR="000E41D7" w:rsidRPr="00C02A1A">
        <w:rPr>
          <w:rFonts w:cs="Arial"/>
          <w:szCs w:val="24"/>
          <w:lang w:val="en-GB"/>
        </w:rPr>
        <w:t xml:space="preserve"> </w:t>
      </w:r>
    </w:p>
    <w:p w14:paraId="3B296C52" w14:textId="77777777" w:rsidR="000E41D7" w:rsidRDefault="00135135" w:rsidP="00BE4DEC">
      <w:pPr>
        <w:pStyle w:val="BodyTextIndent2"/>
        <w:spacing w:after="240" w:line="276" w:lineRule="auto"/>
        <w:ind w:left="0"/>
        <w:rPr>
          <w:rFonts w:cs="Arial"/>
          <w:szCs w:val="24"/>
          <w:lang w:val="en-GB"/>
        </w:rPr>
      </w:pPr>
      <w:r w:rsidRPr="00C02A1A">
        <w:rPr>
          <w:rFonts w:cs="Arial"/>
          <w:szCs w:val="24"/>
          <w:lang w:val="en-GB"/>
        </w:rPr>
        <w:t xml:space="preserve">Significantly, the Charter of Fundamental Rights and Freedoms applies </w:t>
      </w:r>
      <w:r w:rsidR="00E56FCC">
        <w:rPr>
          <w:rFonts w:cs="Arial"/>
          <w:szCs w:val="24"/>
          <w:lang w:val="en-GB"/>
        </w:rPr>
        <w:t>to</w:t>
      </w:r>
      <w:r w:rsidRPr="00C02A1A">
        <w:rPr>
          <w:rFonts w:cs="Arial"/>
          <w:szCs w:val="24"/>
          <w:lang w:val="en-GB"/>
        </w:rPr>
        <w:t xml:space="preserve"> the State </w:t>
      </w:r>
      <w:r w:rsidR="00D926A6" w:rsidRPr="00C02A1A">
        <w:rPr>
          <w:rFonts w:cs="Arial"/>
          <w:szCs w:val="24"/>
          <w:lang w:val="en-GB"/>
        </w:rPr>
        <w:t>and also</w:t>
      </w:r>
      <w:r w:rsidR="009E77DF" w:rsidRPr="00C02A1A">
        <w:rPr>
          <w:rFonts w:cs="Arial"/>
          <w:szCs w:val="24"/>
          <w:lang w:val="en-GB"/>
        </w:rPr>
        <w:t xml:space="preserve"> </w:t>
      </w:r>
      <w:r w:rsidR="00E56FCC">
        <w:rPr>
          <w:rFonts w:cs="Arial"/>
          <w:szCs w:val="24"/>
          <w:lang w:val="en-GB"/>
        </w:rPr>
        <w:t>between individual citizens</w:t>
      </w:r>
      <w:r w:rsidRPr="00C02A1A">
        <w:rPr>
          <w:rFonts w:cs="Arial"/>
          <w:szCs w:val="24"/>
          <w:lang w:val="en-GB"/>
        </w:rPr>
        <w:t>. It</w:t>
      </w:r>
      <w:r w:rsidR="009673B2">
        <w:rPr>
          <w:rFonts w:cs="Arial"/>
          <w:szCs w:val="24"/>
          <w:lang w:val="en-GB"/>
        </w:rPr>
        <w:t>,</w:t>
      </w:r>
      <w:r w:rsidRPr="00C02A1A">
        <w:rPr>
          <w:rFonts w:cs="Arial"/>
          <w:szCs w:val="24"/>
          <w:lang w:val="en-GB"/>
        </w:rPr>
        <w:t xml:space="preserve"> therefore</w:t>
      </w:r>
      <w:r w:rsidR="009673B2">
        <w:rPr>
          <w:rFonts w:cs="Arial"/>
          <w:szCs w:val="24"/>
          <w:lang w:val="en-GB"/>
        </w:rPr>
        <w:t>,</w:t>
      </w:r>
      <w:r w:rsidRPr="00C02A1A">
        <w:rPr>
          <w:rFonts w:cs="Arial"/>
          <w:szCs w:val="24"/>
          <w:lang w:val="en-GB"/>
        </w:rPr>
        <w:t xml:space="preserve"> inculcates respect for human rights at all levels of society by holding all persons, including the State, accountable.</w:t>
      </w:r>
    </w:p>
    <w:p w14:paraId="3F2D5E6E" w14:textId="69C9A92C" w:rsidR="00B658C7" w:rsidRDefault="0034390A" w:rsidP="00BE4DEC">
      <w:pPr>
        <w:pStyle w:val="BodyTextIndent2"/>
        <w:spacing w:after="240" w:line="276" w:lineRule="auto"/>
        <w:ind w:left="0"/>
        <w:rPr>
          <w:rFonts w:cs="Arial"/>
          <w:szCs w:val="24"/>
          <w:lang w:val="en-GB"/>
        </w:rPr>
      </w:pPr>
      <w:r>
        <w:rPr>
          <w:rFonts w:cs="Arial"/>
          <w:szCs w:val="24"/>
          <w:lang w:val="en-GB"/>
        </w:rPr>
        <w:lastRenderedPageBreak/>
        <w:t>L</w:t>
      </w:r>
      <w:r w:rsidR="00B658C7" w:rsidRPr="00B658C7">
        <w:rPr>
          <w:rFonts w:cs="Arial"/>
          <w:szCs w:val="24"/>
          <w:lang w:val="en-GB"/>
        </w:rPr>
        <w:t xml:space="preserve">et me </w:t>
      </w:r>
      <w:r>
        <w:rPr>
          <w:rFonts w:cs="Arial"/>
          <w:szCs w:val="24"/>
          <w:lang w:val="en-GB"/>
        </w:rPr>
        <w:t xml:space="preserve">therefore </w:t>
      </w:r>
      <w:r w:rsidR="00B658C7" w:rsidRPr="00B658C7">
        <w:rPr>
          <w:rFonts w:cs="Arial"/>
          <w:szCs w:val="24"/>
          <w:lang w:val="en-GB"/>
        </w:rPr>
        <w:t xml:space="preserve">reiterate the high importance </w:t>
      </w:r>
      <w:r w:rsidR="000A1DA8">
        <w:rPr>
          <w:rFonts w:cs="Arial"/>
          <w:szCs w:val="24"/>
          <w:lang w:val="en-GB"/>
        </w:rPr>
        <w:t xml:space="preserve">which Jamaica attaches to this </w:t>
      </w:r>
      <w:r w:rsidR="00B658C7" w:rsidRPr="00B658C7">
        <w:rPr>
          <w:rFonts w:cs="Arial"/>
          <w:szCs w:val="24"/>
          <w:lang w:val="en-GB"/>
        </w:rPr>
        <w:t xml:space="preserve">review exercise. </w:t>
      </w:r>
    </w:p>
    <w:p w14:paraId="4A8C773B" w14:textId="10CBF2E0" w:rsidR="00050DF8" w:rsidRPr="00C02A1A" w:rsidRDefault="00E56FCC" w:rsidP="00BE4DEC">
      <w:pPr>
        <w:pStyle w:val="BodyTextIndent2"/>
        <w:spacing w:after="240" w:line="276" w:lineRule="auto"/>
        <w:ind w:left="0"/>
        <w:rPr>
          <w:rFonts w:cs="Arial"/>
          <w:szCs w:val="24"/>
          <w:lang w:val="en-GB"/>
        </w:rPr>
      </w:pPr>
      <w:r>
        <w:rPr>
          <w:rFonts w:cs="Arial"/>
          <w:szCs w:val="24"/>
          <w:lang w:val="en-GB"/>
        </w:rPr>
        <w:t>M</w:t>
      </w:r>
      <w:r w:rsidR="005C25B4">
        <w:rPr>
          <w:rFonts w:cs="Arial"/>
          <w:szCs w:val="24"/>
          <w:lang w:val="en-GB"/>
        </w:rPr>
        <w:t>r. Vice-</w:t>
      </w:r>
      <w:r w:rsidR="00B7547A" w:rsidRPr="00C02A1A">
        <w:rPr>
          <w:rFonts w:cs="Arial"/>
          <w:szCs w:val="24"/>
          <w:lang w:val="en-GB"/>
        </w:rPr>
        <w:t xml:space="preserve">President, </w:t>
      </w:r>
    </w:p>
    <w:p w14:paraId="09C6E109" w14:textId="6F34A749" w:rsidR="00B7547A" w:rsidRPr="00C02A1A" w:rsidRDefault="00B7547A" w:rsidP="00BE4DEC">
      <w:pPr>
        <w:pStyle w:val="BodyTextIndent2"/>
        <w:spacing w:after="240" w:line="276" w:lineRule="auto"/>
        <w:ind w:left="0"/>
        <w:rPr>
          <w:rFonts w:cs="Arial"/>
          <w:szCs w:val="24"/>
          <w:lang w:val="en-GB"/>
        </w:rPr>
      </w:pPr>
      <w:r w:rsidRPr="00C02A1A">
        <w:rPr>
          <w:rFonts w:cs="Arial"/>
          <w:szCs w:val="24"/>
          <w:lang w:val="en-GB"/>
        </w:rPr>
        <w:t>Jamaica is ra</w:t>
      </w:r>
      <w:r w:rsidR="00050DF8" w:rsidRPr="00C02A1A">
        <w:rPr>
          <w:rFonts w:cs="Arial"/>
          <w:szCs w:val="24"/>
          <w:lang w:val="en-GB"/>
        </w:rPr>
        <w:t xml:space="preserve">nked number </w:t>
      </w:r>
      <w:r w:rsidR="00DC17E7">
        <w:rPr>
          <w:rFonts w:cs="Arial"/>
          <w:szCs w:val="24"/>
          <w:lang w:val="en-GB"/>
        </w:rPr>
        <w:t>six</w:t>
      </w:r>
      <w:r w:rsidR="00050DF8" w:rsidRPr="00C02A1A">
        <w:rPr>
          <w:rFonts w:cs="Arial"/>
          <w:szCs w:val="24"/>
          <w:lang w:val="en-GB"/>
        </w:rPr>
        <w:t xml:space="preserve"> </w:t>
      </w:r>
      <w:r w:rsidR="00FE5813" w:rsidRPr="00C02A1A">
        <w:rPr>
          <w:rFonts w:cs="Arial"/>
          <w:szCs w:val="24"/>
          <w:lang w:val="en-GB"/>
        </w:rPr>
        <w:t xml:space="preserve">in </w:t>
      </w:r>
      <w:r w:rsidR="008C3428">
        <w:rPr>
          <w:rFonts w:cs="Arial"/>
          <w:szCs w:val="24"/>
          <w:lang w:val="en-GB"/>
        </w:rPr>
        <w:t xml:space="preserve">the world and remains </w:t>
      </w:r>
      <w:r w:rsidR="008C3428" w:rsidRPr="00C02A1A">
        <w:rPr>
          <w:rFonts w:cs="Arial"/>
          <w:szCs w:val="24"/>
          <w:lang w:val="en-GB"/>
        </w:rPr>
        <w:t>number one in the Western Hemisphere</w:t>
      </w:r>
      <w:r w:rsidR="006A3C6B">
        <w:rPr>
          <w:rFonts w:cs="Arial"/>
          <w:szCs w:val="24"/>
          <w:lang w:val="en-GB"/>
        </w:rPr>
        <w:t xml:space="preserve"> with respect to</w:t>
      </w:r>
      <w:r w:rsidR="00FE5813" w:rsidRPr="00C02A1A">
        <w:rPr>
          <w:rFonts w:cs="Arial"/>
          <w:szCs w:val="24"/>
          <w:lang w:val="en-GB"/>
        </w:rPr>
        <w:t xml:space="preserve"> </w:t>
      </w:r>
      <w:r w:rsidR="0024269C">
        <w:rPr>
          <w:rFonts w:cs="Arial"/>
          <w:szCs w:val="24"/>
          <w:lang w:val="en-GB"/>
        </w:rPr>
        <w:t xml:space="preserve">press freedom according </w:t>
      </w:r>
      <w:r w:rsidR="00EE496E">
        <w:rPr>
          <w:rFonts w:cs="Arial"/>
          <w:szCs w:val="24"/>
          <w:lang w:val="en-GB"/>
        </w:rPr>
        <w:t xml:space="preserve">to </w:t>
      </w:r>
      <w:r w:rsidR="0024269C">
        <w:rPr>
          <w:rFonts w:cs="Arial"/>
          <w:szCs w:val="24"/>
          <w:lang w:val="en-GB"/>
        </w:rPr>
        <w:t>the 2020</w:t>
      </w:r>
      <w:r w:rsidR="00FE5813" w:rsidRPr="00C02A1A">
        <w:rPr>
          <w:rFonts w:cs="Arial"/>
          <w:szCs w:val="24"/>
          <w:lang w:val="en-GB"/>
        </w:rPr>
        <w:t xml:space="preserve"> </w:t>
      </w:r>
      <w:r w:rsidR="00FE5813" w:rsidRPr="0098209F">
        <w:rPr>
          <w:rFonts w:cs="Arial"/>
          <w:i/>
          <w:szCs w:val="24"/>
          <w:lang w:val="en-GB"/>
        </w:rPr>
        <w:t>Report</w:t>
      </w:r>
      <w:r w:rsidR="0024269C" w:rsidRPr="0098209F">
        <w:rPr>
          <w:rFonts w:cs="Arial"/>
          <w:i/>
          <w:szCs w:val="24"/>
          <w:lang w:val="en-GB"/>
        </w:rPr>
        <w:t>ers without Borders World Press Freedom Index</w:t>
      </w:r>
      <w:r w:rsidR="00FE5813" w:rsidRPr="00C02A1A">
        <w:rPr>
          <w:rFonts w:cs="Arial"/>
          <w:szCs w:val="24"/>
          <w:lang w:val="en-GB"/>
        </w:rPr>
        <w:t>.</w:t>
      </w:r>
      <w:r w:rsidR="008C3428">
        <w:rPr>
          <w:rFonts w:cs="Arial"/>
          <w:szCs w:val="24"/>
          <w:lang w:val="en-GB"/>
        </w:rPr>
        <w:t xml:space="preserve"> </w:t>
      </w:r>
      <w:r w:rsidR="00B658C7">
        <w:rPr>
          <w:rFonts w:cs="Arial"/>
          <w:szCs w:val="24"/>
          <w:lang w:val="en-GB"/>
        </w:rPr>
        <w:t>In fact, Jamaica has</w:t>
      </w:r>
      <w:r w:rsidR="006C3476">
        <w:rPr>
          <w:rFonts w:cs="Arial"/>
          <w:szCs w:val="24"/>
          <w:lang w:val="en-GB"/>
        </w:rPr>
        <w:t>,</w:t>
      </w:r>
      <w:r w:rsidR="00B658C7">
        <w:rPr>
          <w:rFonts w:cs="Arial"/>
          <w:szCs w:val="24"/>
          <w:lang w:val="en-GB"/>
        </w:rPr>
        <w:t xml:space="preserve"> since 201</w:t>
      </w:r>
      <w:r w:rsidR="00367FE1">
        <w:rPr>
          <w:rFonts w:cs="Arial"/>
          <w:szCs w:val="24"/>
          <w:lang w:val="en-GB"/>
        </w:rPr>
        <w:t>6</w:t>
      </w:r>
      <w:r w:rsidR="006C3476">
        <w:rPr>
          <w:rFonts w:cs="Arial"/>
          <w:szCs w:val="24"/>
          <w:lang w:val="en-GB"/>
        </w:rPr>
        <w:t>,</w:t>
      </w:r>
      <w:r w:rsidR="00B658C7">
        <w:rPr>
          <w:rFonts w:cs="Arial"/>
          <w:szCs w:val="24"/>
          <w:lang w:val="en-GB"/>
        </w:rPr>
        <w:t xml:space="preserve"> been consistently ranked among the top ten co</w:t>
      </w:r>
      <w:r w:rsidR="006A3C6B">
        <w:rPr>
          <w:rFonts w:cs="Arial"/>
          <w:szCs w:val="24"/>
          <w:lang w:val="en-GB"/>
        </w:rPr>
        <w:t>untries in the world for</w:t>
      </w:r>
      <w:r w:rsidR="00B658C7">
        <w:rPr>
          <w:rFonts w:cs="Arial"/>
          <w:szCs w:val="24"/>
          <w:lang w:val="en-GB"/>
        </w:rPr>
        <w:t xml:space="preserve"> press freedom. </w:t>
      </w:r>
      <w:r w:rsidR="008C3428">
        <w:rPr>
          <w:rFonts w:cs="Arial"/>
          <w:szCs w:val="24"/>
          <w:lang w:val="en-GB"/>
        </w:rPr>
        <w:t>This high ranking</w:t>
      </w:r>
      <w:r w:rsidR="00151660">
        <w:rPr>
          <w:rFonts w:cs="Arial"/>
          <w:szCs w:val="24"/>
          <w:lang w:val="en-GB"/>
        </w:rPr>
        <w:t xml:space="preserve"> </w:t>
      </w:r>
      <w:r w:rsidR="00102B8A">
        <w:rPr>
          <w:rFonts w:cs="Arial"/>
          <w:szCs w:val="24"/>
          <w:lang w:val="en-GB"/>
        </w:rPr>
        <w:t>underscores</w:t>
      </w:r>
      <w:r w:rsidR="008C3428">
        <w:rPr>
          <w:rFonts w:cs="Arial"/>
          <w:szCs w:val="24"/>
          <w:lang w:val="en-GB"/>
        </w:rPr>
        <w:t xml:space="preserve"> our foundation as a country that respects and upholds the rights</w:t>
      </w:r>
      <w:r w:rsidR="00151660">
        <w:rPr>
          <w:rFonts w:cs="Arial"/>
          <w:szCs w:val="24"/>
          <w:lang w:val="en-GB"/>
        </w:rPr>
        <w:t xml:space="preserve"> of</w:t>
      </w:r>
      <w:r w:rsidR="008C3428">
        <w:rPr>
          <w:rFonts w:cs="Arial"/>
          <w:szCs w:val="24"/>
          <w:lang w:val="en-GB"/>
        </w:rPr>
        <w:t xml:space="preserve"> </w:t>
      </w:r>
      <w:r w:rsidR="00B658C7">
        <w:rPr>
          <w:rFonts w:cs="Arial"/>
          <w:szCs w:val="24"/>
          <w:lang w:val="en-GB"/>
        </w:rPr>
        <w:t>our</w:t>
      </w:r>
      <w:r w:rsidR="008C3428">
        <w:rPr>
          <w:rFonts w:cs="Arial"/>
          <w:szCs w:val="24"/>
          <w:lang w:val="en-GB"/>
        </w:rPr>
        <w:t xml:space="preserve"> fourth estate</w:t>
      </w:r>
      <w:r w:rsidR="006A3C6B">
        <w:rPr>
          <w:rFonts w:cs="Arial"/>
          <w:szCs w:val="24"/>
          <w:lang w:val="en-GB"/>
        </w:rPr>
        <w:t>,</w:t>
      </w:r>
      <w:r w:rsidR="008C3428">
        <w:rPr>
          <w:rFonts w:cs="Arial"/>
          <w:szCs w:val="24"/>
          <w:lang w:val="en-GB"/>
        </w:rPr>
        <w:t xml:space="preserve"> which underpins our democracy and further strengthen</w:t>
      </w:r>
      <w:r w:rsidR="00151660">
        <w:rPr>
          <w:rFonts w:cs="Arial"/>
          <w:szCs w:val="24"/>
          <w:lang w:val="en-GB"/>
        </w:rPr>
        <w:t>s</w:t>
      </w:r>
      <w:r w:rsidR="008C3428">
        <w:rPr>
          <w:rFonts w:cs="Arial"/>
          <w:szCs w:val="24"/>
          <w:lang w:val="en-GB"/>
        </w:rPr>
        <w:t xml:space="preserve"> </w:t>
      </w:r>
      <w:r w:rsidR="00B658C7">
        <w:rPr>
          <w:rFonts w:cs="Arial"/>
          <w:szCs w:val="24"/>
          <w:lang w:val="en-GB"/>
        </w:rPr>
        <w:t xml:space="preserve">democratic accountability and </w:t>
      </w:r>
      <w:r w:rsidR="002E74D7">
        <w:rPr>
          <w:rFonts w:cs="Arial"/>
          <w:szCs w:val="24"/>
          <w:lang w:val="en-GB"/>
        </w:rPr>
        <w:t xml:space="preserve">the protection of </w:t>
      </w:r>
      <w:r w:rsidR="008C3428">
        <w:rPr>
          <w:rFonts w:cs="Arial"/>
          <w:szCs w:val="24"/>
          <w:lang w:val="en-GB"/>
        </w:rPr>
        <w:t xml:space="preserve">human rights </w:t>
      </w:r>
      <w:r w:rsidR="00B658C7">
        <w:rPr>
          <w:rFonts w:cs="Arial"/>
          <w:szCs w:val="24"/>
          <w:lang w:val="en-GB"/>
        </w:rPr>
        <w:t>at the national level</w:t>
      </w:r>
      <w:r w:rsidR="008C3428">
        <w:rPr>
          <w:rFonts w:cs="Arial"/>
          <w:szCs w:val="24"/>
          <w:lang w:val="en-GB"/>
        </w:rPr>
        <w:t xml:space="preserve">.     </w:t>
      </w:r>
    </w:p>
    <w:p w14:paraId="2DB3DE80" w14:textId="54BC53EA" w:rsidR="00C86786" w:rsidRDefault="006A3C6B" w:rsidP="00BE4DEC">
      <w:pPr>
        <w:spacing w:after="240"/>
        <w:jc w:val="both"/>
        <w:rPr>
          <w:rFonts w:ascii="Arial" w:hAnsi="Arial" w:cs="Arial"/>
          <w:b/>
          <w:sz w:val="24"/>
          <w:szCs w:val="24"/>
        </w:rPr>
      </w:pPr>
      <w:r>
        <w:rPr>
          <w:rFonts w:ascii="Arial" w:hAnsi="Arial" w:cs="Arial"/>
          <w:b/>
          <w:sz w:val="24"/>
          <w:szCs w:val="24"/>
        </w:rPr>
        <w:t>Having regard to</w:t>
      </w:r>
      <w:r w:rsidR="009673B2" w:rsidRPr="009F008B">
        <w:rPr>
          <w:rFonts w:ascii="Arial" w:hAnsi="Arial" w:cs="Arial"/>
          <w:b/>
          <w:sz w:val="24"/>
          <w:szCs w:val="24"/>
        </w:rPr>
        <w:t xml:space="preserve"> the </w:t>
      </w:r>
      <w:r w:rsidR="00C86786" w:rsidRPr="009F008B">
        <w:rPr>
          <w:rFonts w:ascii="Arial" w:hAnsi="Arial" w:cs="Arial"/>
          <w:b/>
          <w:sz w:val="24"/>
          <w:szCs w:val="24"/>
        </w:rPr>
        <w:t>National Context</w:t>
      </w:r>
      <w:r w:rsidR="007A20D4">
        <w:rPr>
          <w:rFonts w:ascii="Arial" w:hAnsi="Arial" w:cs="Arial"/>
          <w:b/>
          <w:sz w:val="24"/>
          <w:szCs w:val="24"/>
        </w:rPr>
        <w:t>, let me state the following:</w:t>
      </w:r>
    </w:p>
    <w:p w14:paraId="06A18A8E" w14:textId="7BFF0B88" w:rsidR="009409D6" w:rsidRDefault="003759DD" w:rsidP="003759DD">
      <w:pPr>
        <w:pStyle w:val="BodyTextIndent2"/>
        <w:spacing w:after="240" w:line="276" w:lineRule="auto"/>
        <w:ind w:left="0"/>
        <w:rPr>
          <w:rFonts w:cs="Arial"/>
          <w:color w:val="000000" w:themeColor="text1"/>
          <w:szCs w:val="24"/>
          <w:lang w:val="en-GB"/>
        </w:rPr>
      </w:pPr>
      <w:r w:rsidRPr="00DC061D">
        <w:rPr>
          <w:rFonts w:cs="Arial"/>
          <w:color w:val="000000" w:themeColor="text1"/>
          <w:szCs w:val="24"/>
          <w:lang w:val="en-GB"/>
        </w:rPr>
        <w:t>Our participation today is particularly</w:t>
      </w:r>
      <w:r w:rsidR="00DC061D" w:rsidRPr="00DC061D">
        <w:rPr>
          <w:rFonts w:cs="Arial"/>
          <w:color w:val="000000" w:themeColor="text1"/>
          <w:szCs w:val="24"/>
          <w:lang w:val="en-GB"/>
        </w:rPr>
        <w:t xml:space="preserve"> significant</w:t>
      </w:r>
      <w:r w:rsidR="006A3C6B">
        <w:rPr>
          <w:rFonts w:cs="Arial"/>
          <w:color w:val="000000" w:themeColor="text1"/>
          <w:szCs w:val="24"/>
          <w:lang w:val="en-GB"/>
        </w:rPr>
        <w:t xml:space="preserve"> in a context where</w:t>
      </w:r>
      <w:r w:rsidRPr="00DC061D">
        <w:rPr>
          <w:rFonts w:cs="Arial"/>
          <w:color w:val="000000" w:themeColor="text1"/>
          <w:szCs w:val="24"/>
          <w:lang w:val="en-GB"/>
        </w:rPr>
        <w:t xml:space="preserve"> we continue to grapple with</w:t>
      </w:r>
      <w:r w:rsidR="002E74D7">
        <w:rPr>
          <w:rFonts w:cs="Arial"/>
          <w:color w:val="000000" w:themeColor="text1"/>
          <w:szCs w:val="24"/>
          <w:lang w:val="en-GB"/>
        </w:rPr>
        <w:t xml:space="preserve"> the</w:t>
      </w:r>
      <w:r w:rsidRPr="00DC061D">
        <w:rPr>
          <w:rFonts w:cs="Arial"/>
          <w:color w:val="000000" w:themeColor="text1"/>
          <w:szCs w:val="24"/>
          <w:lang w:val="en-GB"/>
        </w:rPr>
        <w:t xml:space="preserve"> challenges of the COVID-19 pandemic</w:t>
      </w:r>
      <w:r w:rsidR="002E74D7">
        <w:rPr>
          <w:rFonts w:cs="Arial"/>
          <w:color w:val="000000" w:themeColor="text1"/>
          <w:szCs w:val="24"/>
          <w:lang w:val="en-GB"/>
        </w:rPr>
        <w:t>. This</w:t>
      </w:r>
      <w:r w:rsidRPr="00DC061D">
        <w:rPr>
          <w:rFonts w:cs="Arial"/>
          <w:color w:val="000000" w:themeColor="text1"/>
          <w:szCs w:val="24"/>
          <w:lang w:val="en-GB"/>
        </w:rPr>
        <w:t xml:space="preserve"> has exacerbated many of our socio-economic development challenges</w:t>
      </w:r>
      <w:r w:rsidR="00B658C7">
        <w:rPr>
          <w:rFonts w:cs="Arial"/>
          <w:color w:val="000000" w:themeColor="text1"/>
          <w:szCs w:val="24"/>
          <w:lang w:val="en-GB"/>
        </w:rPr>
        <w:t xml:space="preserve"> and further threatens to </w:t>
      </w:r>
      <w:r w:rsidR="009409D6">
        <w:rPr>
          <w:rFonts w:cs="Arial"/>
          <w:color w:val="000000" w:themeColor="text1"/>
          <w:szCs w:val="24"/>
          <w:lang w:val="en-GB"/>
        </w:rPr>
        <w:t>impede the efforts which are underway at the national and global levels to achieve the Sustainable Development Goals</w:t>
      </w:r>
      <w:r w:rsidRPr="00DC061D">
        <w:rPr>
          <w:rFonts w:cs="Arial"/>
          <w:color w:val="000000" w:themeColor="text1"/>
          <w:szCs w:val="24"/>
          <w:lang w:val="en-GB"/>
        </w:rPr>
        <w:t xml:space="preserve">. </w:t>
      </w:r>
    </w:p>
    <w:p w14:paraId="7E4D2C7E" w14:textId="70252E4F" w:rsidR="003759DD" w:rsidRPr="00DC061D" w:rsidRDefault="003759DD" w:rsidP="003759DD">
      <w:pPr>
        <w:pStyle w:val="BodyTextIndent2"/>
        <w:spacing w:after="240" w:line="276" w:lineRule="auto"/>
        <w:ind w:left="0"/>
        <w:rPr>
          <w:rFonts w:cs="Arial"/>
          <w:color w:val="000000" w:themeColor="text1"/>
          <w:szCs w:val="24"/>
          <w:lang w:val="en-GB"/>
        </w:rPr>
      </w:pPr>
      <w:r w:rsidRPr="00DC061D">
        <w:rPr>
          <w:rFonts w:cs="Arial"/>
          <w:color w:val="000000" w:themeColor="text1"/>
          <w:szCs w:val="24"/>
          <w:lang w:val="en-GB"/>
        </w:rPr>
        <w:t xml:space="preserve">Indeed, the </w:t>
      </w:r>
      <w:r w:rsidR="009409D6">
        <w:rPr>
          <w:rFonts w:cs="Arial"/>
          <w:color w:val="000000" w:themeColor="text1"/>
          <w:szCs w:val="24"/>
          <w:lang w:val="en-GB"/>
        </w:rPr>
        <w:t xml:space="preserve">strengthening of the </w:t>
      </w:r>
      <w:r w:rsidRPr="00DC061D">
        <w:rPr>
          <w:rFonts w:cs="Arial"/>
          <w:color w:val="000000" w:themeColor="text1"/>
          <w:szCs w:val="24"/>
          <w:lang w:val="en-GB"/>
        </w:rPr>
        <w:t xml:space="preserve">nexus between health, economic development and human </w:t>
      </w:r>
      <w:r w:rsidR="004329AB" w:rsidRPr="00DC061D">
        <w:rPr>
          <w:rFonts w:cs="Arial"/>
          <w:color w:val="000000" w:themeColor="text1"/>
          <w:szCs w:val="24"/>
          <w:lang w:val="en-GB"/>
        </w:rPr>
        <w:t>rights</w:t>
      </w:r>
      <w:r w:rsidR="0034390A">
        <w:rPr>
          <w:rFonts w:cs="Arial"/>
          <w:color w:val="000000" w:themeColor="text1"/>
          <w:szCs w:val="24"/>
          <w:lang w:val="en-GB"/>
        </w:rPr>
        <w:t>,</w:t>
      </w:r>
      <w:r w:rsidR="004329AB" w:rsidRPr="00DC061D">
        <w:rPr>
          <w:rFonts w:cs="Arial"/>
          <w:color w:val="000000" w:themeColor="text1"/>
          <w:szCs w:val="24"/>
          <w:lang w:val="en-GB"/>
        </w:rPr>
        <w:t xml:space="preserve"> is now a </w:t>
      </w:r>
      <w:r w:rsidRPr="00DC061D">
        <w:rPr>
          <w:rFonts w:cs="Arial"/>
          <w:color w:val="000000" w:themeColor="text1"/>
          <w:szCs w:val="24"/>
          <w:lang w:val="en-GB"/>
        </w:rPr>
        <w:t>part of our reality</w:t>
      </w:r>
      <w:r w:rsidR="008560B6">
        <w:rPr>
          <w:rFonts w:cs="Arial"/>
          <w:color w:val="000000" w:themeColor="text1"/>
          <w:szCs w:val="24"/>
          <w:lang w:val="en-GB"/>
        </w:rPr>
        <w:t xml:space="preserve"> as it is that of the entire </w:t>
      </w:r>
      <w:r w:rsidR="0034390A">
        <w:rPr>
          <w:rFonts w:cs="Arial"/>
          <w:color w:val="000000" w:themeColor="text1"/>
          <w:szCs w:val="24"/>
          <w:lang w:val="en-GB"/>
        </w:rPr>
        <w:t>world</w:t>
      </w:r>
      <w:r w:rsidRPr="00DC061D">
        <w:rPr>
          <w:rFonts w:cs="Arial"/>
          <w:color w:val="000000" w:themeColor="text1"/>
          <w:szCs w:val="24"/>
          <w:lang w:val="en-GB"/>
        </w:rPr>
        <w:t>.</w:t>
      </w:r>
      <w:r w:rsidR="004329AB" w:rsidRPr="00DC061D">
        <w:rPr>
          <w:rFonts w:cs="Arial"/>
          <w:color w:val="000000" w:themeColor="text1"/>
          <w:szCs w:val="24"/>
          <w:lang w:val="en-GB"/>
        </w:rPr>
        <w:t xml:space="preserve"> Prior to the pandemic, Jamaica’s reform program</w:t>
      </w:r>
      <w:r w:rsidR="00151660">
        <w:rPr>
          <w:rFonts w:cs="Arial"/>
          <w:color w:val="000000" w:themeColor="text1"/>
          <w:szCs w:val="24"/>
          <w:lang w:val="en-GB"/>
        </w:rPr>
        <w:t>me</w:t>
      </w:r>
      <w:r w:rsidR="004329AB" w:rsidRPr="00DC061D">
        <w:rPr>
          <w:rFonts w:cs="Arial"/>
          <w:color w:val="000000" w:themeColor="text1"/>
          <w:szCs w:val="24"/>
          <w:lang w:val="en-GB"/>
        </w:rPr>
        <w:t xml:space="preserve"> to stabilize the economy, reduce debt, and fuel </w:t>
      </w:r>
      <w:r w:rsidR="008560B6">
        <w:rPr>
          <w:rFonts w:cs="Arial"/>
          <w:color w:val="000000" w:themeColor="text1"/>
          <w:szCs w:val="24"/>
          <w:lang w:val="en-GB"/>
        </w:rPr>
        <w:t xml:space="preserve">economic </w:t>
      </w:r>
      <w:r w:rsidR="004329AB" w:rsidRPr="00DC061D">
        <w:rPr>
          <w:rFonts w:cs="Arial"/>
          <w:color w:val="000000" w:themeColor="text1"/>
          <w:szCs w:val="24"/>
          <w:lang w:val="en-GB"/>
        </w:rPr>
        <w:t xml:space="preserve">growth </w:t>
      </w:r>
      <w:r w:rsidR="008560B6">
        <w:rPr>
          <w:rFonts w:cs="Arial"/>
          <w:color w:val="000000" w:themeColor="text1"/>
          <w:szCs w:val="24"/>
          <w:lang w:val="en-GB"/>
        </w:rPr>
        <w:t xml:space="preserve">and job creation </w:t>
      </w:r>
      <w:r w:rsidR="004329AB" w:rsidRPr="00DC061D">
        <w:rPr>
          <w:rFonts w:cs="Arial"/>
          <w:color w:val="000000" w:themeColor="text1"/>
          <w:szCs w:val="24"/>
          <w:lang w:val="en-GB"/>
        </w:rPr>
        <w:t xml:space="preserve">had begun to reap </w:t>
      </w:r>
      <w:r w:rsidR="0000608C">
        <w:rPr>
          <w:rFonts w:cs="Arial"/>
          <w:color w:val="000000" w:themeColor="text1"/>
          <w:szCs w:val="24"/>
          <w:lang w:val="en-GB"/>
        </w:rPr>
        <w:t xml:space="preserve">significant </w:t>
      </w:r>
      <w:r w:rsidR="004329AB" w:rsidRPr="00DC061D">
        <w:rPr>
          <w:rFonts w:cs="Arial"/>
          <w:color w:val="000000" w:themeColor="text1"/>
          <w:szCs w:val="24"/>
          <w:lang w:val="en-GB"/>
        </w:rPr>
        <w:t xml:space="preserve">dividends. </w:t>
      </w:r>
      <w:r w:rsidR="00E07ACE">
        <w:rPr>
          <w:rFonts w:cs="Arial"/>
          <w:color w:val="000000" w:themeColor="text1"/>
          <w:szCs w:val="24"/>
          <w:lang w:val="en-GB"/>
        </w:rPr>
        <w:t>For the first time in almost 20 years, p</w:t>
      </w:r>
      <w:r w:rsidR="004329AB" w:rsidRPr="00DC061D">
        <w:rPr>
          <w:rFonts w:cs="Arial"/>
          <w:color w:val="000000" w:themeColor="text1"/>
          <w:szCs w:val="24"/>
          <w:lang w:val="en-GB"/>
        </w:rPr>
        <w:t>ublic debt</w:t>
      </w:r>
      <w:r w:rsidR="00B567EF">
        <w:rPr>
          <w:rFonts w:cs="Arial"/>
          <w:color w:val="000000" w:themeColor="text1"/>
          <w:szCs w:val="24"/>
          <w:lang w:val="en-GB"/>
        </w:rPr>
        <w:t xml:space="preserve"> fell below 100% of GDP in 20</w:t>
      </w:r>
      <w:r w:rsidR="004329AB" w:rsidRPr="00DC061D">
        <w:rPr>
          <w:rFonts w:cs="Arial"/>
          <w:color w:val="000000" w:themeColor="text1"/>
          <w:szCs w:val="24"/>
          <w:lang w:val="en-GB"/>
        </w:rPr>
        <w:t>19</w:t>
      </w:r>
      <w:r w:rsidR="00E07ACE">
        <w:rPr>
          <w:rFonts w:cs="Arial"/>
          <w:color w:val="000000" w:themeColor="text1"/>
          <w:szCs w:val="24"/>
          <w:lang w:val="en-GB"/>
        </w:rPr>
        <w:t>.  It</w:t>
      </w:r>
      <w:r w:rsidR="004329AB" w:rsidRPr="00DC061D">
        <w:rPr>
          <w:rFonts w:cs="Arial"/>
          <w:color w:val="000000" w:themeColor="text1"/>
          <w:szCs w:val="24"/>
          <w:lang w:val="en-GB"/>
        </w:rPr>
        <w:t xml:space="preserve"> </w:t>
      </w:r>
      <w:r w:rsidR="00DC061D" w:rsidRPr="00DC061D">
        <w:rPr>
          <w:rFonts w:cs="Arial"/>
          <w:color w:val="000000" w:themeColor="text1"/>
          <w:szCs w:val="24"/>
          <w:lang w:val="en-GB"/>
        </w:rPr>
        <w:t>was</w:t>
      </w:r>
      <w:r w:rsidR="004329AB" w:rsidRPr="00DC061D">
        <w:rPr>
          <w:rFonts w:cs="Arial"/>
          <w:color w:val="000000" w:themeColor="text1"/>
          <w:szCs w:val="24"/>
          <w:lang w:val="en-GB"/>
        </w:rPr>
        <w:t xml:space="preserve"> </w:t>
      </w:r>
      <w:r w:rsidR="00E07ACE">
        <w:rPr>
          <w:rFonts w:cs="Arial"/>
          <w:color w:val="000000" w:themeColor="text1"/>
          <w:szCs w:val="24"/>
          <w:lang w:val="en-GB"/>
        </w:rPr>
        <w:t>on track</w:t>
      </w:r>
      <w:r w:rsidR="004329AB" w:rsidRPr="00DC061D">
        <w:rPr>
          <w:rFonts w:cs="Arial"/>
          <w:color w:val="000000" w:themeColor="text1"/>
          <w:szCs w:val="24"/>
          <w:lang w:val="en-GB"/>
        </w:rPr>
        <w:t xml:space="preserve"> to decline below 60% by 2025.  The rate of unemployment also fell to a historic low of 7.2% in October 2019</w:t>
      </w:r>
      <w:r w:rsidR="00E07ACE">
        <w:rPr>
          <w:rFonts w:cs="Arial"/>
          <w:color w:val="000000" w:themeColor="text1"/>
          <w:szCs w:val="24"/>
          <w:lang w:val="en-GB"/>
        </w:rPr>
        <w:t xml:space="preserve"> - </w:t>
      </w:r>
      <w:r w:rsidR="004329AB" w:rsidRPr="00DC061D">
        <w:rPr>
          <w:rFonts w:cs="Arial"/>
          <w:color w:val="000000" w:themeColor="text1"/>
          <w:szCs w:val="24"/>
          <w:lang w:val="en-GB"/>
        </w:rPr>
        <w:t>almost half the rate at the start of the reform program</w:t>
      </w:r>
      <w:r w:rsidR="00B567EF">
        <w:rPr>
          <w:rFonts w:cs="Arial"/>
          <w:color w:val="000000" w:themeColor="text1"/>
          <w:szCs w:val="24"/>
          <w:lang w:val="en-GB"/>
        </w:rPr>
        <w:t>me</w:t>
      </w:r>
      <w:r w:rsidR="008560B6" w:rsidRPr="008560B6">
        <w:rPr>
          <w:rFonts w:cs="Arial"/>
          <w:color w:val="000000" w:themeColor="text1"/>
          <w:szCs w:val="24"/>
          <w:lang w:val="en-GB"/>
        </w:rPr>
        <w:t xml:space="preserve"> </w:t>
      </w:r>
      <w:r w:rsidR="0034390A">
        <w:rPr>
          <w:rFonts w:cs="Arial"/>
          <w:color w:val="000000" w:themeColor="text1"/>
          <w:szCs w:val="24"/>
          <w:lang w:val="en-GB"/>
        </w:rPr>
        <w:t xml:space="preserve">- </w:t>
      </w:r>
      <w:r w:rsidR="008560B6">
        <w:rPr>
          <w:rFonts w:cs="Arial"/>
          <w:color w:val="000000" w:themeColor="text1"/>
          <w:szCs w:val="24"/>
          <w:lang w:val="en-GB"/>
        </w:rPr>
        <w:t xml:space="preserve">and </w:t>
      </w:r>
      <w:r w:rsidR="0034390A">
        <w:rPr>
          <w:rFonts w:cs="Arial"/>
          <w:color w:val="000000" w:themeColor="text1"/>
          <w:szCs w:val="24"/>
          <w:lang w:val="en-GB"/>
        </w:rPr>
        <w:t>the gender unemployment gap closed significantly</w:t>
      </w:r>
      <w:r w:rsidR="008560B6">
        <w:rPr>
          <w:rFonts w:cs="Arial"/>
          <w:color w:val="000000" w:themeColor="text1"/>
          <w:szCs w:val="24"/>
          <w:lang w:val="en-GB"/>
        </w:rPr>
        <w:t>.</w:t>
      </w:r>
      <w:r w:rsidR="004329AB" w:rsidRPr="00DC061D">
        <w:rPr>
          <w:rFonts w:cs="Arial"/>
          <w:color w:val="000000" w:themeColor="text1"/>
          <w:szCs w:val="24"/>
          <w:lang w:val="en-GB"/>
        </w:rPr>
        <w:t xml:space="preserve"> </w:t>
      </w:r>
    </w:p>
    <w:p w14:paraId="71B0E5D7" w14:textId="0C9785D2" w:rsidR="004329AB" w:rsidRPr="00DC061D" w:rsidRDefault="0000608C" w:rsidP="004329AB">
      <w:pPr>
        <w:pStyle w:val="BodyTextIndent2"/>
        <w:spacing w:after="240" w:line="276" w:lineRule="auto"/>
        <w:ind w:left="0"/>
        <w:rPr>
          <w:rFonts w:cs="Arial"/>
          <w:color w:val="000000" w:themeColor="text1"/>
          <w:szCs w:val="24"/>
          <w:lang w:val="en-GB"/>
        </w:rPr>
      </w:pPr>
      <w:r>
        <w:rPr>
          <w:rFonts w:cs="Arial"/>
          <w:color w:val="000000" w:themeColor="text1"/>
          <w:szCs w:val="24"/>
          <w:lang w:val="en-GB"/>
        </w:rPr>
        <w:t>However, t</w:t>
      </w:r>
      <w:r w:rsidR="004329AB" w:rsidRPr="00DC061D">
        <w:rPr>
          <w:rFonts w:cs="Arial"/>
          <w:color w:val="000000" w:themeColor="text1"/>
          <w:szCs w:val="24"/>
          <w:lang w:val="en-GB"/>
        </w:rPr>
        <w:t xml:space="preserve">he economy is </w:t>
      </w:r>
      <w:r w:rsidR="008560B6">
        <w:rPr>
          <w:rFonts w:cs="Arial"/>
          <w:color w:val="000000" w:themeColor="text1"/>
          <w:szCs w:val="24"/>
          <w:lang w:val="en-GB"/>
        </w:rPr>
        <w:t xml:space="preserve">now </w:t>
      </w:r>
      <w:r w:rsidR="004329AB" w:rsidRPr="00DC061D">
        <w:rPr>
          <w:rFonts w:cs="Arial"/>
          <w:color w:val="000000" w:themeColor="text1"/>
          <w:szCs w:val="24"/>
          <w:lang w:val="en-GB"/>
        </w:rPr>
        <w:t>expected to contract by over 5 percent</w:t>
      </w:r>
      <w:r w:rsidR="0034390A">
        <w:rPr>
          <w:rFonts w:cs="Arial"/>
          <w:color w:val="000000" w:themeColor="text1"/>
          <w:szCs w:val="24"/>
          <w:lang w:val="en-GB"/>
        </w:rPr>
        <w:t xml:space="preserve"> and unemployment has risen</w:t>
      </w:r>
      <w:r w:rsidR="004329AB" w:rsidRPr="00DC061D">
        <w:rPr>
          <w:rFonts w:cs="Arial"/>
          <w:color w:val="000000" w:themeColor="text1"/>
          <w:szCs w:val="24"/>
          <w:lang w:val="en-GB"/>
        </w:rPr>
        <w:t xml:space="preserve">. Furthermore, government revenues are </w:t>
      </w:r>
      <w:r w:rsidR="008560B6">
        <w:rPr>
          <w:rFonts w:cs="Arial"/>
          <w:color w:val="000000" w:themeColor="text1"/>
          <w:szCs w:val="24"/>
          <w:lang w:val="en-GB"/>
        </w:rPr>
        <w:t xml:space="preserve">estimated </w:t>
      </w:r>
      <w:r w:rsidR="004329AB" w:rsidRPr="00DC061D">
        <w:rPr>
          <w:rFonts w:cs="Arial"/>
          <w:color w:val="000000" w:themeColor="text1"/>
          <w:szCs w:val="24"/>
          <w:lang w:val="en-GB"/>
        </w:rPr>
        <w:t>to decline by double digits</w:t>
      </w:r>
      <w:r>
        <w:rPr>
          <w:rFonts w:cs="Arial"/>
          <w:color w:val="000000" w:themeColor="text1"/>
          <w:szCs w:val="24"/>
          <w:lang w:val="en-GB"/>
        </w:rPr>
        <w:t>,</w:t>
      </w:r>
      <w:r w:rsidR="004329AB" w:rsidRPr="00DC061D">
        <w:rPr>
          <w:rFonts w:cs="Arial"/>
          <w:color w:val="000000" w:themeColor="text1"/>
          <w:szCs w:val="24"/>
          <w:lang w:val="en-GB"/>
        </w:rPr>
        <w:t xml:space="preserve"> even as </w:t>
      </w:r>
      <w:r w:rsidR="002F099B" w:rsidRPr="00DC061D">
        <w:rPr>
          <w:rFonts w:cs="Arial"/>
          <w:color w:val="000000" w:themeColor="text1"/>
          <w:szCs w:val="24"/>
          <w:lang w:val="en-GB"/>
        </w:rPr>
        <w:t xml:space="preserve">expenditure </w:t>
      </w:r>
      <w:r w:rsidR="0034390A">
        <w:rPr>
          <w:rFonts w:cs="Arial"/>
          <w:color w:val="000000" w:themeColor="text1"/>
          <w:szCs w:val="24"/>
          <w:lang w:val="en-GB"/>
        </w:rPr>
        <w:t xml:space="preserve">needs </w:t>
      </w:r>
      <w:r w:rsidR="002F099B" w:rsidRPr="00DC061D">
        <w:rPr>
          <w:rFonts w:cs="Arial"/>
          <w:color w:val="000000" w:themeColor="text1"/>
          <w:szCs w:val="24"/>
          <w:lang w:val="en-GB"/>
        </w:rPr>
        <w:t>rise</w:t>
      </w:r>
      <w:r w:rsidR="0034390A">
        <w:rPr>
          <w:rFonts w:cs="Arial"/>
          <w:color w:val="000000" w:themeColor="text1"/>
          <w:szCs w:val="24"/>
          <w:lang w:val="en-GB"/>
        </w:rPr>
        <w:t xml:space="preserve"> to meet</w:t>
      </w:r>
      <w:r w:rsidR="002F099B">
        <w:rPr>
          <w:rFonts w:cs="Arial"/>
          <w:color w:val="000000" w:themeColor="text1"/>
          <w:szCs w:val="24"/>
          <w:lang w:val="en-GB"/>
        </w:rPr>
        <w:t xml:space="preserve"> </w:t>
      </w:r>
      <w:r w:rsidR="004329AB" w:rsidRPr="00DC061D">
        <w:rPr>
          <w:rFonts w:cs="Arial"/>
          <w:color w:val="000000" w:themeColor="text1"/>
          <w:szCs w:val="24"/>
          <w:lang w:val="en-GB"/>
        </w:rPr>
        <w:t xml:space="preserve">emergency health </w:t>
      </w:r>
      <w:r w:rsidR="002F099B">
        <w:rPr>
          <w:rFonts w:cs="Arial"/>
          <w:color w:val="000000" w:themeColor="text1"/>
          <w:szCs w:val="24"/>
          <w:lang w:val="en-GB"/>
        </w:rPr>
        <w:t>services</w:t>
      </w:r>
      <w:r w:rsidR="004329AB" w:rsidRPr="00DC061D">
        <w:rPr>
          <w:rFonts w:cs="Arial"/>
          <w:color w:val="000000" w:themeColor="text1"/>
          <w:szCs w:val="24"/>
          <w:lang w:val="en-GB"/>
        </w:rPr>
        <w:t xml:space="preserve"> as well as social and economic support</w:t>
      </w:r>
      <w:r w:rsidR="002F099B">
        <w:rPr>
          <w:rFonts w:cs="Arial"/>
          <w:color w:val="000000" w:themeColor="text1"/>
          <w:szCs w:val="24"/>
          <w:lang w:val="en-GB"/>
        </w:rPr>
        <w:t>.</w:t>
      </w:r>
      <w:r w:rsidR="004329AB" w:rsidRPr="00DC061D">
        <w:rPr>
          <w:rFonts w:cs="Arial"/>
          <w:color w:val="000000" w:themeColor="text1"/>
          <w:szCs w:val="24"/>
          <w:lang w:val="en-GB"/>
        </w:rPr>
        <w:t xml:space="preserve"> </w:t>
      </w:r>
    </w:p>
    <w:p w14:paraId="6B642A52" w14:textId="549F011C" w:rsidR="002F099B" w:rsidRPr="00564232" w:rsidRDefault="002F2484" w:rsidP="00564232">
      <w:pPr>
        <w:spacing w:after="240"/>
        <w:jc w:val="both"/>
        <w:rPr>
          <w:rFonts w:ascii="Arial" w:eastAsia="Calibri" w:hAnsi="Arial" w:cs="Arial"/>
          <w:bCs/>
          <w:sz w:val="24"/>
          <w:szCs w:val="24"/>
          <w:lang w:val="en-029"/>
        </w:rPr>
      </w:pPr>
      <w:r w:rsidRPr="00DC061D">
        <w:rPr>
          <w:rFonts w:ascii="Arial" w:hAnsi="Arial" w:cs="Arial"/>
          <w:color w:val="000000" w:themeColor="text1"/>
          <w:sz w:val="24"/>
          <w:szCs w:val="24"/>
        </w:rPr>
        <w:t xml:space="preserve">Nevertheless, </w:t>
      </w:r>
      <w:r>
        <w:rPr>
          <w:rFonts w:ascii="Arial" w:hAnsi="Arial" w:cs="Arial"/>
          <w:sz w:val="24"/>
          <w:szCs w:val="24"/>
        </w:rPr>
        <w:t>t</w:t>
      </w:r>
      <w:r w:rsidR="00466FEF" w:rsidRPr="00C02A1A">
        <w:rPr>
          <w:rFonts w:ascii="Arial" w:hAnsi="Arial" w:cs="Arial"/>
          <w:sz w:val="24"/>
          <w:szCs w:val="24"/>
        </w:rPr>
        <w:t xml:space="preserve">he Government of Jamaica </w:t>
      </w:r>
      <w:r w:rsidRPr="00DC061D">
        <w:rPr>
          <w:rFonts w:ascii="Arial" w:hAnsi="Arial" w:cs="Arial"/>
          <w:color w:val="000000" w:themeColor="text1"/>
          <w:sz w:val="24"/>
          <w:szCs w:val="24"/>
        </w:rPr>
        <w:t>continues its journey on</w:t>
      </w:r>
      <w:r w:rsidR="00466FEF" w:rsidRPr="00DC061D">
        <w:rPr>
          <w:rFonts w:ascii="Arial" w:hAnsi="Arial" w:cs="Arial"/>
          <w:color w:val="000000" w:themeColor="text1"/>
          <w:sz w:val="24"/>
          <w:szCs w:val="24"/>
        </w:rPr>
        <w:t xml:space="preserve"> </w:t>
      </w:r>
      <w:r w:rsidRPr="00DC061D">
        <w:rPr>
          <w:rFonts w:ascii="Arial" w:hAnsi="Arial" w:cs="Arial"/>
          <w:color w:val="000000" w:themeColor="text1"/>
          <w:sz w:val="24"/>
          <w:szCs w:val="24"/>
        </w:rPr>
        <w:t>the</w:t>
      </w:r>
      <w:r w:rsidR="00466FEF" w:rsidRPr="00DC061D">
        <w:rPr>
          <w:rFonts w:ascii="Arial" w:hAnsi="Arial" w:cs="Arial"/>
          <w:color w:val="000000" w:themeColor="text1"/>
          <w:sz w:val="24"/>
          <w:szCs w:val="24"/>
        </w:rPr>
        <w:t xml:space="preserve"> </w:t>
      </w:r>
      <w:r w:rsidR="00466FEF" w:rsidRPr="00C02A1A">
        <w:rPr>
          <w:rFonts w:ascii="Arial" w:hAnsi="Arial" w:cs="Arial"/>
          <w:sz w:val="24"/>
          <w:szCs w:val="24"/>
        </w:rPr>
        <w:t xml:space="preserve">path of national transformation through </w:t>
      </w:r>
      <w:r w:rsidR="00466FEF" w:rsidRPr="00C02A1A">
        <w:rPr>
          <w:rFonts w:ascii="Arial" w:hAnsi="Arial" w:cs="Arial"/>
          <w:i/>
          <w:sz w:val="24"/>
          <w:szCs w:val="24"/>
        </w:rPr>
        <w:t xml:space="preserve">Jamaica’s </w:t>
      </w:r>
      <w:r w:rsidR="00AF3715">
        <w:rPr>
          <w:rFonts w:ascii="Arial" w:hAnsi="Arial" w:cs="Arial"/>
          <w:i/>
          <w:sz w:val="24"/>
          <w:szCs w:val="24"/>
        </w:rPr>
        <w:t xml:space="preserve">2009 </w:t>
      </w:r>
      <w:r w:rsidR="00466FEF" w:rsidRPr="00C02A1A">
        <w:rPr>
          <w:rFonts w:ascii="Arial" w:hAnsi="Arial" w:cs="Arial"/>
          <w:i/>
          <w:sz w:val="24"/>
          <w:szCs w:val="24"/>
        </w:rPr>
        <w:t xml:space="preserve">National Development </w:t>
      </w:r>
      <w:r w:rsidR="0062733C" w:rsidRPr="00C02A1A">
        <w:rPr>
          <w:rFonts w:ascii="Arial" w:hAnsi="Arial" w:cs="Arial"/>
          <w:i/>
          <w:sz w:val="24"/>
          <w:szCs w:val="24"/>
        </w:rPr>
        <w:t>Plan</w:t>
      </w:r>
      <w:r w:rsidR="00E717C4">
        <w:rPr>
          <w:rFonts w:ascii="Arial" w:hAnsi="Arial" w:cs="Arial"/>
          <w:sz w:val="24"/>
          <w:szCs w:val="24"/>
        </w:rPr>
        <w:t xml:space="preserve"> </w:t>
      </w:r>
      <w:r w:rsidR="002F099B" w:rsidRPr="00C02A1A">
        <w:rPr>
          <w:rFonts w:ascii="Arial" w:hAnsi="Arial" w:cs="Arial"/>
          <w:i/>
          <w:sz w:val="24"/>
          <w:szCs w:val="24"/>
        </w:rPr>
        <w:t xml:space="preserve">Vision 2030 </w:t>
      </w:r>
      <w:r w:rsidR="00C42CC1" w:rsidRPr="00C42CC1">
        <w:rPr>
          <w:rFonts w:ascii="Arial" w:hAnsi="Arial" w:cs="Arial"/>
          <w:sz w:val="24"/>
          <w:szCs w:val="24"/>
        </w:rPr>
        <w:t>which is fully aligned with the Sustainable Development Goals</w:t>
      </w:r>
      <w:r w:rsidR="002F099B">
        <w:rPr>
          <w:rFonts w:ascii="Arial" w:hAnsi="Arial" w:cs="Arial"/>
          <w:sz w:val="24"/>
          <w:szCs w:val="24"/>
        </w:rPr>
        <w:t xml:space="preserve"> of the globally agreed</w:t>
      </w:r>
      <w:r w:rsidR="00AF3715">
        <w:rPr>
          <w:rFonts w:ascii="Arial" w:hAnsi="Arial" w:cs="Arial"/>
          <w:sz w:val="24"/>
          <w:szCs w:val="24"/>
        </w:rPr>
        <w:t>-</w:t>
      </w:r>
      <w:r w:rsidR="009D293D">
        <w:rPr>
          <w:rFonts w:ascii="Arial" w:hAnsi="Arial" w:cs="Arial"/>
          <w:sz w:val="24"/>
          <w:szCs w:val="24"/>
        </w:rPr>
        <w:t xml:space="preserve"> </w:t>
      </w:r>
      <w:r w:rsidR="002F099B">
        <w:rPr>
          <w:rFonts w:ascii="Arial" w:hAnsi="Arial" w:cs="Arial"/>
          <w:sz w:val="24"/>
          <w:szCs w:val="24"/>
        </w:rPr>
        <w:t>Agenda</w:t>
      </w:r>
      <w:r w:rsidR="00AF3715">
        <w:rPr>
          <w:rFonts w:ascii="Arial" w:hAnsi="Arial" w:cs="Arial"/>
          <w:sz w:val="24"/>
          <w:szCs w:val="24"/>
        </w:rPr>
        <w:t xml:space="preserve"> 2030</w:t>
      </w:r>
      <w:r w:rsidR="00466FEF" w:rsidRPr="00C02A1A">
        <w:rPr>
          <w:rFonts w:ascii="Arial" w:hAnsi="Arial" w:cs="Arial"/>
          <w:sz w:val="24"/>
          <w:szCs w:val="24"/>
        </w:rPr>
        <w:t>.</w:t>
      </w:r>
      <w:r w:rsidR="004329AB" w:rsidRPr="004329AB">
        <w:rPr>
          <w:rFonts w:ascii="Arial" w:hAnsi="Arial" w:cs="Arial"/>
          <w:sz w:val="24"/>
          <w:szCs w:val="24"/>
        </w:rPr>
        <w:t xml:space="preserve"> </w:t>
      </w:r>
      <w:r w:rsidR="001471C8">
        <w:rPr>
          <w:rFonts w:ascii="Arial" w:hAnsi="Arial" w:cs="Arial"/>
          <w:bCs/>
          <w:sz w:val="24"/>
          <w:szCs w:val="24"/>
          <w:lang w:val="en-029"/>
        </w:rPr>
        <w:t>T</w:t>
      </w:r>
      <w:r w:rsidR="008260C4" w:rsidRPr="008260C4">
        <w:rPr>
          <w:rFonts w:ascii="Arial" w:hAnsi="Arial" w:cs="Arial"/>
          <w:bCs/>
          <w:sz w:val="24"/>
          <w:szCs w:val="24"/>
          <w:lang w:val="en-029"/>
        </w:rPr>
        <w:t>he Government</w:t>
      </w:r>
      <w:r w:rsidR="002F099B">
        <w:rPr>
          <w:rFonts w:ascii="Arial" w:hAnsi="Arial" w:cs="Arial"/>
          <w:bCs/>
          <w:sz w:val="24"/>
          <w:szCs w:val="24"/>
          <w:lang w:val="en-029"/>
        </w:rPr>
        <w:t xml:space="preserve"> has also implemented strategies </w:t>
      </w:r>
      <w:r w:rsidR="008260C4" w:rsidRPr="008260C4">
        <w:rPr>
          <w:rFonts w:ascii="Arial" w:hAnsi="Arial" w:cs="Arial"/>
          <w:bCs/>
          <w:sz w:val="24"/>
          <w:szCs w:val="24"/>
          <w:lang w:val="en-029"/>
        </w:rPr>
        <w:t>to lower the country’s crime rates, boost economic growth and environmental sustainability, and reduce the rate of chronic non-communicable diseases (NCDs</w:t>
      </w:r>
      <w:r w:rsidR="0077194D" w:rsidRPr="00DC061D">
        <w:rPr>
          <w:rFonts w:ascii="Arial" w:hAnsi="Arial" w:cs="Arial"/>
          <w:bCs/>
          <w:color w:val="000000" w:themeColor="text1"/>
          <w:sz w:val="24"/>
          <w:szCs w:val="24"/>
          <w:lang w:val="en-029"/>
        </w:rPr>
        <w:t>)</w:t>
      </w:r>
      <w:r w:rsidR="008260C4" w:rsidRPr="008260C4">
        <w:rPr>
          <w:rFonts w:ascii="Arial" w:hAnsi="Arial" w:cs="Arial"/>
          <w:bCs/>
          <w:sz w:val="24"/>
          <w:szCs w:val="24"/>
          <w:lang w:val="en-029"/>
        </w:rPr>
        <w:t xml:space="preserve">, </w:t>
      </w:r>
      <w:r w:rsidR="00A21526">
        <w:rPr>
          <w:rFonts w:ascii="Arial" w:hAnsi="Arial" w:cs="Arial"/>
          <w:bCs/>
          <w:sz w:val="24"/>
          <w:szCs w:val="24"/>
          <w:lang w:val="en-029"/>
        </w:rPr>
        <w:t>as well as</w:t>
      </w:r>
      <w:r w:rsidR="00A21526" w:rsidRPr="008260C4">
        <w:rPr>
          <w:rFonts w:ascii="Arial" w:hAnsi="Arial" w:cs="Arial"/>
          <w:bCs/>
          <w:sz w:val="24"/>
          <w:szCs w:val="24"/>
          <w:lang w:val="en-029"/>
        </w:rPr>
        <w:t xml:space="preserve"> </w:t>
      </w:r>
      <w:r w:rsidR="008260C4" w:rsidRPr="008260C4">
        <w:rPr>
          <w:rFonts w:ascii="Arial" w:hAnsi="Arial" w:cs="Arial"/>
          <w:bCs/>
          <w:sz w:val="24"/>
          <w:szCs w:val="24"/>
          <w:lang w:val="en-029"/>
        </w:rPr>
        <w:t xml:space="preserve">poverty levels, particularly rural and child poverty. </w:t>
      </w:r>
      <w:r w:rsidR="008151A2">
        <w:rPr>
          <w:rFonts w:ascii="Arial" w:hAnsi="Arial" w:cs="Arial"/>
          <w:bCs/>
          <w:sz w:val="24"/>
          <w:szCs w:val="24"/>
          <w:lang w:val="en-029"/>
        </w:rPr>
        <w:t xml:space="preserve"> </w:t>
      </w:r>
    </w:p>
    <w:p w14:paraId="2D0A9F62" w14:textId="4F68A918" w:rsidR="002F099B" w:rsidRDefault="00B9507E" w:rsidP="002F099B">
      <w:pPr>
        <w:autoSpaceDE w:val="0"/>
        <w:autoSpaceDN w:val="0"/>
        <w:adjustRightInd w:val="0"/>
        <w:spacing w:after="240"/>
        <w:jc w:val="both"/>
        <w:rPr>
          <w:rFonts w:ascii="Arial" w:hAnsi="Arial" w:cs="Arial"/>
          <w:color w:val="1F1A17"/>
          <w:sz w:val="24"/>
          <w:szCs w:val="24"/>
        </w:rPr>
      </w:pPr>
      <w:r w:rsidRPr="00C02A1A">
        <w:rPr>
          <w:rFonts w:ascii="Arial" w:hAnsi="Arial" w:cs="Arial"/>
          <w:color w:val="1F1A17"/>
          <w:sz w:val="24"/>
          <w:szCs w:val="24"/>
        </w:rPr>
        <w:t>M</w:t>
      </w:r>
      <w:r w:rsidR="005C25B4">
        <w:rPr>
          <w:rFonts w:ascii="Arial" w:hAnsi="Arial" w:cs="Arial"/>
          <w:color w:val="1F1A17"/>
          <w:sz w:val="24"/>
          <w:szCs w:val="24"/>
        </w:rPr>
        <w:t>r. Vice-</w:t>
      </w:r>
      <w:r w:rsidRPr="00C02A1A">
        <w:rPr>
          <w:rFonts w:ascii="Arial" w:hAnsi="Arial" w:cs="Arial"/>
          <w:color w:val="1F1A17"/>
          <w:sz w:val="24"/>
          <w:szCs w:val="24"/>
        </w:rPr>
        <w:t>President,</w:t>
      </w:r>
    </w:p>
    <w:p w14:paraId="436AA6A5" w14:textId="680B959F" w:rsidR="00846CDD" w:rsidRPr="002F099B" w:rsidRDefault="00716338" w:rsidP="002F099B">
      <w:pPr>
        <w:autoSpaceDE w:val="0"/>
        <w:autoSpaceDN w:val="0"/>
        <w:adjustRightInd w:val="0"/>
        <w:spacing w:after="240"/>
        <w:jc w:val="both"/>
        <w:rPr>
          <w:rFonts w:ascii="Arial" w:hAnsi="Arial" w:cs="Arial"/>
          <w:color w:val="1F1A17"/>
          <w:sz w:val="24"/>
          <w:szCs w:val="24"/>
        </w:rPr>
      </w:pPr>
      <w:r w:rsidRPr="00C02A1A">
        <w:rPr>
          <w:rFonts w:ascii="Arial" w:hAnsi="Arial" w:cs="Arial"/>
          <w:sz w:val="24"/>
          <w:szCs w:val="24"/>
        </w:rPr>
        <w:t xml:space="preserve">I will now </w:t>
      </w:r>
      <w:r w:rsidR="002F099B">
        <w:rPr>
          <w:rFonts w:ascii="Arial" w:hAnsi="Arial" w:cs="Arial"/>
          <w:sz w:val="24"/>
          <w:szCs w:val="24"/>
        </w:rPr>
        <w:t>provide</w:t>
      </w:r>
      <w:r w:rsidRPr="00C02A1A">
        <w:rPr>
          <w:rFonts w:ascii="Arial" w:hAnsi="Arial" w:cs="Arial"/>
          <w:sz w:val="24"/>
          <w:szCs w:val="24"/>
        </w:rPr>
        <w:t xml:space="preserve"> a</w:t>
      </w:r>
      <w:r w:rsidR="002B2F17" w:rsidRPr="00C02A1A">
        <w:rPr>
          <w:rFonts w:ascii="Arial" w:hAnsi="Arial" w:cs="Arial"/>
          <w:sz w:val="24"/>
          <w:szCs w:val="24"/>
        </w:rPr>
        <w:t>n overview</w:t>
      </w:r>
      <w:r w:rsidRPr="00C02A1A">
        <w:rPr>
          <w:rFonts w:ascii="Arial" w:hAnsi="Arial" w:cs="Arial"/>
          <w:sz w:val="24"/>
          <w:szCs w:val="24"/>
        </w:rPr>
        <w:t xml:space="preserve"> of </w:t>
      </w:r>
      <w:r w:rsidR="002B2F17" w:rsidRPr="00C02A1A">
        <w:rPr>
          <w:rFonts w:ascii="Arial" w:hAnsi="Arial" w:cs="Arial"/>
          <w:sz w:val="24"/>
          <w:szCs w:val="24"/>
        </w:rPr>
        <w:t xml:space="preserve">specific </w:t>
      </w:r>
      <w:r w:rsidRPr="00C02A1A">
        <w:rPr>
          <w:rFonts w:ascii="Arial" w:hAnsi="Arial" w:cs="Arial"/>
          <w:sz w:val="24"/>
          <w:szCs w:val="24"/>
        </w:rPr>
        <w:t xml:space="preserve">developments since the </w:t>
      </w:r>
      <w:r w:rsidR="00C42CC1">
        <w:rPr>
          <w:rFonts w:ascii="Arial" w:hAnsi="Arial" w:cs="Arial"/>
          <w:sz w:val="24"/>
          <w:szCs w:val="24"/>
        </w:rPr>
        <w:t>Second R</w:t>
      </w:r>
      <w:r w:rsidRPr="00C02A1A">
        <w:rPr>
          <w:rFonts w:ascii="Arial" w:hAnsi="Arial" w:cs="Arial"/>
          <w:sz w:val="24"/>
          <w:szCs w:val="24"/>
        </w:rPr>
        <w:t>eview</w:t>
      </w:r>
      <w:r w:rsidR="00466FEF" w:rsidRPr="00C02A1A">
        <w:rPr>
          <w:rFonts w:ascii="Arial" w:hAnsi="Arial" w:cs="Arial"/>
          <w:sz w:val="24"/>
          <w:szCs w:val="24"/>
        </w:rPr>
        <w:t xml:space="preserve"> </w:t>
      </w:r>
      <w:r w:rsidR="00C42CC1">
        <w:rPr>
          <w:rFonts w:ascii="Arial" w:hAnsi="Arial" w:cs="Arial"/>
          <w:sz w:val="24"/>
          <w:szCs w:val="24"/>
        </w:rPr>
        <w:t xml:space="preserve">Cycle </w:t>
      </w:r>
      <w:r w:rsidR="00466FEF" w:rsidRPr="00C02A1A">
        <w:rPr>
          <w:rFonts w:ascii="Arial" w:hAnsi="Arial" w:cs="Arial"/>
          <w:sz w:val="24"/>
          <w:szCs w:val="24"/>
        </w:rPr>
        <w:t>in resp</w:t>
      </w:r>
      <w:r w:rsidR="00C42CC1">
        <w:rPr>
          <w:rFonts w:ascii="Arial" w:hAnsi="Arial" w:cs="Arial"/>
          <w:sz w:val="24"/>
          <w:szCs w:val="24"/>
        </w:rPr>
        <w:t xml:space="preserve">ect of </w:t>
      </w:r>
      <w:r w:rsidR="00466FEF" w:rsidRPr="00C02A1A">
        <w:rPr>
          <w:rFonts w:ascii="Arial" w:hAnsi="Arial" w:cs="Arial"/>
          <w:sz w:val="24"/>
          <w:szCs w:val="24"/>
        </w:rPr>
        <w:t xml:space="preserve">the recommendations </w:t>
      </w:r>
      <w:r w:rsidR="00C42CC1">
        <w:rPr>
          <w:rFonts w:ascii="Arial" w:hAnsi="Arial" w:cs="Arial"/>
          <w:sz w:val="24"/>
          <w:szCs w:val="24"/>
        </w:rPr>
        <w:t>accepted by Jamaica, the majority of which have been successfully implemented</w:t>
      </w:r>
      <w:r w:rsidRPr="00C02A1A">
        <w:rPr>
          <w:rFonts w:ascii="Arial" w:hAnsi="Arial" w:cs="Arial"/>
          <w:sz w:val="24"/>
          <w:szCs w:val="24"/>
        </w:rPr>
        <w:t>.</w:t>
      </w:r>
    </w:p>
    <w:p w14:paraId="6CFC73FE" w14:textId="77777777" w:rsidR="006C3476" w:rsidRDefault="006C3476" w:rsidP="00BE4DEC">
      <w:pPr>
        <w:spacing w:after="240"/>
        <w:jc w:val="both"/>
        <w:rPr>
          <w:rFonts w:ascii="Arial" w:hAnsi="Arial" w:cs="Arial"/>
          <w:sz w:val="24"/>
          <w:szCs w:val="24"/>
        </w:rPr>
      </w:pPr>
    </w:p>
    <w:p w14:paraId="194EE60D" w14:textId="77777777" w:rsidR="006C3476" w:rsidRDefault="006C3476" w:rsidP="00BE4DEC">
      <w:pPr>
        <w:spacing w:after="240"/>
        <w:jc w:val="both"/>
        <w:rPr>
          <w:rFonts w:ascii="Arial" w:hAnsi="Arial" w:cs="Arial"/>
          <w:sz w:val="24"/>
          <w:szCs w:val="24"/>
        </w:rPr>
      </w:pPr>
    </w:p>
    <w:p w14:paraId="6D87DD6F" w14:textId="6AA6BA88" w:rsidR="0064625B" w:rsidRDefault="0064625B" w:rsidP="00BE4DEC">
      <w:pPr>
        <w:spacing w:after="240"/>
        <w:jc w:val="both"/>
        <w:rPr>
          <w:rFonts w:ascii="Arial" w:hAnsi="Arial" w:cs="Arial"/>
          <w:sz w:val="24"/>
          <w:szCs w:val="24"/>
        </w:rPr>
      </w:pPr>
      <w:r>
        <w:rPr>
          <w:rFonts w:ascii="Arial" w:hAnsi="Arial" w:cs="Arial"/>
          <w:sz w:val="24"/>
          <w:szCs w:val="24"/>
        </w:rPr>
        <w:t xml:space="preserve">I begin with the </w:t>
      </w:r>
      <w:r w:rsidRPr="0064625B">
        <w:rPr>
          <w:rFonts w:ascii="Arial" w:hAnsi="Arial" w:cs="Arial"/>
          <w:b/>
          <w:sz w:val="24"/>
          <w:szCs w:val="24"/>
        </w:rPr>
        <w:t xml:space="preserve">Consultative Process. </w:t>
      </w:r>
    </w:p>
    <w:p w14:paraId="1046CED5" w14:textId="097DEC7F" w:rsidR="00C35644" w:rsidRPr="00C35644" w:rsidRDefault="00C42CC1" w:rsidP="00E47292">
      <w:pPr>
        <w:spacing w:after="240"/>
        <w:jc w:val="both"/>
        <w:rPr>
          <w:rFonts w:ascii="Arial" w:hAnsi="Arial" w:cs="Arial"/>
          <w:b/>
          <w:sz w:val="24"/>
          <w:szCs w:val="24"/>
          <w:lang w:val="en-029"/>
        </w:rPr>
      </w:pPr>
      <w:r>
        <w:rPr>
          <w:rFonts w:ascii="Arial" w:hAnsi="Arial" w:cs="Arial"/>
          <w:sz w:val="24"/>
          <w:szCs w:val="24"/>
          <w:lang w:val="en-029"/>
        </w:rPr>
        <w:t>T</w:t>
      </w:r>
      <w:r w:rsidR="00C35644" w:rsidRPr="00C35644">
        <w:rPr>
          <w:rFonts w:ascii="Arial" w:hAnsi="Arial" w:cs="Arial"/>
          <w:sz w:val="24"/>
          <w:szCs w:val="24"/>
          <w:lang w:val="en-029"/>
        </w:rPr>
        <w:t>he G</w:t>
      </w:r>
      <w:r w:rsidR="00A026C1">
        <w:rPr>
          <w:rFonts w:ascii="Arial" w:hAnsi="Arial" w:cs="Arial"/>
          <w:sz w:val="24"/>
          <w:szCs w:val="24"/>
          <w:lang w:val="en-029"/>
        </w:rPr>
        <w:t xml:space="preserve">overnment of </w:t>
      </w:r>
      <w:r w:rsidR="00C35644" w:rsidRPr="00C35644">
        <w:rPr>
          <w:rFonts w:ascii="Arial" w:hAnsi="Arial" w:cs="Arial"/>
          <w:sz w:val="24"/>
          <w:szCs w:val="24"/>
          <w:lang w:val="en-029"/>
        </w:rPr>
        <w:t>J</w:t>
      </w:r>
      <w:r w:rsidR="00A026C1">
        <w:rPr>
          <w:rFonts w:ascii="Arial" w:hAnsi="Arial" w:cs="Arial"/>
          <w:sz w:val="24"/>
          <w:szCs w:val="24"/>
          <w:lang w:val="en-029"/>
        </w:rPr>
        <w:t>amaica</w:t>
      </w:r>
      <w:r w:rsidR="00C35644" w:rsidRPr="00C35644">
        <w:rPr>
          <w:rFonts w:ascii="Arial" w:hAnsi="Arial" w:cs="Arial"/>
          <w:sz w:val="24"/>
          <w:szCs w:val="24"/>
          <w:lang w:val="en-029"/>
        </w:rPr>
        <w:t xml:space="preserve"> now has an Inter-Ministerial Committee on Human Rights (IMCHR), </w:t>
      </w:r>
      <w:r w:rsidR="00AF3715">
        <w:rPr>
          <w:rFonts w:ascii="Arial" w:hAnsi="Arial" w:cs="Arial"/>
          <w:sz w:val="24"/>
          <w:szCs w:val="24"/>
          <w:lang w:val="en-029"/>
        </w:rPr>
        <w:t xml:space="preserve">established by Cabinet approval in 2018, and </w:t>
      </w:r>
      <w:r w:rsidR="002F099B">
        <w:rPr>
          <w:rFonts w:ascii="Arial" w:hAnsi="Arial" w:cs="Arial"/>
          <w:sz w:val="24"/>
          <w:szCs w:val="24"/>
          <w:lang w:val="en-029"/>
        </w:rPr>
        <w:t>c</w:t>
      </w:r>
      <w:r w:rsidR="00367FE1">
        <w:rPr>
          <w:rFonts w:ascii="Arial" w:hAnsi="Arial" w:cs="Arial"/>
          <w:sz w:val="24"/>
          <w:szCs w:val="24"/>
          <w:lang w:val="en-029"/>
        </w:rPr>
        <w:t>haired</w:t>
      </w:r>
      <w:r>
        <w:rPr>
          <w:rFonts w:ascii="Arial" w:hAnsi="Arial" w:cs="Arial"/>
          <w:sz w:val="24"/>
          <w:szCs w:val="24"/>
          <w:lang w:val="en-029"/>
        </w:rPr>
        <w:t xml:space="preserve"> by the Ministry of Foreign Affairs </w:t>
      </w:r>
      <w:r w:rsidR="00B4749F">
        <w:rPr>
          <w:rFonts w:ascii="Arial" w:hAnsi="Arial" w:cs="Arial"/>
          <w:sz w:val="24"/>
          <w:szCs w:val="24"/>
          <w:lang w:val="en-029"/>
        </w:rPr>
        <w:t>and Foreign Trade</w:t>
      </w:r>
      <w:r w:rsidR="00AF3715">
        <w:rPr>
          <w:rFonts w:ascii="Arial" w:hAnsi="Arial" w:cs="Arial"/>
          <w:sz w:val="24"/>
          <w:szCs w:val="24"/>
          <w:lang w:val="en-029"/>
        </w:rPr>
        <w:t>.  It</w:t>
      </w:r>
      <w:r w:rsidR="00C35644" w:rsidRPr="00C35644">
        <w:rPr>
          <w:rFonts w:ascii="Arial" w:hAnsi="Arial" w:cs="Arial"/>
          <w:sz w:val="24"/>
          <w:szCs w:val="24"/>
          <w:lang w:val="en-029"/>
        </w:rPr>
        <w:t xml:space="preserve"> </w:t>
      </w:r>
      <w:r w:rsidR="0077194D" w:rsidRPr="00C35644">
        <w:rPr>
          <w:rFonts w:ascii="Arial" w:hAnsi="Arial" w:cs="Arial"/>
          <w:sz w:val="24"/>
          <w:szCs w:val="24"/>
          <w:lang w:val="en-029"/>
        </w:rPr>
        <w:t>facilitates</w:t>
      </w:r>
      <w:r w:rsidR="00C35644" w:rsidRPr="00C35644">
        <w:rPr>
          <w:rFonts w:ascii="Arial" w:hAnsi="Arial" w:cs="Arial"/>
          <w:sz w:val="24"/>
          <w:szCs w:val="24"/>
          <w:lang w:val="en-029"/>
        </w:rPr>
        <w:t xml:space="preserve"> dialogue among </w:t>
      </w:r>
      <w:r w:rsidR="002F099B">
        <w:rPr>
          <w:rFonts w:ascii="Arial" w:hAnsi="Arial" w:cs="Arial"/>
          <w:sz w:val="24"/>
          <w:szCs w:val="24"/>
          <w:lang w:val="en-029"/>
        </w:rPr>
        <w:t xml:space="preserve">a wide range of </w:t>
      </w:r>
      <w:r w:rsidR="00C35644" w:rsidRPr="00C35644">
        <w:rPr>
          <w:rFonts w:ascii="Arial" w:hAnsi="Arial" w:cs="Arial"/>
          <w:sz w:val="24"/>
          <w:szCs w:val="24"/>
          <w:lang w:val="en-029"/>
        </w:rPr>
        <w:t xml:space="preserve">stakeholders, including civil society representatives, on the implementation of </w:t>
      </w:r>
      <w:r w:rsidR="002F099B">
        <w:rPr>
          <w:rFonts w:ascii="Arial" w:hAnsi="Arial" w:cs="Arial"/>
          <w:sz w:val="24"/>
          <w:szCs w:val="24"/>
          <w:lang w:val="en-029"/>
        </w:rPr>
        <w:t>Jamaica’s</w:t>
      </w:r>
      <w:r w:rsidR="00C35644" w:rsidRPr="00C35644">
        <w:rPr>
          <w:rFonts w:ascii="Arial" w:hAnsi="Arial" w:cs="Arial"/>
          <w:sz w:val="24"/>
          <w:szCs w:val="24"/>
          <w:lang w:val="en-029"/>
        </w:rPr>
        <w:t xml:space="preserve"> obligations under various human rights treaties and related reporting activities to treaty bodies</w:t>
      </w:r>
      <w:r w:rsidR="00C35644" w:rsidRPr="00C35644">
        <w:rPr>
          <w:rFonts w:ascii="Arial" w:hAnsi="Arial" w:cs="Arial"/>
          <w:sz w:val="24"/>
          <w:szCs w:val="24"/>
          <w:lang w:val="en-US"/>
        </w:rPr>
        <w:t>.</w:t>
      </w:r>
      <w:r w:rsidR="00C35644" w:rsidRPr="00C35644">
        <w:rPr>
          <w:rFonts w:ascii="Arial" w:hAnsi="Arial" w:cs="Arial"/>
          <w:sz w:val="24"/>
          <w:szCs w:val="24"/>
          <w:lang w:val="en-029"/>
        </w:rPr>
        <w:t xml:space="preserve"> </w:t>
      </w:r>
      <w:r w:rsidR="003E5EC0">
        <w:rPr>
          <w:rFonts w:ascii="Arial" w:hAnsi="Arial" w:cs="Arial"/>
          <w:sz w:val="24"/>
          <w:szCs w:val="24"/>
          <w:lang w:val="en-029"/>
        </w:rPr>
        <w:t xml:space="preserve">I </w:t>
      </w:r>
      <w:r w:rsidR="002F099B">
        <w:rPr>
          <w:rFonts w:ascii="Arial" w:hAnsi="Arial" w:cs="Arial"/>
          <w:sz w:val="24"/>
          <w:szCs w:val="24"/>
          <w:lang w:val="en-029"/>
        </w:rPr>
        <w:t>must</w:t>
      </w:r>
      <w:r w:rsidR="003E5EC0">
        <w:rPr>
          <w:rFonts w:ascii="Arial" w:hAnsi="Arial" w:cs="Arial"/>
          <w:sz w:val="24"/>
          <w:szCs w:val="24"/>
          <w:lang w:val="en-029"/>
        </w:rPr>
        <w:t xml:space="preserve"> underscore here that this process of inclusive and broad-based multi-stakeholder consultations also informed the preparation of Jamaica’s National Report for this Review.</w:t>
      </w:r>
      <w:r w:rsidR="00C35644" w:rsidRPr="00C35644">
        <w:rPr>
          <w:rFonts w:ascii="Arial" w:hAnsi="Arial" w:cs="Arial"/>
          <w:sz w:val="24"/>
          <w:szCs w:val="24"/>
          <w:lang w:val="en-029"/>
        </w:rPr>
        <w:t xml:space="preserve"> </w:t>
      </w:r>
    </w:p>
    <w:p w14:paraId="07797D40" w14:textId="77777777" w:rsidR="00FF6F42" w:rsidRPr="00C02A1A" w:rsidRDefault="006B5F51" w:rsidP="00BE4DEC">
      <w:pPr>
        <w:spacing w:after="240"/>
        <w:jc w:val="both"/>
        <w:rPr>
          <w:rFonts w:ascii="Arial" w:hAnsi="Arial" w:cs="Arial"/>
          <w:b/>
          <w:sz w:val="24"/>
          <w:szCs w:val="24"/>
        </w:rPr>
      </w:pPr>
      <w:r>
        <w:rPr>
          <w:rFonts w:ascii="Arial" w:hAnsi="Arial" w:cs="Arial"/>
          <w:b/>
          <w:sz w:val="24"/>
          <w:szCs w:val="24"/>
        </w:rPr>
        <w:t>Acceptance of international norms</w:t>
      </w:r>
    </w:p>
    <w:p w14:paraId="5AC6B8BF" w14:textId="6CBCF492" w:rsidR="00FF6F42" w:rsidRPr="00C02A1A" w:rsidRDefault="00FF6F42" w:rsidP="002F099B">
      <w:pPr>
        <w:spacing w:after="240"/>
        <w:jc w:val="both"/>
        <w:rPr>
          <w:rFonts w:ascii="Arial" w:hAnsi="Arial" w:cs="Arial"/>
          <w:bCs/>
          <w:sz w:val="24"/>
          <w:szCs w:val="24"/>
        </w:rPr>
      </w:pPr>
      <w:r w:rsidRPr="00C02A1A">
        <w:rPr>
          <w:rFonts w:ascii="Arial" w:hAnsi="Arial" w:cs="Arial"/>
          <w:sz w:val="24"/>
          <w:szCs w:val="24"/>
        </w:rPr>
        <w:t>Jamaica is</w:t>
      </w:r>
      <w:r w:rsidR="00FB509D">
        <w:rPr>
          <w:rFonts w:ascii="Arial" w:hAnsi="Arial" w:cs="Arial"/>
          <w:sz w:val="24"/>
          <w:szCs w:val="24"/>
        </w:rPr>
        <w:t xml:space="preserve"> </w:t>
      </w:r>
      <w:r w:rsidRPr="00C02A1A">
        <w:rPr>
          <w:rFonts w:ascii="Arial" w:hAnsi="Arial" w:cs="Arial"/>
          <w:sz w:val="24"/>
          <w:szCs w:val="24"/>
        </w:rPr>
        <w:t xml:space="preserve">party to seven of the nine core international human rights instruments.  Since the presentation </w:t>
      </w:r>
      <w:r w:rsidR="009E77DF" w:rsidRPr="00C02A1A">
        <w:rPr>
          <w:rFonts w:ascii="Arial" w:hAnsi="Arial" w:cs="Arial"/>
          <w:sz w:val="24"/>
          <w:szCs w:val="24"/>
        </w:rPr>
        <w:t xml:space="preserve">of </w:t>
      </w:r>
      <w:r w:rsidR="003E5EC0">
        <w:rPr>
          <w:rFonts w:ascii="Arial" w:hAnsi="Arial" w:cs="Arial"/>
          <w:sz w:val="24"/>
          <w:szCs w:val="24"/>
        </w:rPr>
        <w:t xml:space="preserve">our </w:t>
      </w:r>
      <w:r w:rsidR="009C3285">
        <w:rPr>
          <w:rFonts w:ascii="Arial" w:hAnsi="Arial" w:cs="Arial"/>
          <w:sz w:val="24"/>
          <w:szCs w:val="24"/>
        </w:rPr>
        <w:t>Second</w:t>
      </w:r>
      <w:r w:rsidRPr="00C02A1A">
        <w:rPr>
          <w:rFonts w:ascii="Arial" w:hAnsi="Arial" w:cs="Arial"/>
          <w:sz w:val="24"/>
          <w:szCs w:val="24"/>
        </w:rPr>
        <w:t xml:space="preserve"> Cycle</w:t>
      </w:r>
      <w:r w:rsidR="00422842">
        <w:rPr>
          <w:rFonts w:ascii="Arial" w:hAnsi="Arial" w:cs="Arial"/>
          <w:sz w:val="24"/>
          <w:szCs w:val="24"/>
        </w:rPr>
        <w:t xml:space="preserve"> in 2015</w:t>
      </w:r>
      <w:r w:rsidRPr="00C02A1A">
        <w:rPr>
          <w:rFonts w:ascii="Arial" w:hAnsi="Arial" w:cs="Arial"/>
          <w:sz w:val="24"/>
          <w:szCs w:val="24"/>
        </w:rPr>
        <w:t>,</w:t>
      </w:r>
      <w:r w:rsidR="009E77DF" w:rsidRPr="00C02A1A">
        <w:rPr>
          <w:rFonts w:ascii="Arial" w:hAnsi="Arial" w:cs="Arial"/>
          <w:sz w:val="24"/>
          <w:szCs w:val="24"/>
        </w:rPr>
        <w:t xml:space="preserve"> </w:t>
      </w:r>
      <w:r w:rsidRPr="00C02A1A">
        <w:rPr>
          <w:rFonts w:ascii="Arial" w:hAnsi="Arial" w:cs="Arial"/>
          <w:sz w:val="24"/>
          <w:szCs w:val="24"/>
        </w:rPr>
        <w:t xml:space="preserve">Jamaica </w:t>
      </w:r>
      <w:r w:rsidR="005C25B4">
        <w:rPr>
          <w:rFonts w:ascii="Arial" w:hAnsi="Arial" w:cs="Arial"/>
          <w:sz w:val="24"/>
          <w:szCs w:val="24"/>
        </w:rPr>
        <w:t xml:space="preserve">also </w:t>
      </w:r>
      <w:r w:rsidRPr="00C02A1A">
        <w:rPr>
          <w:rFonts w:ascii="Arial" w:hAnsi="Arial" w:cs="Arial"/>
          <w:sz w:val="24"/>
          <w:szCs w:val="24"/>
        </w:rPr>
        <w:t>ratified the</w:t>
      </w:r>
      <w:r w:rsidR="007F6683" w:rsidRPr="007F6683">
        <w:rPr>
          <w:rFonts w:ascii="Arial" w:hAnsi="Arial" w:cs="Arial"/>
          <w:sz w:val="24"/>
          <w:szCs w:val="24"/>
        </w:rPr>
        <w:t xml:space="preserve"> </w:t>
      </w:r>
      <w:r w:rsidR="007F6683" w:rsidRPr="007D1135">
        <w:rPr>
          <w:rFonts w:ascii="Arial" w:hAnsi="Arial" w:cs="Arial"/>
          <w:sz w:val="24"/>
          <w:szCs w:val="24"/>
        </w:rPr>
        <w:t>Convention concerning Decent Work for Domestic Workers in 2016</w:t>
      </w:r>
      <w:r w:rsidR="00422842">
        <w:rPr>
          <w:rFonts w:ascii="Arial" w:hAnsi="Arial" w:cs="Arial"/>
          <w:sz w:val="24"/>
          <w:szCs w:val="24"/>
        </w:rPr>
        <w:t>;</w:t>
      </w:r>
      <w:r w:rsidR="00151660">
        <w:rPr>
          <w:rFonts w:ascii="Arial" w:hAnsi="Arial" w:cs="Arial"/>
          <w:sz w:val="24"/>
          <w:szCs w:val="24"/>
        </w:rPr>
        <w:t xml:space="preserve"> </w:t>
      </w:r>
      <w:r w:rsidR="003E5EC0">
        <w:rPr>
          <w:rFonts w:ascii="Arial" w:hAnsi="Arial" w:cs="Arial"/>
          <w:sz w:val="24"/>
          <w:szCs w:val="24"/>
        </w:rPr>
        <w:t xml:space="preserve">we </w:t>
      </w:r>
      <w:r w:rsidR="0097425C">
        <w:rPr>
          <w:rFonts w:ascii="Arial" w:hAnsi="Arial" w:cs="Arial"/>
          <w:sz w:val="24"/>
          <w:szCs w:val="24"/>
        </w:rPr>
        <w:t xml:space="preserve">acceded to </w:t>
      </w:r>
      <w:r w:rsidR="007F6683" w:rsidRPr="007D1135">
        <w:rPr>
          <w:rFonts w:ascii="Arial" w:hAnsi="Arial" w:cs="Arial"/>
          <w:sz w:val="24"/>
          <w:szCs w:val="24"/>
        </w:rPr>
        <w:t>The Hague Convention on the Civil Aspects of International Child Abduction in 2017</w:t>
      </w:r>
      <w:r w:rsidR="00422842">
        <w:rPr>
          <w:rFonts w:ascii="Arial" w:hAnsi="Arial" w:cs="Arial"/>
          <w:sz w:val="24"/>
          <w:szCs w:val="24"/>
        </w:rPr>
        <w:t>;</w:t>
      </w:r>
      <w:r w:rsidR="002F099B">
        <w:rPr>
          <w:rFonts w:ascii="Arial" w:hAnsi="Arial" w:cs="Arial"/>
          <w:sz w:val="24"/>
          <w:szCs w:val="24"/>
        </w:rPr>
        <w:t xml:space="preserve"> </w:t>
      </w:r>
      <w:r w:rsidR="007F6683" w:rsidRPr="007D1135">
        <w:rPr>
          <w:rFonts w:ascii="Arial" w:hAnsi="Arial" w:cs="Arial"/>
          <w:sz w:val="24"/>
          <w:szCs w:val="24"/>
        </w:rPr>
        <w:t>signed the Regional Agreement on Access to Justice in Environmental Matters in Latin America and the Caribbean</w:t>
      </w:r>
      <w:r w:rsidR="007F6683" w:rsidRPr="007F6683">
        <w:rPr>
          <w:rFonts w:ascii="Arial" w:hAnsi="Arial" w:cs="Arial"/>
          <w:sz w:val="24"/>
          <w:szCs w:val="24"/>
        </w:rPr>
        <w:t xml:space="preserve"> in 2019</w:t>
      </w:r>
      <w:r w:rsidR="00422842">
        <w:rPr>
          <w:rFonts w:ascii="Arial" w:hAnsi="Arial" w:cs="Arial"/>
          <w:sz w:val="24"/>
          <w:szCs w:val="24"/>
        </w:rPr>
        <w:t>; and m</w:t>
      </w:r>
      <w:r w:rsidR="007D1135">
        <w:rPr>
          <w:rFonts w:ascii="Arial" w:hAnsi="Arial" w:cs="Arial"/>
          <w:sz w:val="24"/>
          <w:szCs w:val="24"/>
        </w:rPr>
        <w:t>ore recently</w:t>
      </w:r>
      <w:r w:rsidR="00F97B09">
        <w:rPr>
          <w:rFonts w:ascii="Arial" w:hAnsi="Arial" w:cs="Arial"/>
          <w:sz w:val="24"/>
          <w:szCs w:val="24"/>
        </w:rPr>
        <w:t xml:space="preserve">, </w:t>
      </w:r>
      <w:r w:rsidR="007D1135">
        <w:rPr>
          <w:rFonts w:ascii="Arial" w:hAnsi="Arial" w:cs="Arial"/>
          <w:sz w:val="24"/>
          <w:szCs w:val="24"/>
        </w:rPr>
        <w:t xml:space="preserve">in October 2020, </w:t>
      </w:r>
      <w:r w:rsidR="00F97B09">
        <w:rPr>
          <w:rFonts w:ascii="Arial" w:hAnsi="Arial" w:cs="Arial"/>
          <w:sz w:val="24"/>
          <w:szCs w:val="24"/>
        </w:rPr>
        <w:t>ratified the</w:t>
      </w:r>
      <w:r w:rsidR="00AB323C">
        <w:rPr>
          <w:rFonts w:ascii="Arial" w:hAnsi="Arial" w:cs="Arial"/>
          <w:sz w:val="24"/>
          <w:szCs w:val="24"/>
        </w:rPr>
        <w:t xml:space="preserve"> Treaty on the Prohibition of Nuclear </w:t>
      </w:r>
      <w:r w:rsidR="007D1135">
        <w:rPr>
          <w:rFonts w:ascii="Arial" w:hAnsi="Arial" w:cs="Arial"/>
          <w:sz w:val="24"/>
          <w:szCs w:val="24"/>
        </w:rPr>
        <w:t>Weapons</w:t>
      </w:r>
      <w:r w:rsidR="007F6683" w:rsidRPr="007F6683">
        <w:rPr>
          <w:rFonts w:ascii="Arial" w:hAnsi="Arial" w:cs="Arial"/>
          <w:sz w:val="24"/>
          <w:szCs w:val="24"/>
        </w:rPr>
        <w:t>.</w:t>
      </w:r>
    </w:p>
    <w:p w14:paraId="14AA4F95" w14:textId="4DA5573D" w:rsidR="00C906EB" w:rsidRPr="00C02A1A" w:rsidRDefault="00C906EB" w:rsidP="002F099B">
      <w:pPr>
        <w:spacing w:after="240"/>
        <w:jc w:val="both"/>
        <w:rPr>
          <w:rFonts w:ascii="Arial" w:hAnsi="Arial" w:cs="Arial"/>
          <w:sz w:val="24"/>
          <w:szCs w:val="24"/>
        </w:rPr>
      </w:pPr>
      <w:r w:rsidRPr="00C02A1A">
        <w:rPr>
          <w:rFonts w:ascii="Arial" w:hAnsi="Arial" w:cs="Arial"/>
          <w:bCs/>
          <w:sz w:val="24"/>
          <w:szCs w:val="24"/>
        </w:rPr>
        <w:t xml:space="preserve">Jamaica has also </w:t>
      </w:r>
      <w:r w:rsidRPr="00C02A1A">
        <w:rPr>
          <w:rFonts w:ascii="Arial" w:hAnsi="Arial" w:cs="Arial"/>
          <w:sz w:val="24"/>
          <w:szCs w:val="24"/>
        </w:rPr>
        <w:t xml:space="preserve">submitted reports </w:t>
      </w:r>
      <w:r w:rsidR="003E5EC0">
        <w:rPr>
          <w:rFonts w:ascii="Arial" w:hAnsi="Arial" w:cs="Arial"/>
          <w:sz w:val="24"/>
          <w:szCs w:val="24"/>
        </w:rPr>
        <w:t>to the relevant treaty bodies in respect of its</w:t>
      </w:r>
      <w:r w:rsidR="002F099B">
        <w:rPr>
          <w:rFonts w:ascii="Arial" w:hAnsi="Arial" w:cs="Arial"/>
          <w:sz w:val="24"/>
          <w:szCs w:val="24"/>
        </w:rPr>
        <w:t xml:space="preserve"> </w:t>
      </w:r>
      <w:r w:rsidR="003E5EC0">
        <w:rPr>
          <w:rFonts w:ascii="Arial" w:hAnsi="Arial" w:cs="Arial"/>
          <w:sz w:val="24"/>
          <w:szCs w:val="24"/>
        </w:rPr>
        <w:t>ongoing</w:t>
      </w:r>
      <w:r w:rsidRPr="00C02A1A">
        <w:rPr>
          <w:rFonts w:ascii="Arial" w:hAnsi="Arial" w:cs="Arial"/>
          <w:sz w:val="24"/>
          <w:szCs w:val="24"/>
        </w:rPr>
        <w:t xml:space="preserve"> implementation of the following:</w:t>
      </w:r>
    </w:p>
    <w:p w14:paraId="64BBB296" w14:textId="77777777" w:rsidR="00C906EB" w:rsidRPr="00C02A1A" w:rsidRDefault="00E000B8" w:rsidP="00582BA6">
      <w:pPr>
        <w:pStyle w:val="ListParagraph"/>
        <w:numPr>
          <w:ilvl w:val="0"/>
          <w:numId w:val="19"/>
        </w:numPr>
        <w:spacing w:after="240"/>
        <w:contextualSpacing w:val="0"/>
        <w:rPr>
          <w:rFonts w:ascii="Arial" w:hAnsi="Arial" w:cs="Arial"/>
          <w:sz w:val="24"/>
          <w:szCs w:val="24"/>
          <w:lang w:val="en-GB"/>
        </w:rPr>
      </w:pPr>
      <w:r>
        <w:rPr>
          <w:rFonts w:ascii="Arial" w:hAnsi="Arial" w:cs="Arial"/>
          <w:sz w:val="24"/>
          <w:szCs w:val="24"/>
          <w:lang w:val="en-GB"/>
        </w:rPr>
        <w:t xml:space="preserve">the </w:t>
      </w:r>
      <w:r w:rsidR="004F0F2C">
        <w:rPr>
          <w:rFonts w:ascii="Arial" w:hAnsi="Arial" w:cs="Arial"/>
          <w:sz w:val="24"/>
          <w:szCs w:val="24"/>
          <w:lang w:val="en-GB"/>
        </w:rPr>
        <w:t>Convention</w:t>
      </w:r>
      <w:r w:rsidR="004F0F2C" w:rsidRPr="004F0F2C">
        <w:rPr>
          <w:rFonts w:ascii="Arial" w:hAnsi="Arial" w:cs="Arial"/>
          <w:sz w:val="24"/>
          <w:szCs w:val="24"/>
          <w:lang w:val="en-GB"/>
        </w:rPr>
        <w:t xml:space="preserve"> on the Rights of Persons with Disabilities</w:t>
      </w:r>
      <w:r w:rsidR="00295D83">
        <w:rPr>
          <w:rFonts w:ascii="Arial" w:hAnsi="Arial" w:cs="Arial"/>
          <w:sz w:val="24"/>
          <w:szCs w:val="24"/>
          <w:lang w:val="en-GB"/>
        </w:rPr>
        <w:t>,</w:t>
      </w:r>
    </w:p>
    <w:p w14:paraId="0FBF0BD2" w14:textId="77777777" w:rsidR="00C906EB" w:rsidRPr="00C02A1A" w:rsidRDefault="00E000B8" w:rsidP="00582BA6">
      <w:pPr>
        <w:pStyle w:val="ListParagraph"/>
        <w:numPr>
          <w:ilvl w:val="0"/>
          <w:numId w:val="19"/>
        </w:numPr>
        <w:spacing w:after="240"/>
        <w:contextualSpacing w:val="0"/>
        <w:rPr>
          <w:rFonts w:ascii="Arial" w:hAnsi="Arial" w:cs="Arial"/>
          <w:sz w:val="24"/>
          <w:szCs w:val="24"/>
          <w:lang w:val="en-GB"/>
        </w:rPr>
      </w:pPr>
      <w:r>
        <w:rPr>
          <w:rFonts w:ascii="Arial" w:hAnsi="Arial" w:cs="Arial"/>
          <w:sz w:val="24"/>
          <w:szCs w:val="24"/>
          <w:lang w:val="en-GB"/>
        </w:rPr>
        <w:t xml:space="preserve">the </w:t>
      </w:r>
      <w:r w:rsidR="00C906EB" w:rsidRPr="00C02A1A">
        <w:rPr>
          <w:rFonts w:ascii="Arial" w:hAnsi="Arial" w:cs="Arial"/>
          <w:sz w:val="24"/>
          <w:szCs w:val="24"/>
          <w:lang w:val="en-GB"/>
        </w:rPr>
        <w:t>Convention on the Elimination of All Forms of Racial Discrimination</w:t>
      </w:r>
      <w:r>
        <w:rPr>
          <w:rFonts w:ascii="Arial" w:hAnsi="Arial" w:cs="Arial"/>
          <w:sz w:val="24"/>
          <w:szCs w:val="24"/>
          <w:lang w:val="en-GB"/>
        </w:rPr>
        <w:t>,</w:t>
      </w:r>
      <w:r w:rsidR="003E5EC0">
        <w:rPr>
          <w:rFonts w:ascii="Arial" w:hAnsi="Arial" w:cs="Arial"/>
          <w:sz w:val="24"/>
          <w:szCs w:val="24"/>
          <w:lang w:val="en-GB"/>
        </w:rPr>
        <w:t xml:space="preserve"> and</w:t>
      </w:r>
    </w:p>
    <w:p w14:paraId="2F353D46" w14:textId="77777777" w:rsidR="00C906EB" w:rsidRPr="00295D83" w:rsidRDefault="000A2F24" w:rsidP="00582BA6">
      <w:pPr>
        <w:pStyle w:val="ListParagraph"/>
        <w:numPr>
          <w:ilvl w:val="0"/>
          <w:numId w:val="19"/>
        </w:numPr>
        <w:spacing w:after="240"/>
        <w:contextualSpacing w:val="0"/>
        <w:rPr>
          <w:rFonts w:ascii="Arial" w:hAnsi="Arial" w:cs="Arial"/>
          <w:sz w:val="24"/>
          <w:szCs w:val="24"/>
          <w:lang w:val="en-GB"/>
        </w:rPr>
      </w:pPr>
      <w:r>
        <w:rPr>
          <w:rFonts w:ascii="Arial" w:hAnsi="Arial" w:cs="Arial"/>
          <w:sz w:val="24"/>
          <w:szCs w:val="24"/>
          <w:lang w:val="en-GB"/>
        </w:rPr>
        <w:t xml:space="preserve">the </w:t>
      </w:r>
      <w:r w:rsidRPr="00C02A1A">
        <w:rPr>
          <w:rFonts w:ascii="Arial" w:hAnsi="Arial" w:cs="Arial"/>
          <w:sz w:val="24"/>
          <w:szCs w:val="24"/>
          <w:lang w:val="en-GB"/>
        </w:rPr>
        <w:t>Convention on the Elimination of All Forms of Discrimination against Women</w:t>
      </w:r>
      <w:r w:rsidR="00E000B8" w:rsidRPr="00295D83">
        <w:rPr>
          <w:rFonts w:ascii="Arial" w:hAnsi="Arial" w:cs="Arial"/>
          <w:sz w:val="24"/>
          <w:szCs w:val="24"/>
          <w:lang w:val="en-GB"/>
        </w:rPr>
        <w:t>.</w:t>
      </w:r>
    </w:p>
    <w:p w14:paraId="287C72EF" w14:textId="1E0097ED" w:rsidR="001A4E98" w:rsidRPr="00D0666D" w:rsidRDefault="005C25B4" w:rsidP="00D0666D">
      <w:pPr>
        <w:spacing w:after="240"/>
        <w:jc w:val="both"/>
        <w:rPr>
          <w:rFonts w:ascii="Arial" w:hAnsi="Arial" w:cs="Arial"/>
          <w:sz w:val="24"/>
          <w:szCs w:val="24"/>
        </w:rPr>
      </w:pPr>
      <w:r>
        <w:rPr>
          <w:rFonts w:ascii="Arial" w:hAnsi="Arial" w:cs="Arial"/>
          <w:sz w:val="24"/>
          <w:szCs w:val="24"/>
        </w:rPr>
        <w:t>Mr. Vice-</w:t>
      </w:r>
      <w:r w:rsidR="001A4E98" w:rsidRPr="00B77BB2">
        <w:rPr>
          <w:rFonts w:ascii="Arial" w:hAnsi="Arial" w:cs="Arial"/>
          <w:sz w:val="24"/>
          <w:szCs w:val="24"/>
        </w:rPr>
        <w:t>President,</w:t>
      </w:r>
    </w:p>
    <w:p w14:paraId="4951FFC2" w14:textId="77777777" w:rsidR="00C618F8" w:rsidRPr="00C618F8" w:rsidRDefault="00C618F8" w:rsidP="00C618F8">
      <w:pPr>
        <w:suppressAutoHyphens/>
        <w:spacing w:after="240"/>
        <w:rPr>
          <w:rFonts w:ascii="Arial" w:eastAsia="Times New Roman" w:hAnsi="Arial" w:cs="Arial"/>
          <w:b/>
          <w:sz w:val="24"/>
          <w:szCs w:val="24"/>
          <w:lang w:eastAsia="ar-SA"/>
        </w:rPr>
      </w:pPr>
      <w:r w:rsidRPr="00C618F8">
        <w:rPr>
          <w:rFonts w:ascii="Arial" w:eastAsia="Times New Roman" w:hAnsi="Arial" w:cs="Arial"/>
          <w:sz w:val="24"/>
          <w:szCs w:val="24"/>
          <w:lang w:eastAsia="ar-SA"/>
        </w:rPr>
        <w:t>On Issues</w:t>
      </w:r>
      <w:r w:rsidRPr="00C618F8">
        <w:rPr>
          <w:rFonts w:ascii="Arial" w:eastAsia="Times New Roman" w:hAnsi="Arial" w:cs="Arial"/>
          <w:b/>
          <w:sz w:val="24"/>
          <w:szCs w:val="24"/>
          <w:lang w:eastAsia="ar-SA"/>
        </w:rPr>
        <w:t xml:space="preserve"> Relating to Gender Equality</w:t>
      </w:r>
    </w:p>
    <w:p w14:paraId="69CD9382" w14:textId="58C28FA9" w:rsidR="00136051" w:rsidRDefault="00136051" w:rsidP="00136051">
      <w:pPr>
        <w:suppressAutoHyphens/>
        <w:spacing w:after="240"/>
        <w:jc w:val="both"/>
        <w:rPr>
          <w:rFonts w:ascii="Arial" w:eastAsia="Times New Roman" w:hAnsi="Arial" w:cs="Arial"/>
          <w:b/>
          <w:bCs/>
          <w:sz w:val="24"/>
          <w:szCs w:val="24"/>
          <w:lang w:val="en-US" w:eastAsia="en-JM"/>
        </w:rPr>
      </w:pPr>
      <w:r w:rsidRPr="00136051">
        <w:rPr>
          <w:rFonts w:ascii="Arial" w:eastAsia="Times New Roman" w:hAnsi="Arial" w:cs="Arial"/>
          <w:bCs/>
          <w:sz w:val="24"/>
          <w:szCs w:val="24"/>
          <w:lang w:val="en-JM" w:eastAsia="en-JM"/>
        </w:rPr>
        <w:t xml:space="preserve">The National Policy for Gender Equality (NPGE, 2011) </w:t>
      </w:r>
      <w:r w:rsidR="00C618F8">
        <w:rPr>
          <w:rFonts w:ascii="Arial" w:eastAsia="Times New Roman" w:hAnsi="Arial" w:cs="Arial"/>
          <w:bCs/>
          <w:sz w:val="24"/>
          <w:szCs w:val="24"/>
          <w:lang w:val="en-JM" w:eastAsia="en-JM"/>
        </w:rPr>
        <w:t>adopted in 2011</w:t>
      </w:r>
      <w:r w:rsidR="00800017">
        <w:rPr>
          <w:rFonts w:ascii="Arial" w:eastAsia="Times New Roman" w:hAnsi="Arial" w:cs="Arial"/>
          <w:bCs/>
          <w:sz w:val="24"/>
          <w:szCs w:val="24"/>
          <w:lang w:val="en-JM" w:eastAsia="en-JM"/>
        </w:rPr>
        <w:t>,</w:t>
      </w:r>
      <w:r w:rsidR="00C618F8">
        <w:rPr>
          <w:rFonts w:ascii="Arial" w:eastAsia="Times New Roman" w:hAnsi="Arial" w:cs="Arial"/>
          <w:bCs/>
          <w:sz w:val="24"/>
          <w:szCs w:val="24"/>
          <w:lang w:val="en-JM" w:eastAsia="en-JM"/>
        </w:rPr>
        <w:t xml:space="preserve"> underscores the </w:t>
      </w:r>
      <w:r w:rsidR="002F099B">
        <w:rPr>
          <w:rFonts w:ascii="Arial" w:eastAsia="Times New Roman" w:hAnsi="Arial" w:cs="Arial"/>
          <w:bCs/>
          <w:sz w:val="24"/>
          <w:szCs w:val="24"/>
          <w:lang w:val="en-JM" w:eastAsia="en-JM"/>
        </w:rPr>
        <w:t>G</w:t>
      </w:r>
      <w:r w:rsidR="00C618F8">
        <w:rPr>
          <w:rFonts w:ascii="Arial" w:eastAsia="Times New Roman" w:hAnsi="Arial" w:cs="Arial"/>
          <w:bCs/>
          <w:sz w:val="24"/>
          <w:szCs w:val="24"/>
          <w:lang w:val="en-JM" w:eastAsia="en-JM"/>
        </w:rPr>
        <w:t xml:space="preserve">overnment’s unwavering </w:t>
      </w:r>
      <w:r w:rsidRPr="00136051">
        <w:rPr>
          <w:rFonts w:ascii="Arial" w:eastAsia="Times New Roman" w:hAnsi="Arial" w:cs="Arial"/>
          <w:bCs/>
          <w:sz w:val="24"/>
          <w:szCs w:val="24"/>
          <w:lang w:val="en-JM" w:eastAsia="en-JM"/>
        </w:rPr>
        <w:t>commitment to achieving gender equality</w:t>
      </w:r>
      <w:r w:rsidR="00800017">
        <w:rPr>
          <w:rFonts w:ascii="Arial" w:eastAsia="Times New Roman" w:hAnsi="Arial" w:cs="Arial"/>
          <w:bCs/>
          <w:sz w:val="24"/>
          <w:szCs w:val="24"/>
          <w:lang w:val="en-JM" w:eastAsia="en-JM"/>
        </w:rPr>
        <w:t>,</w:t>
      </w:r>
      <w:r w:rsidRPr="00136051">
        <w:rPr>
          <w:rFonts w:ascii="Arial" w:eastAsia="Times New Roman" w:hAnsi="Arial" w:cs="Arial"/>
          <w:bCs/>
          <w:sz w:val="24"/>
          <w:szCs w:val="24"/>
          <w:lang w:val="en-JM" w:eastAsia="en-JM"/>
        </w:rPr>
        <w:t xml:space="preserve"> through </w:t>
      </w:r>
      <w:r w:rsidR="00C618F8">
        <w:rPr>
          <w:rFonts w:ascii="Arial" w:eastAsia="Times New Roman" w:hAnsi="Arial" w:cs="Arial"/>
          <w:bCs/>
          <w:sz w:val="24"/>
          <w:szCs w:val="24"/>
          <w:lang w:val="en-JM" w:eastAsia="en-JM"/>
        </w:rPr>
        <w:t xml:space="preserve">a range of policy and legislative measures </w:t>
      </w:r>
      <w:r w:rsidR="002F099B">
        <w:rPr>
          <w:rFonts w:ascii="Arial" w:eastAsia="Times New Roman" w:hAnsi="Arial" w:cs="Arial"/>
          <w:bCs/>
          <w:sz w:val="24"/>
          <w:szCs w:val="24"/>
          <w:lang w:val="en-JM" w:eastAsia="en-JM"/>
        </w:rPr>
        <w:t>that</w:t>
      </w:r>
      <w:r w:rsidR="00C618F8">
        <w:rPr>
          <w:rFonts w:ascii="Arial" w:eastAsia="Times New Roman" w:hAnsi="Arial" w:cs="Arial"/>
          <w:bCs/>
          <w:sz w:val="24"/>
          <w:szCs w:val="24"/>
          <w:lang w:val="en-JM" w:eastAsia="en-JM"/>
        </w:rPr>
        <w:t xml:space="preserve"> are geared towards increased </w:t>
      </w:r>
      <w:r w:rsidRPr="00136051">
        <w:rPr>
          <w:rFonts w:ascii="Arial" w:eastAsia="Times New Roman" w:hAnsi="Arial" w:cs="Arial"/>
          <w:bCs/>
          <w:sz w:val="24"/>
          <w:szCs w:val="24"/>
          <w:lang w:val="en-JM" w:eastAsia="en-JM"/>
        </w:rPr>
        <w:t>gender mainstreaming</w:t>
      </w:r>
      <w:r w:rsidR="00800017">
        <w:rPr>
          <w:rFonts w:ascii="Arial" w:eastAsia="Times New Roman" w:hAnsi="Arial" w:cs="Arial"/>
          <w:bCs/>
          <w:sz w:val="24"/>
          <w:szCs w:val="24"/>
          <w:lang w:val="en-JM" w:eastAsia="en-JM"/>
        </w:rPr>
        <w:t>,</w:t>
      </w:r>
      <w:r w:rsidRPr="00136051">
        <w:rPr>
          <w:rFonts w:ascii="Arial" w:eastAsia="Times New Roman" w:hAnsi="Arial" w:cs="Arial"/>
          <w:bCs/>
          <w:sz w:val="24"/>
          <w:szCs w:val="24"/>
          <w:lang w:val="en-JM" w:eastAsia="en-JM"/>
        </w:rPr>
        <w:t xml:space="preserve"> </w:t>
      </w:r>
      <w:r w:rsidR="00C618F8">
        <w:rPr>
          <w:rFonts w:ascii="Arial" w:eastAsia="Times New Roman" w:hAnsi="Arial" w:cs="Arial"/>
          <w:bCs/>
          <w:sz w:val="24"/>
          <w:szCs w:val="24"/>
          <w:lang w:val="en-JM" w:eastAsia="en-JM"/>
        </w:rPr>
        <w:t>underpinned by</w:t>
      </w:r>
      <w:r w:rsidRPr="00136051">
        <w:rPr>
          <w:rFonts w:ascii="Arial" w:eastAsia="Times New Roman" w:hAnsi="Arial" w:cs="Arial"/>
          <w:bCs/>
          <w:sz w:val="24"/>
          <w:szCs w:val="24"/>
          <w:lang w:val="en-JM" w:eastAsia="en-JM"/>
        </w:rPr>
        <w:t xml:space="preserve"> principles of social justice, human rights, equality and equity; good governanc</w:t>
      </w:r>
      <w:r w:rsidR="006C3476">
        <w:rPr>
          <w:rFonts w:ascii="Arial" w:eastAsia="Times New Roman" w:hAnsi="Arial" w:cs="Arial"/>
          <w:bCs/>
          <w:sz w:val="24"/>
          <w:szCs w:val="24"/>
          <w:lang w:val="en-JM" w:eastAsia="en-JM"/>
        </w:rPr>
        <w:t>e, accountability, transparency</w:t>
      </w:r>
      <w:r w:rsidRPr="00136051">
        <w:rPr>
          <w:rFonts w:ascii="Arial" w:eastAsia="Times New Roman" w:hAnsi="Arial" w:cs="Arial"/>
          <w:bCs/>
          <w:sz w:val="24"/>
          <w:szCs w:val="24"/>
          <w:lang w:val="en-JM" w:eastAsia="en-JM"/>
        </w:rPr>
        <w:t xml:space="preserve"> and participation. The </w:t>
      </w:r>
      <w:r w:rsidRPr="00136051">
        <w:rPr>
          <w:rFonts w:ascii="Arial" w:eastAsia="Times New Roman" w:hAnsi="Arial" w:cs="Arial"/>
          <w:sz w:val="24"/>
          <w:szCs w:val="24"/>
          <w:lang w:val="en-029" w:eastAsia="en-JM"/>
        </w:rPr>
        <w:t>G</w:t>
      </w:r>
      <w:r w:rsidR="000418E9">
        <w:rPr>
          <w:rFonts w:ascii="Arial" w:eastAsia="Times New Roman" w:hAnsi="Arial" w:cs="Arial"/>
          <w:sz w:val="24"/>
          <w:szCs w:val="24"/>
          <w:lang w:val="en-029" w:eastAsia="en-JM"/>
        </w:rPr>
        <w:t>overnment ha</w:t>
      </w:r>
      <w:r w:rsidR="00800017">
        <w:rPr>
          <w:rFonts w:ascii="Arial" w:eastAsia="Times New Roman" w:hAnsi="Arial" w:cs="Arial"/>
          <w:sz w:val="24"/>
          <w:szCs w:val="24"/>
          <w:lang w:val="en-029" w:eastAsia="en-JM"/>
        </w:rPr>
        <w:t>s</w:t>
      </w:r>
      <w:r w:rsidR="000418E9">
        <w:rPr>
          <w:rFonts w:ascii="Arial" w:eastAsia="Times New Roman" w:hAnsi="Arial" w:cs="Arial"/>
          <w:sz w:val="24"/>
          <w:szCs w:val="24"/>
          <w:lang w:val="en-029" w:eastAsia="en-JM"/>
        </w:rPr>
        <w:t xml:space="preserve"> adopted </w:t>
      </w:r>
      <w:r w:rsidRPr="00136051">
        <w:rPr>
          <w:rFonts w:ascii="Arial" w:eastAsia="Times New Roman" w:hAnsi="Arial" w:cs="Arial"/>
          <w:bCs/>
          <w:sz w:val="24"/>
          <w:szCs w:val="24"/>
          <w:lang w:val="en-JM" w:eastAsia="en-JM"/>
        </w:rPr>
        <w:t>an inclusive approach that focuses on men and women to combat gender-based violence (GBV), advance gender equality and promote economic balance and growth.</w:t>
      </w:r>
      <w:r w:rsidRPr="00136051">
        <w:rPr>
          <w:rFonts w:ascii="Arial" w:eastAsia="Times New Roman" w:hAnsi="Arial" w:cs="Arial"/>
          <w:b/>
          <w:bCs/>
          <w:sz w:val="24"/>
          <w:szCs w:val="24"/>
          <w:lang w:val="en-US" w:eastAsia="en-JM"/>
        </w:rPr>
        <w:t xml:space="preserve"> </w:t>
      </w:r>
    </w:p>
    <w:p w14:paraId="0EA0E0DC" w14:textId="7CCD4DDC" w:rsidR="00136051" w:rsidRDefault="00105A07" w:rsidP="00136051">
      <w:pPr>
        <w:suppressAutoHyphens/>
        <w:spacing w:after="240"/>
        <w:jc w:val="both"/>
        <w:rPr>
          <w:rFonts w:ascii="Arial" w:eastAsia="Times New Roman" w:hAnsi="Arial" w:cs="Arial"/>
          <w:bCs/>
          <w:sz w:val="24"/>
          <w:szCs w:val="24"/>
          <w:lang w:eastAsia="en-JM"/>
        </w:rPr>
      </w:pPr>
      <w:r>
        <w:rPr>
          <w:rFonts w:ascii="Arial" w:eastAsia="Times New Roman" w:hAnsi="Arial" w:cs="Arial"/>
          <w:bCs/>
          <w:sz w:val="24"/>
          <w:szCs w:val="24"/>
          <w:lang w:eastAsia="en-JM"/>
        </w:rPr>
        <w:t xml:space="preserve">In addition, </w:t>
      </w:r>
      <w:r w:rsidR="000418E9">
        <w:rPr>
          <w:rFonts w:ascii="Arial" w:eastAsia="Times New Roman" w:hAnsi="Arial" w:cs="Arial"/>
          <w:bCs/>
          <w:sz w:val="24"/>
          <w:szCs w:val="24"/>
          <w:lang w:eastAsia="en-JM"/>
        </w:rPr>
        <w:t>under the leadership of the Bureau of Gender Affairs</w:t>
      </w:r>
      <w:r w:rsidR="005C25B4">
        <w:rPr>
          <w:rFonts w:ascii="Arial" w:eastAsia="Times New Roman" w:hAnsi="Arial" w:cs="Arial"/>
          <w:bCs/>
          <w:sz w:val="24"/>
          <w:szCs w:val="24"/>
          <w:lang w:eastAsia="en-JM"/>
        </w:rPr>
        <w:t xml:space="preserve"> (</w:t>
      </w:r>
      <w:r w:rsidR="006C3476">
        <w:rPr>
          <w:rFonts w:ascii="Arial" w:eastAsia="Times New Roman" w:hAnsi="Arial" w:cs="Arial"/>
          <w:bCs/>
          <w:sz w:val="24"/>
          <w:szCs w:val="24"/>
          <w:lang w:eastAsia="en-JM"/>
        </w:rPr>
        <w:t>BGA)</w:t>
      </w:r>
      <w:r w:rsidR="00C75768">
        <w:rPr>
          <w:rFonts w:ascii="Arial" w:eastAsia="Times New Roman" w:hAnsi="Arial" w:cs="Arial"/>
          <w:bCs/>
          <w:sz w:val="24"/>
          <w:szCs w:val="24"/>
          <w:lang w:eastAsia="en-JM"/>
        </w:rPr>
        <w:t>,</w:t>
      </w:r>
      <w:r w:rsidR="000418E9">
        <w:rPr>
          <w:rFonts w:ascii="Arial" w:eastAsia="Times New Roman" w:hAnsi="Arial" w:cs="Arial"/>
          <w:bCs/>
          <w:sz w:val="24"/>
          <w:szCs w:val="24"/>
          <w:lang w:eastAsia="en-JM"/>
        </w:rPr>
        <w:t xml:space="preserve"> </w:t>
      </w:r>
      <w:r>
        <w:rPr>
          <w:rFonts w:ascii="Arial" w:eastAsia="Times New Roman" w:hAnsi="Arial" w:cs="Arial"/>
          <w:bCs/>
          <w:sz w:val="24"/>
          <w:szCs w:val="24"/>
          <w:lang w:eastAsia="en-JM"/>
        </w:rPr>
        <w:t xml:space="preserve">the Government </w:t>
      </w:r>
      <w:r w:rsidR="0066719D">
        <w:rPr>
          <w:rFonts w:ascii="Arial" w:eastAsia="Times New Roman" w:hAnsi="Arial" w:cs="Arial"/>
          <w:bCs/>
          <w:sz w:val="24"/>
          <w:szCs w:val="24"/>
          <w:lang w:eastAsia="en-JM"/>
        </w:rPr>
        <w:t xml:space="preserve">has </w:t>
      </w:r>
      <w:r w:rsidR="000418E9">
        <w:rPr>
          <w:rFonts w:ascii="Arial" w:eastAsia="Times New Roman" w:hAnsi="Arial" w:cs="Arial"/>
          <w:bCs/>
          <w:sz w:val="24"/>
          <w:szCs w:val="24"/>
          <w:lang w:eastAsia="en-JM"/>
        </w:rPr>
        <w:t>worked in</w:t>
      </w:r>
      <w:r w:rsidR="0066719D">
        <w:rPr>
          <w:rFonts w:ascii="Arial" w:eastAsia="Times New Roman" w:hAnsi="Arial" w:cs="Arial"/>
          <w:bCs/>
          <w:sz w:val="24"/>
          <w:szCs w:val="24"/>
          <w:lang w:eastAsia="en-JM"/>
        </w:rPr>
        <w:t xml:space="preserve"> collaboration with international partners such as the United Nations Development Programme (UNDP) to further strengthen gender equality programmes and initiatives, such as the 2016 Gender Equality Seal (GES) Programme, which seeks to promote gender equality and </w:t>
      </w:r>
      <w:r w:rsidR="002E74D7">
        <w:rPr>
          <w:rFonts w:ascii="Arial" w:eastAsia="Times New Roman" w:hAnsi="Arial" w:cs="Arial"/>
          <w:bCs/>
          <w:sz w:val="24"/>
          <w:szCs w:val="24"/>
          <w:lang w:eastAsia="en-JM"/>
        </w:rPr>
        <w:t xml:space="preserve">the </w:t>
      </w:r>
      <w:r w:rsidR="0066719D">
        <w:rPr>
          <w:rFonts w:ascii="Arial" w:eastAsia="Times New Roman" w:hAnsi="Arial" w:cs="Arial"/>
          <w:bCs/>
          <w:sz w:val="24"/>
          <w:szCs w:val="24"/>
          <w:lang w:eastAsia="en-JM"/>
        </w:rPr>
        <w:t xml:space="preserve">empowerment of women, including through the creation of equitable conditions for women and men in the workplace. </w:t>
      </w:r>
    </w:p>
    <w:p w14:paraId="4CDF0A59" w14:textId="609852E7" w:rsidR="00A354F8" w:rsidRDefault="0066719D" w:rsidP="00A354F8">
      <w:pPr>
        <w:suppressAutoHyphens/>
        <w:spacing w:after="240"/>
        <w:jc w:val="both"/>
        <w:rPr>
          <w:rFonts w:ascii="Arial" w:eastAsia="Times New Roman" w:hAnsi="Arial" w:cs="Arial"/>
          <w:bCs/>
          <w:sz w:val="24"/>
          <w:szCs w:val="24"/>
          <w:lang w:val="en-029" w:eastAsia="en-JM"/>
        </w:rPr>
      </w:pPr>
      <w:r>
        <w:rPr>
          <w:rFonts w:ascii="Arial" w:eastAsia="Times New Roman" w:hAnsi="Arial" w:cs="Arial"/>
          <w:bCs/>
          <w:sz w:val="24"/>
          <w:szCs w:val="24"/>
          <w:lang w:val="en-US" w:eastAsia="en-JM"/>
        </w:rPr>
        <w:t>In addition, t</w:t>
      </w:r>
      <w:r w:rsidR="00A354F8" w:rsidRPr="00A354F8">
        <w:rPr>
          <w:rFonts w:ascii="Arial" w:eastAsia="Times New Roman" w:hAnsi="Arial" w:cs="Arial"/>
          <w:bCs/>
          <w:sz w:val="24"/>
          <w:szCs w:val="24"/>
          <w:lang w:val="en-US" w:eastAsia="en-JM"/>
        </w:rPr>
        <w:t xml:space="preserve">he </w:t>
      </w:r>
      <w:r w:rsidR="000418E9">
        <w:rPr>
          <w:rFonts w:ascii="Arial" w:eastAsia="Times New Roman" w:hAnsi="Arial" w:cs="Arial"/>
          <w:bCs/>
          <w:sz w:val="24"/>
          <w:szCs w:val="24"/>
          <w:lang w:val="en-029" w:eastAsia="en-JM"/>
        </w:rPr>
        <w:t>Government</w:t>
      </w:r>
      <w:r w:rsidR="00A354F8" w:rsidRPr="00A354F8">
        <w:rPr>
          <w:rFonts w:ascii="Arial" w:eastAsia="Times New Roman" w:hAnsi="Arial" w:cs="Arial"/>
          <w:bCs/>
          <w:sz w:val="24"/>
          <w:szCs w:val="24"/>
          <w:lang w:val="en-029" w:eastAsia="en-JM"/>
        </w:rPr>
        <w:t xml:space="preserve"> </w:t>
      </w:r>
      <w:r>
        <w:rPr>
          <w:rFonts w:ascii="Arial" w:eastAsia="Times New Roman" w:hAnsi="Arial" w:cs="Arial"/>
          <w:bCs/>
          <w:sz w:val="24"/>
          <w:szCs w:val="24"/>
          <w:lang w:val="en-029" w:eastAsia="en-JM"/>
        </w:rPr>
        <w:t>has been placing increased focus</w:t>
      </w:r>
      <w:r w:rsidR="00A354F8" w:rsidRPr="00A354F8">
        <w:rPr>
          <w:rFonts w:ascii="Arial" w:eastAsia="Times New Roman" w:hAnsi="Arial" w:cs="Arial"/>
          <w:bCs/>
          <w:sz w:val="24"/>
          <w:szCs w:val="24"/>
          <w:lang w:val="en-029" w:eastAsia="en-JM"/>
        </w:rPr>
        <w:t xml:space="preserve"> on improving </w:t>
      </w:r>
      <w:r w:rsidR="00A354F8" w:rsidRPr="00A354F8">
        <w:rPr>
          <w:rFonts w:ascii="Arial" w:eastAsia="Times New Roman" w:hAnsi="Arial" w:cs="Arial"/>
          <w:bCs/>
          <w:sz w:val="24"/>
          <w:szCs w:val="24"/>
          <w:lang w:val="en-US" w:eastAsia="en-JM"/>
        </w:rPr>
        <w:t>t</w:t>
      </w:r>
      <w:r w:rsidR="00A354F8" w:rsidRPr="00A354F8">
        <w:rPr>
          <w:rFonts w:ascii="Arial" w:eastAsia="Times New Roman" w:hAnsi="Arial" w:cs="Arial"/>
          <w:bCs/>
          <w:sz w:val="24"/>
          <w:szCs w:val="24"/>
          <w:lang w:val="en-029" w:eastAsia="en-JM"/>
        </w:rPr>
        <w:t xml:space="preserve">he number of women in </w:t>
      </w:r>
      <w:r w:rsidR="00800017">
        <w:rPr>
          <w:rFonts w:ascii="Arial" w:eastAsia="Times New Roman" w:hAnsi="Arial" w:cs="Arial"/>
          <w:bCs/>
          <w:sz w:val="24"/>
          <w:szCs w:val="24"/>
          <w:lang w:val="en-029" w:eastAsia="en-JM"/>
        </w:rPr>
        <w:t xml:space="preserve">leadership and </w:t>
      </w:r>
      <w:r w:rsidR="00A354F8" w:rsidRPr="00A354F8">
        <w:rPr>
          <w:rFonts w:ascii="Arial" w:eastAsia="Times New Roman" w:hAnsi="Arial" w:cs="Arial"/>
          <w:bCs/>
          <w:sz w:val="24"/>
          <w:szCs w:val="24"/>
          <w:lang w:val="en-029" w:eastAsia="en-JM"/>
        </w:rPr>
        <w:t xml:space="preserve">decision-making positions. </w:t>
      </w:r>
    </w:p>
    <w:p w14:paraId="239CDB8A" w14:textId="701793A5" w:rsidR="00504FAD" w:rsidRDefault="0066719D" w:rsidP="00A354F8">
      <w:pPr>
        <w:suppressAutoHyphens/>
        <w:spacing w:after="240"/>
        <w:jc w:val="both"/>
        <w:rPr>
          <w:rFonts w:ascii="Arial" w:eastAsia="Times New Roman" w:hAnsi="Arial" w:cs="Arial"/>
          <w:bCs/>
          <w:sz w:val="24"/>
          <w:szCs w:val="24"/>
          <w:lang w:val="en-US" w:eastAsia="en-JM"/>
        </w:rPr>
      </w:pPr>
      <w:r>
        <w:rPr>
          <w:rFonts w:ascii="Arial" w:eastAsia="Times New Roman" w:hAnsi="Arial" w:cs="Arial"/>
          <w:bCs/>
          <w:sz w:val="24"/>
          <w:szCs w:val="24"/>
          <w:lang w:val="en-US" w:eastAsia="en-JM"/>
        </w:rPr>
        <w:t>In this regard,</w:t>
      </w:r>
      <w:r w:rsidR="00504FAD" w:rsidRPr="00504FAD">
        <w:rPr>
          <w:rFonts w:ascii="Arial" w:eastAsia="Times New Roman" w:hAnsi="Arial" w:cs="Arial"/>
          <w:bCs/>
          <w:sz w:val="24"/>
          <w:szCs w:val="24"/>
          <w:lang w:val="en-US" w:eastAsia="en-JM"/>
        </w:rPr>
        <w:t xml:space="preserve"> Policy Guidelines </w:t>
      </w:r>
      <w:r>
        <w:rPr>
          <w:rFonts w:ascii="Arial" w:eastAsia="Times New Roman" w:hAnsi="Arial" w:cs="Arial"/>
          <w:bCs/>
          <w:sz w:val="24"/>
          <w:szCs w:val="24"/>
          <w:lang w:val="en-US" w:eastAsia="en-JM"/>
        </w:rPr>
        <w:t xml:space="preserve">were developed </w:t>
      </w:r>
      <w:r w:rsidR="000418E9">
        <w:rPr>
          <w:rFonts w:ascii="Arial" w:eastAsia="Times New Roman" w:hAnsi="Arial" w:cs="Arial"/>
          <w:bCs/>
          <w:sz w:val="24"/>
          <w:szCs w:val="24"/>
          <w:lang w:val="en-US" w:eastAsia="en-JM"/>
        </w:rPr>
        <w:t>in</w:t>
      </w:r>
      <w:r>
        <w:rPr>
          <w:rFonts w:ascii="Arial" w:eastAsia="Times New Roman" w:hAnsi="Arial" w:cs="Arial"/>
          <w:bCs/>
          <w:sz w:val="24"/>
          <w:szCs w:val="24"/>
          <w:lang w:val="en-US" w:eastAsia="en-JM"/>
        </w:rPr>
        <w:t xml:space="preserve"> 2018 </w:t>
      </w:r>
      <w:r w:rsidR="000418E9">
        <w:rPr>
          <w:rFonts w:ascii="Arial" w:eastAsia="Times New Roman" w:hAnsi="Arial" w:cs="Arial"/>
          <w:bCs/>
          <w:sz w:val="24"/>
          <w:szCs w:val="24"/>
          <w:lang w:val="en-US" w:eastAsia="en-JM"/>
        </w:rPr>
        <w:t>on</w:t>
      </w:r>
      <w:r w:rsidR="00504FAD" w:rsidRPr="00504FAD">
        <w:rPr>
          <w:rFonts w:ascii="Arial" w:eastAsia="Times New Roman" w:hAnsi="Arial" w:cs="Arial"/>
          <w:bCs/>
          <w:sz w:val="24"/>
          <w:szCs w:val="24"/>
          <w:lang w:val="en-US" w:eastAsia="en-JM"/>
        </w:rPr>
        <w:t xml:space="preserve"> the Nomination, Selection and Appointment of Board Members of Public Bodies</w:t>
      </w:r>
      <w:r w:rsidR="00504FAD" w:rsidRPr="00504FAD">
        <w:rPr>
          <w:rFonts w:ascii="Arial" w:eastAsia="Times New Roman" w:hAnsi="Arial" w:cs="Arial"/>
          <w:bCs/>
          <w:sz w:val="24"/>
          <w:szCs w:val="24"/>
          <w:vertAlign w:val="superscript"/>
          <w:lang w:eastAsia="en-JM"/>
        </w:rPr>
        <w:footnoteReference w:id="1"/>
      </w:r>
      <w:r w:rsidR="00504FAD" w:rsidRPr="00504FAD">
        <w:rPr>
          <w:rFonts w:ascii="Arial" w:eastAsia="Times New Roman" w:hAnsi="Arial" w:cs="Arial"/>
          <w:bCs/>
          <w:sz w:val="24"/>
          <w:szCs w:val="24"/>
          <w:lang w:val="en-US" w:eastAsia="en-JM"/>
        </w:rPr>
        <w:t xml:space="preserve"> in Jamaica</w:t>
      </w:r>
      <w:r>
        <w:rPr>
          <w:rFonts w:ascii="Arial" w:eastAsia="Times New Roman" w:hAnsi="Arial" w:cs="Arial"/>
          <w:bCs/>
          <w:sz w:val="24"/>
          <w:szCs w:val="24"/>
          <w:lang w:val="en-US" w:eastAsia="en-JM"/>
        </w:rPr>
        <w:t>, to</w:t>
      </w:r>
      <w:r w:rsidR="00504FAD" w:rsidRPr="00504FAD">
        <w:rPr>
          <w:rFonts w:ascii="Arial" w:eastAsia="Times New Roman" w:hAnsi="Arial" w:cs="Arial"/>
          <w:bCs/>
          <w:sz w:val="24"/>
          <w:szCs w:val="24"/>
          <w:lang w:val="en-US" w:eastAsia="en-JM"/>
        </w:rPr>
        <w:t xml:space="preserve"> promote women’s participation </w:t>
      </w:r>
      <w:r w:rsidR="00800017">
        <w:rPr>
          <w:rFonts w:ascii="Arial" w:eastAsia="Times New Roman" w:hAnsi="Arial" w:cs="Arial"/>
          <w:bCs/>
          <w:sz w:val="24"/>
          <w:szCs w:val="24"/>
          <w:lang w:val="en-US" w:eastAsia="en-JM"/>
        </w:rPr>
        <w:t>on public boards</w:t>
      </w:r>
      <w:r>
        <w:rPr>
          <w:rFonts w:ascii="Arial" w:eastAsia="Times New Roman" w:hAnsi="Arial" w:cs="Arial"/>
          <w:bCs/>
          <w:sz w:val="24"/>
          <w:szCs w:val="24"/>
          <w:lang w:val="en-US" w:eastAsia="en-JM"/>
        </w:rPr>
        <w:t xml:space="preserve">. Let me </w:t>
      </w:r>
      <w:r w:rsidR="00800017">
        <w:rPr>
          <w:rFonts w:ascii="Arial" w:eastAsia="Times New Roman" w:hAnsi="Arial" w:cs="Arial"/>
          <w:bCs/>
          <w:sz w:val="24"/>
          <w:szCs w:val="24"/>
          <w:lang w:val="en-US" w:eastAsia="en-JM"/>
        </w:rPr>
        <w:t xml:space="preserve">also </w:t>
      </w:r>
      <w:r>
        <w:rPr>
          <w:rFonts w:ascii="Arial" w:eastAsia="Times New Roman" w:hAnsi="Arial" w:cs="Arial"/>
          <w:bCs/>
          <w:sz w:val="24"/>
          <w:szCs w:val="24"/>
          <w:lang w:val="en-US" w:eastAsia="en-JM"/>
        </w:rPr>
        <w:t xml:space="preserve">highlight that </w:t>
      </w:r>
      <w:r w:rsidR="00800017">
        <w:rPr>
          <w:rFonts w:ascii="Arial" w:eastAsia="Times New Roman" w:hAnsi="Arial" w:cs="Arial"/>
          <w:bCs/>
          <w:sz w:val="24"/>
          <w:szCs w:val="24"/>
          <w:lang w:val="en-US" w:eastAsia="en-JM"/>
        </w:rPr>
        <w:t xml:space="preserve">while there is still more to do, </w:t>
      </w:r>
      <w:r>
        <w:rPr>
          <w:rFonts w:ascii="Arial" w:eastAsia="Times New Roman" w:hAnsi="Arial" w:cs="Arial"/>
          <w:bCs/>
          <w:sz w:val="24"/>
          <w:szCs w:val="24"/>
          <w:lang w:val="en-US" w:eastAsia="en-JM"/>
        </w:rPr>
        <w:t>t</w:t>
      </w:r>
      <w:r w:rsidR="00504FAD" w:rsidRPr="00504FAD">
        <w:rPr>
          <w:rFonts w:ascii="Arial" w:eastAsia="Times New Roman" w:hAnsi="Arial" w:cs="Arial"/>
          <w:bCs/>
          <w:sz w:val="24"/>
          <w:szCs w:val="24"/>
          <w:lang w:val="en-US" w:eastAsia="en-JM"/>
        </w:rPr>
        <w:t xml:space="preserve">he current composition of Jamaica’s Parliament reflects an increase in the participation of women in decision-making </w:t>
      </w:r>
      <w:r w:rsidR="00C75768">
        <w:rPr>
          <w:rFonts w:ascii="Arial" w:eastAsia="Times New Roman" w:hAnsi="Arial" w:cs="Arial"/>
          <w:bCs/>
          <w:sz w:val="24"/>
          <w:szCs w:val="24"/>
          <w:lang w:val="en-US" w:eastAsia="en-JM"/>
        </w:rPr>
        <w:t>to</w:t>
      </w:r>
      <w:r w:rsidR="00504FAD" w:rsidRPr="00504FAD">
        <w:rPr>
          <w:rFonts w:ascii="Arial" w:eastAsia="Times New Roman" w:hAnsi="Arial" w:cs="Arial"/>
          <w:bCs/>
          <w:sz w:val="24"/>
          <w:szCs w:val="24"/>
          <w:lang w:val="en-US" w:eastAsia="en-JM"/>
        </w:rPr>
        <w:t xml:space="preserve"> the highest level in Jamaica’s history.</w:t>
      </w:r>
    </w:p>
    <w:p w14:paraId="539F037D" w14:textId="77777777" w:rsidR="0066719D" w:rsidRDefault="0066719D" w:rsidP="00136051">
      <w:pPr>
        <w:suppressAutoHyphens/>
        <w:spacing w:after="240"/>
        <w:jc w:val="both"/>
        <w:rPr>
          <w:rFonts w:ascii="Arial" w:eastAsia="Times New Roman" w:hAnsi="Arial" w:cs="Arial"/>
          <w:bCs/>
          <w:sz w:val="24"/>
          <w:szCs w:val="24"/>
          <w:lang w:val="en-US" w:eastAsia="en-JM"/>
        </w:rPr>
      </w:pPr>
      <w:r>
        <w:rPr>
          <w:rFonts w:ascii="Arial" w:eastAsia="Times New Roman" w:hAnsi="Arial" w:cs="Arial"/>
          <w:bCs/>
          <w:sz w:val="24"/>
          <w:szCs w:val="24"/>
          <w:lang w:val="en-US" w:eastAsia="en-JM"/>
        </w:rPr>
        <w:t>Jamaica is also notably the only Caribbean country participating in the Win-Win: Gender Equality means Good Business Programme, which is being implemented in Latin America and the Caribbean</w:t>
      </w:r>
      <w:r w:rsidR="00B148B6">
        <w:rPr>
          <w:rFonts w:ascii="Arial" w:eastAsia="Times New Roman" w:hAnsi="Arial" w:cs="Arial"/>
          <w:bCs/>
          <w:sz w:val="24"/>
          <w:szCs w:val="24"/>
          <w:lang w:val="en-US" w:eastAsia="en-JM"/>
        </w:rPr>
        <w:t xml:space="preserve"> (LAC). This programme focuses on strengthening the leadership of women in business.</w:t>
      </w:r>
    </w:p>
    <w:p w14:paraId="1655C1C2" w14:textId="7A62C0C6" w:rsidR="006B7D51" w:rsidRPr="007757C2" w:rsidRDefault="006B7D51" w:rsidP="00136051">
      <w:pPr>
        <w:suppressAutoHyphens/>
        <w:spacing w:after="240"/>
        <w:jc w:val="both"/>
        <w:rPr>
          <w:rFonts w:ascii="Arial" w:eastAsia="Times New Roman" w:hAnsi="Arial" w:cs="Arial"/>
          <w:bCs/>
          <w:sz w:val="24"/>
          <w:szCs w:val="24"/>
          <w:lang w:eastAsia="en-JM"/>
        </w:rPr>
      </w:pPr>
      <w:r w:rsidRPr="006B7D51">
        <w:rPr>
          <w:rFonts w:ascii="Arial" w:eastAsia="Times New Roman" w:hAnsi="Arial" w:cs="Arial"/>
          <w:bCs/>
          <w:sz w:val="24"/>
          <w:szCs w:val="24"/>
          <w:lang w:val="en-US" w:eastAsia="en-JM"/>
        </w:rPr>
        <w:t>The BGA is currently implementing the National Strategic Action Plan to Eliminate Gender-based Violence (NSAP-GBV 2017-2027), which was approved on 10</w:t>
      </w:r>
      <w:r w:rsidRPr="006B7D51">
        <w:rPr>
          <w:rFonts w:ascii="Arial" w:eastAsia="Times New Roman" w:hAnsi="Arial" w:cs="Arial"/>
          <w:bCs/>
          <w:sz w:val="24"/>
          <w:szCs w:val="24"/>
          <w:vertAlign w:val="superscript"/>
          <w:lang w:val="en-US" w:eastAsia="en-JM"/>
        </w:rPr>
        <w:t>th</w:t>
      </w:r>
      <w:r w:rsidRPr="006B7D51">
        <w:rPr>
          <w:rFonts w:ascii="Arial" w:eastAsia="Times New Roman" w:hAnsi="Arial" w:cs="Arial"/>
          <w:b/>
          <w:bCs/>
          <w:sz w:val="24"/>
          <w:szCs w:val="24"/>
          <w:lang w:val="en-US" w:eastAsia="en-JM"/>
        </w:rPr>
        <w:t xml:space="preserve"> </w:t>
      </w:r>
      <w:r w:rsidRPr="006B7D51">
        <w:rPr>
          <w:rFonts w:ascii="Arial" w:eastAsia="Times New Roman" w:hAnsi="Arial" w:cs="Arial"/>
          <w:bCs/>
          <w:sz w:val="24"/>
          <w:szCs w:val="24"/>
          <w:lang w:val="en-US" w:eastAsia="en-JM"/>
        </w:rPr>
        <w:t xml:space="preserve">July 2017. </w:t>
      </w:r>
      <w:r w:rsidRPr="006B7D51">
        <w:rPr>
          <w:rFonts w:ascii="Arial" w:eastAsia="Times New Roman" w:hAnsi="Arial" w:cs="Arial"/>
          <w:bCs/>
          <w:sz w:val="24"/>
          <w:szCs w:val="24"/>
          <w:lang w:eastAsia="en-JM"/>
        </w:rPr>
        <w:t xml:space="preserve">The plan provides for an integrated, multi-sectoral and structured approach to </w:t>
      </w:r>
      <w:r w:rsidRPr="007757C2">
        <w:rPr>
          <w:rFonts w:ascii="Arial" w:eastAsia="Times New Roman" w:hAnsi="Arial" w:cs="Arial"/>
          <w:bCs/>
          <w:sz w:val="24"/>
          <w:szCs w:val="24"/>
          <w:lang w:eastAsia="en-JM"/>
        </w:rPr>
        <w:t xml:space="preserve">addressing the key issues and challenges of GBV, with a strategic focus on victims, survivors, perpetrators, and witnesses of acts of violence. </w:t>
      </w:r>
      <w:r w:rsidR="00C75768">
        <w:rPr>
          <w:rFonts w:ascii="Arial" w:eastAsia="Times New Roman" w:hAnsi="Arial" w:cs="Arial"/>
          <w:bCs/>
          <w:sz w:val="24"/>
          <w:szCs w:val="24"/>
          <w:lang w:eastAsia="en-JM"/>
        </w:rPr>
        <w:t xml:space="preserve">Its </w:t>
      </w:r>
      <w:r w:rsidRPr="007757C2">
        <w:rPr>
          <w:rFonts w:ascii="Arial" w:eastAsia="Times New Roman" w:hAnsi="Arial" w:cs="Arial"/>
          <w:bCs/>
          <w:sz w:val="24"/>
          <w:szCs w:val="24"/>
          <w:lang w:eastAsia="en-JM"/>
        </w:rPr>
        <w:t xml:space="preserve">approach </w:t>
      </w:r>
      <w:r w:rsidR="00C75768">
        <w:rPr>
          <w:rFonts w:ascii="Arial" w:eastAsia="Times New Roman" w:hAnsi="Arial" w:cs="Arial"/>
          <w:bCs/>
          <w:sz w:val="24"/>
          <w:szCs w:val="24"/>
          <w:lang w:eastAsia="en-JM"/>
        </w:rPr>
        <w:t xml:space="preserve">is also </w:t>
      </w:r>
      <w:r w:rsidRPr="007757C2">
        <w:rPr>
          <w:rFonts w:ascii="Arial" w:eastAsia="Times New Roman" w:hAnsi="Arial" w:cs="Arial"/>
          <w:bCs/>
          <w:sz w:val="24"/>
          <w:szCs w:val="24"/>
          <w:lang w:eastAsia="en-JM"/>
        </w:rPr>
        <w:t>centred on human rights principles, and guides stakeholders in understanding and fulfilling their obligations under international instruments, which preserve non-discrimination and protect against human rights violations.</w:t>
      </w:r>
    </w:p>
    <w:p w14:paraId="43709380" w14:textId="7C07E550" w:rsidR="00BF5A0D" w:rsidRDefault="00BF5A0D" w:rsidP="00136051">
      <w:pPr>
        <w:suppressAutoHyphens/>
        <w:spacing w:after="240"/>
        <w:jc w:val="both"/>
        <w:rPr>
          <w:rFonts w:ascii="Arial" w:eastAsia="Times New Roman" w:hAnsi="Arial" w:cs="Arial"/>
          <w:bCs/>
          <w:sz w:val="24"/>
          <w:szCs w:val="24"/>
          <w:lang w:val="en-US" w:eastAsia="en-JM"/>
        </w:rPr>
      </w:pPr>
      <w:r w:rsidRPr="007757C2">
        <w:rPr>
          <w:rFonts w:ascii="Arial" w:eastAsia="Times New Roman" w:hAnsi="Arial" w:cs="Arial"/>
          <w:bCs/>
          <w:sz w:val="24"/>
          <w:szCs w:val="24"/>
          <w:lang w:val="en-US" w:eastAsia="en-JM"/>
        </w:rPr>
        <w:t xml:space="preserve">The establishment of a Gender Advisory Council (GAC) was </w:t>
      </w:r>
      <w:r>
        <w:rPr>
          <w:rFonts w:ascii="Arial" w:eastAsia="Times New Roman" w:hAnsi="Arial" w:cs="Arial"/>
          <w:bCs/>
          <w:sz w:val="24"/>
          <w:szCs w:val="24"/>
          <w:lang w:val="en-US" w:eastAsia="en-JM"/>
        </w:rPr>
        <w:t xml:space="preserve">also </w:t>
      </w:r>
      <w:r w:rsidRPr="007757C2">
        <w:rPr>
          <w:rFonts w:ascii="Arial" w:eastAsia="Times New Roman" w:hAnsi="Arial" w:cs="Arial"/>
          <w:bCs/>
          <w:sz w:val="24"/>
          <w:szCs w:val="24"/>
          <w:lang w:val="en-US" w:eastAsia="en-JM"/>
        </w:rPr>
        <w:t>approved by Cabinet on 8</w:t>
      </w:r>
      <w:r w:rsidRPr="007757C2">
        <w:rPr>
          <w:rFonts w:ascii="Arial" w:eastAsia="Times New Roman" w:hAnsi="Arial" w:cs="Arial"/>
          <w:bCs/>
          <w:sz w:val="24"/>
          <w:szCs w:val="24"/>
          <w:vertAlign w:val="superscript"/>
          <w:lang w:val="en-US" w:eastAsia="en-JM"/>
        </w:rPr>
        <w:t>th</w:t>
      </w:r>
      <w:r w:rsidRPr="007757C2">
        <w:rPr>
          <w:rFonts w:ascii="Arial" w:eastAsia="Times New Roman" w:hAnsi="Arial" w:cs="Arial"/>
          <w:bCs/>
          <w:sz w:val="24"/>
          <w:szCs w:val="24"/>
          <w:lang w:val="en-US" w:eastAsia="en-JM"/>
        </w:rPr>
        <w:t xml:space="preserve"> January 2018, for a period of three (3) years. The Council is a multi-sectoral body charged with guiding the implementation, monitoring and evaluation of the National Policy for Gender Equality</w:t>
      </w:r>
      <w:r>
        <w:rPr>
          <w:rFonts w:ascii="Arial" w:eastAsia="Times New Roman" w:hAnsi="Arial" w:cs="Arial"/>
          <w:bCs/>
          <w:sz w:val="24"/>
          <w:szCs w:val="24"/>
          <w:lang w:val="en-US" w:eastAsia="en-JM"/>
        </w:rPr>
        <w:t xml:space="preserve"> </w:t>
      </w:r>
      <w:r w:rsidRPr="007757C2">
        <w:rPr>
          <w:rFonts w:ascii="Arial" w:eastAsia="Times New Roman" w:hAnsi="Arial" w:cs="Arial"/>
          <w:bCs/>
          <w:sz w:val="24"/>
          <w:szCs w:val="24"/>
          <w:lang w:val="en-US" w:eastAsia="en-JM"/>
        </w:rPr>
        <w:t>and the approved National Strategic Action Plan to Eliminate Gender-based Violence in Jamaica (NSAP-GBV) 2017-2027.</w:t>
      </w:r>
    </w:p>
    <w:p w14:paraId="72F6DFCD" w14:textId="21FB1D0F" w:rsidR="006B7D51" w:rsidRPr="007757C2" w:rsidRDefault="006B7D51" w:rsidP="00136051">
      <w:pPr>
        <w:suppressAutoHyphens/>
        <w:spacing w:after="240"/>
        <w:jc w:val="both"/>
        <w:rPr>
          <w:rFonts w:ascii="Arial" w:eastAsia="Times New Roman" w:hAnsi="Arial" w:cs="Arial"/>
          <w:bCs/>
          <w:sz w:val="24"/>
          <w:szCs w:val="24"/>
          <w:lang w:val="en-US" w:eastAsia="en-JM"/>
        </w:rPr>
      </w:pPr>
      <w:r w:rsidRPr="007757C2">
        <w:rPr>
          <w:rFonts w:ascii="Arial" w:eastAsia="Times New Roman" w:hAnsi="Arial" w:cs="Arial"/>
          <w:bCs/>
          <w:sz w:val="24"/>
          <w:szCs w:val="24"/>
          <w:lang w:val="en-US" w:eastAsia="en-JM"/>
        </w:rPr>
        <w:t xml:space="preserve">The </w:t>
      </w:r>
      <w:r w:rsidR="00B148B6" w:rsidRPr="007757C2">
        <w:rPr>
          <w:rFonts w:ascii="Arial" w:eastAsia="Times New Roman" w:hAnsi="Arial" w:cs="Arial"/>
          <w:bCs/>
          <w:sz w:val="24"/>
          <w:szCs w:val="24"/>
          <w:lang w:val="en-US" w:eastAsia="en-JM"/>
        </w:rPr>
        <w:t xml:space="preserve">Government is also in the process of setting up </w:t>
      </w:r>
      <w:r w:rsidRPr="007757C2">
        <w:rPr>
          <w:rFonts w:ascii="Arial" w:eastAsia="Times New Roman" w:hAnsi="Arial" w:cs="Arial"/>
          <w:bCs/>
          <w:sz w:val="24"/>
          <w:szCs w:val="24"/>
          <w:lang w:val="en-US" w:eastAsia="en-JM"/>
        </w:rPr>
        <w:t xml:space="preserve">regional shelters that will provide a safe-haven for women </w:t>
      </w:r>
      <w:r w:rsidR="00800017">
        <w:rPr>
          <w:rFonts w:ascii="Arial" w:eastAsia="Times New Roman" w:hAnsi="Arial" w:cs="Arial"/>
          <w:bCs/>
          <w:sz w:val="24"/>
          <w:szCs w:val="24"/>
          <w:lang w:val="en-US" w:eastAsia="en-JM"/>
        </w:rPr>
        <w:t xml:space="preserve">fleeing situations of </w:t>
      </w:r>
      <w:r w:rsidRPr="007757C2">
        <w:rPr>
          <w:rFonts w:ascii="Arial" w:eastAsia="Times New Roman" w:hAnsi="Arial" w:cs="Arial"/>
          <w:bCs/>
          <w:sz w:val="24"/>
          <w:szCs w:val="24"/>
          <w:lang w:val="en-US" w:eastAsia="en-JM"/>
        </w:rPr>
        <w:t>domestic abuse.</w:t>
      </w:r>
      <w:r w:rsidRPr="007757C2">
        <w:rPr>
          <w:rFonts w:ascii="Arial" w:eastAsia="Times New Roman" w:hAnsi="Arial" w:cs="Arial"/>
          <w:b/>
          <w:bCs/>
          <w:sz w:val="24"/>
          <w:szCs w:val="24"/>
          <w:lang w:val="en-US" w:eastAsia="en-JM"/>
        </w:rPr>
        <w:t xml:space="preserve"> </w:t>
      </w:r>
      <w:r w:rsidR="00B148B6" w:rsidRPr="007757C2">
        <w:rPr>
          <w:rFonts w:ascii="Arial" w:eastAsia="Times New Roman" w:hAnsi="Arial" w:cs="Arial"/>
          <w:bCs/>
          <w:sz w:val="24"/>
          <w:szCs w:val="24"/>
          <w:lang w:val="en-US" w:eastAsia="en-JM"/>
        </w:rPr>
        <w:t xml:space="preserve">I am pleased to </w:t>
      </w:r>
      <w:r w:rsidR="000418E9" w:rsidRPr="007757C2">
        <w:rPr>
          <w:rFonts w:ascii="Arial" w:eastAsia="Times New Roman" w:hAnsi="Arial" w:cs="Arial"/>
          <w:bCs/>
          <w:sz w:val="24"/>
          <w:szCs w:val="24"/>
          <w:lang w:val="en-US" w:eastAsia="en-JM"/>
        </w:rPr>
        <w:t>report</w:t>
      </w:r>
      <w:r w:rsidR="00B148B6" w:rsidRPr="007757C2">
        <w:rPr>
          <w:rFonts w:ascii="Arial" w:eastAsia="Times New Roman" w:hAnsi="Arial" w:cs="Arial"/>
          <w:bCs/>
          <w:sz w:val="24"/>
          <w:szCs w:val="24"/>
          <w:lang w:val="en-US" w:eastAsia="en-JM"/>
        </w:rPr>
        <w:t xml:space="preserve"> that one shelter has been completed</w:t>
      </w:r>
      <w:r w:rsidR="00800017">
        <w:rPr>
          <w:rFonts w:ascii="Arial" w:eastAsia="Times New Roman" w:hAnsi="Arial" w:cs="Arial"/>
          <w:bCs/>
          <w:sz w:val="24"/>
          <w:szCs w:val="24"/>
          <w:lang w:val="en-US" w:eastAsia="en-JM"/>
        </w:rPr>
        <w:t>,</w:t>
      </w:r>
      <w:r w:rsidR="00B148B6" w:rsidRPr="007757C2">
        <w:rPr>
          <w:rFonts w:ascii="Arial" w:eastAsia="Times New Roman" w:hAnsi="Arial" w:cs="Arial"/>
          <w:bCs/>
          <w:sz w:val="24"/>
          <w:szCs w:val="24"/>
          <w:lang w:val="en-US" w:eastAsia="en-JM"/>
        </w:rPr>
        <w:t xml:space="preserve"> and in addition to being the first child-friendly centre, </w:t>
      </w:r>
      <w:r w:rsidR="00800017">
        <w:rPr>
          <w:rFonts w:ascii="Arial" w:eastAsia="Times New Roman" w:hAnsi="Arial" w:cs="Arial"/>
          <w:bCs/>
          <w:sz w:val="24"/>
          <w:szCs w:val="24"/>
          <w:lang w:val="en-US" w:eastAsia="en-JM"/>
        </w:rPr>
        <w:t>when fully optimized, w</w:t>
      </w:r>
      <w:r w:rsidR="00C75768">
        <w:rPr>
          <w:rFonts w:ascii="Arial" w:eastAsia="Times New Roman" w:hAnsi="Arial" w:cs="Arial"/>
          <w:bCs/>
          <w:sz w:val="24"/>
          <w:szCs w:val="24"/>
          <w:lang w:val="en-US" w:eastAsia="en-JM"/>
        </w:rPr>
        <w:t xml:space="preserve">ill </w:t>
      </w:r>
      <w:r w:rsidR="00B148B6" w:rsidRPr="007757C2">
        <w:rPr>
          <w:rFonts w:ascii="Arial" w:eastAsia="Times New Roman" w:hAnsi="Arial" w:cs="Arial"/>
          <w:bCs/>
          <w:sz w:val="24"/>
          <w:szCs w:val="24"/>
          <w:lang w:val="en-US" w:eastAsia="en-JM"/>
        </w:rPr>
        <w:t>also offer a range of counselling, reintegration and training support services to victims.</w:t>
      </w:r>
    </w:p>
    <w:p w14:paraId="25B4CB89" w14:textId="537E0D5F" w:rsidR="001A4E98" w:rsidRPr="001A4E98" w:rsidRDefault="005C25B4" w:rsidP="005C25B4">
      <w:pPr>
        <w:suppressAutoHyphens/>
        <w:spacing w:after="240"/>
        <w:jc w:val="both"/>
        <w:rPr>
          <w:rFonts w:ascii="Arial" w:hAnsi="Arial" w:cs="Arial"/>
          <w:sz w:val="24"/>
          <w:szCs w:val="24"/>
        </w:rPr>
      </w:pPr>
      <w:r>
        <w:rPr>
          <w:rFonts w:ascii="Arial" w:hAnsi="Arial" w:cs="Arial"/>
          <w:sz w:val="24"/>
          <w:szCs w:val="24"/>
        </w:rPr>
        <w:t>M</w:t>
      </w:r>
      <w:r w:rsidR="00E67912">
        <w:rPr>
          <w:rFonts w:ascii="Arial" w:hAnsi="Arial" w:cs="Arial"/>
          <w:sz w:val="24"/>
          <w:szCs w:val="24"/>
        </w:rPr>
        <w:t>r</w:t>
      </w:r>
      <w:r>
        <w:rPr>
          <w:rFonts w:ascii="Arial" w:hAnsi="Arial" w:cs="Arial"/>
          <w:sz w:val="24"/>
          <w:szCs w:val="24"/>
        </w:rPr>
        <w:t>. Vice-</w:t>
      </w:r>
      <w:r w:rsidR="001A4E98" w:rsidRPr="00B77BB2">
        <w:rPr>
          <w:rFonts w:ascii="Arial" w:hAnsi="Arial" w:cs="Arial"/>
          <w:sz w:val="24"/>
          <w:szCs w:val="24"/>
        </w:rPr>
        <w:t>President,</w:t>
      </w:r>
    </w:p>
    <w:p w14:paraId="23F1027D" w14:textId="77777777" w:rsidR="0058498C" w:rsidRPr="00C02A1A" w:rsidRDefault="00B148B6" w:rsidP="00D13A2A">
      <w:pPr>
        <w:suppressAutoHyphens/>
        <w:spacing w:after="240"/>
        <w:rPr>
          <w:rFonts w:ascii="Arial" w:eastAsia="Times New Roman" w:hAnsi="Arial" w:cs="Arial"/>
          <w:b/>
          <w:sz w:val="24"/>
          <w:szCs w:val="24"/>
          <w:lang w:eastAsia="ar-SA"/>
        </w:rPr>
      </w:pPr>
      <w:r>
        <w:rPr>
          <w:rFonts w:ascii="Arial" w:eastAsia="Times New Roman" w:hAnsi="Arial" w:cs="Arial"/>
          <w:sz w:val="24"/>
          <w:szCs w:val="24"/>
          <w:lang w:eastAsia="ar-SA"/>
        </w:rPr>
        <w:t xml:space="preserve">On </w:t>
      </w:r>
      <w:r w:rsidR="00707B86">
        <w:rPr>
          <w:rFonts w:ascii="Arial" w:eastAsia="Times New Roman" w:hAnsi="Arial" w:cs="Arial"/>
          <w:b/>
          <w:sz w:val="24"/>
          <w:szCs w:val="24"/>
          <w:lang w:eastAsia="ar-SA"/>
        </w:rPr>
        <w:t>Human rights e</w:t>
      </w:r>
      <w:r w:rsidR="0058498C" w:rsidRPr="00C02A1A">
        <w:rPr>
          <w:rFonts w:ascii="Arial" w:eastAsia="Times New Roman" w:hAnsi="Arial" w:cs="Arial"/>
          <w:b/>
          <w:sz w:val="24"/>
          <w:szCs w:val="24"/>
          <w:lang w:eastAsia="ar-SA"/>
        </w:rPr>
        <w:t>ducation</w:t>
      </w:r>
      <w:r w:rsidR="00457580">
        <w:rPr>
          <w:rFonts w:ascii="Arial" w:eastAsia="Times New Roman" w:hAnsi="Arial" w:cs="Arial"/>
          <w:b/>
          <w:sz w:val="24"/>
          <w:szCs w:val="24"/>
          <w:lang w:eastAsia="ar-SA"/>
        </w:rPr>
        <w:t xml:space="preserve"> and </w:t>
      </w:r>
      <w:r w:rsidR="00707B86">
        <w:rPr>
          <w:rFonts w:ascii="Arial" w:eastAsia="Times New Roman" w:hAnsi="Arial" w:cs="Arial"/>
          <w:b/>
          <w:sz w:val="24"/>
          <w:szCs w:val="24"/>
          <w:lang w:eastAsia="ar-SA"/>
        </w:rPr>
        <w:t>training</w:t>
      </w:r>
    </w:p>
    <w:p w14:paraId="6FF94655" w14:textId="09C5ACAA" w:rsidR="0058498C" w:rsidRDefault="00707B86" w:rsidP="00D13A2A">
      <w:pPr>
        <w:spacing w:after="240"/>
        <w:jc w:val="both"/>
        <w:rPr>
          <w:rFonts w:ascii="Arial" w:eastAsia="Times New Roman" w:hAnsi="Arial" w:cs="Arial"/>
          <w:sz w:val="24"/>
          <w:szCs w:val="24"/>
          <w:lang w:eastAsia="en-JM"/>
        </w:rPr>
      </w:pPr>
      <w:r w:rsidRPr="00707B86">
        <w:rPr>
          <w:rFonts w:ascii="Arial" w:eastAsia="Times New Roman" w:hAnsi="Arial" w:cs="Arial"/>
          <w:sz w:val="24"/>
          <w:szCs w:val="24"/>
          <w:lang w:eastAsia="en-JM"/>
        </w:rPr>
        <w:t>The protection of human rig</w:t>
      </w:r>
      <w:r w:rsidR="002B3FE0">
        <w:rPr>
          <w:rFonts w:ascii="Arial" w:eastAsia="Times New Roman" w:hAnsi="Arial" w:cs="Arial"/>
          <w:sz w:val="24"/>
          <w:szCs w:val="24"/>
          <w:lang w:eastAsia="en-JM"/>
        </w:rPr>
        <w:t xml:space="preserve">hts and the rule of law remain </w:t>
      </w:r>
      <w:r w:rsidRPr="00707B86">
        <w:rPr>
          <w:rFonts w:ascii="Arial" w:eastAsia="Times New Roman" w:hAnsi="Arial" w:cs="Arial"/>
          <w:sz w:val="24"/>
          <w:szCs w:val="24"/>
          <w:lang w:eastAsia="en-JM"/>
        </w:rPr>
        <w:t>priorit</w:t>
      </w:r>
      <w:r w:rsidR="002B3FE0">
        <w:rPr>
          <w:rFonts w:ascii="Arial" w:eastAsia="Times New Roman" w:hAnsi="Arial" w:cs="Arial"/>
          <w:sz w:val="24"/>
          <w:szCs w:val="24"/>
          <w:lang w:eastAsia="en-JM"/>
        </w:rPr>
        <w:t>ies</w:t>
      </w:r>
      <w:r w:rsidRPr="00707B86">
        <w:rPr>
          <w:rFonts w:ascii="Arial" w:eastAsia="Times New Roman" w:hAnsi="Arial" w:cs="Arial"/>
          <w:sz w:val="24"/>
          <w:szCs w:val="24"/>
          <w:lang w:eastAsia="en-JM"/>
        </w:rPr>
        <w:t xml:space="preserve"> for the GOJ, as is evidenced by the initiatives undertaken thus far. </w:t>
      </w:r>
      <w:r>
        <w:rPr>
          <w:rFonts w:ascii="Arial" w:eastAsia="Times New Roman" w:hAnsi="Arial" w:cs="Arial"/>
          <w:sz w:val="24"/>
          <w:szCs w:val="24"/>
          <w:lang w:eastAsia="en-JM"/>
        </w:rPr>
        <w:t>The Ministry of National Security (</w:t>
      </w:r>
      <w:r w:rsidRPr="00707B86">
        <w:rPr>
          <w:rFonts w:ascii="Arial" w:eastAsia="Times New Roman" w:hAnsi="Arial" w:cs="Arial"/>
          <w:sz w:val="24"/>
          <w:szCs w:val="24"/>
          <w:lang w:eastAsia="en-JM"/>
        </w:rPr>
        <w:t>MNS</w:t>
      </w:r>
      <w:r>
        <w:rPr>
          <w:rFonts w:ascii="Arial" w:eastAsia="Times New Roman" w:hAnsi="Arial" w:cs="Arial"/>
          <w:sz w:val="24"/>
          <w:szCs w:val="24"/>
          <w:lang w:eastAsia="en-JM"/>
        </w:rPr>
        <w:t>)</w:t>
      </w:r>
      <w:r w:rsidRPr="00707B86">
        <w:rPr>
          <w:rFonts w:ascii="Arial" w:eastAsia="Times New Roman" w:hAnsi="Arial" w:cs="Arial"/>
          <w:sz w:val="24"/>
          <w:szCs w:val="24"/>
          <w:lang w:eastAsia="en-JM"/>
        </w:rPr>
        <w:t xml:space="preserve"> is currently developing the Law Enforcement (Protection of Integrity) Act, which will define the standards of operation for all individuals engaged in law enforcement activities, to include consideration for human rights and further, enhance public confidence in law enforcement agencies. Training seminars to build the capacity of the police in children’s rights and appropriat</w:t>
      </w:r>
      <w:r w:rsidR="006C3476">
        <w:rPr>
          <w:rFonts w:ascii="Arial" w:eastAsia="Times New Roman" w:hAnsi="Arial" w:cs="Arial"/>
          <w:sz w:val="24"/>
          <w:szCs w:val="24"/>
          <w:lang w:eastAsia="en-JM"/>
        </w:rPr>
        <w:t xml:space="preserve">e child justice strategies have </w:t>
      </w:r>
      <w:r w:rsidRPr="00707B86">
        <w:rPr>
          <w:rFonts w:ascii="Arial" w:eastAsia="Times New Roman" w:hAnsi="Arial" w:cs="Arial"/>
          <w:sz w:val="24"/>
          <w:szCs w:val="24"/>
          <w:lang w:eastAsia="en-JM"/>
        </w:rPr>
        <w:t xml:space="preserve">also been conducted by the Office of the Children’s Advocate (OCA) within the various ranks of the </w:t>
      </w:r>
      <w:r w:rsidR="00F92417">
        <w:rPr>
          <w:rFonts w:ascii="Arial" w:eastAsia="Times New Roman" w:hAnsi="Arial" w:cs="Arial"/>
          <w:sz w:val="24"/>
          <w:szCs w:val="24"/>
          <w:lang w:eastAsia="en-JM"/>
        </w:rPr>
        <w:t>Jamaica Constabulary Force (</w:t>
      </w:r>
      <w:r w:rsidRPr="00707B86">
        <w:rPr>
          <w:rFonts w:ascii="Arial" w:eastAsia="Times New Roman" w:hAnsi="Arial" w:cs="Arial"/>
          <w:sz w:val="24"/>
          <w:szCs w:val="24"/>
          <w:lang w:eastAsia="en-JM"/>
        </w:rPr>
        <w:t>JCF</w:t>
      </w:r>
      <w:r w:rsidR="00F92417">
        <w:rPr>
          <w:rFonts w:ascii="Arial" w:eastAsia="Times New Roman" w:hAnsi="Arial" w:cs="Arial"/>
          <w:sz w:val="24"/>
          <w:szCs w:val="24"/>
          <w:lang w:eastAsia="en-JM"/>
        </w:rPr>
        <w:t>)</w:t>
      </w:r>
      <w:r w:rsidRPr="00707B86">
        <w:rPr>
          <w:rFonts w:ascii="Arial" w:eastAsia="Times New Roman" w:hAnsi="Arial" w:cs="Arial"/>
          <w:sz w:val="24"/>
          <w:szCs w:val="24"/>
          <w:lang w:eastAsia="en-JM"/>
        </w:rPr>
        <w:t xml:space="preserve"> in all geographic areas and Police Divisions. </w:t>
      </w:r>
    </w:p>
    <w:p w14:paraId="490C0B50" w14:textId="3C3A4F78" w:rsidR="00DD5834" w:rsidRDefault="00DD5834" w:rsidP="00D13A2A">
      <w:pPr>
        <w:spacing w:after="240"/>
        <w:jc w:val="both"/>
        <w:rPr>
          <w:rFonts w:ascii="Arial" w:eastAsia="Times New Roman" w:hAnsi="Arial" w:cs="Arial"/>
          <w:b/>
          <w:sz w:val="24"/>
          <w:szCs w:val="24"/>
          <w:lang w:eastAsia="en-JM"/>
        </w:rPr>
      </w:pPr>
      <w:r w:rsidRPr="00DD5834">
        <w:rPr>
          <w:rFonts w:ascii="Arial" w:eastAsia="Times New Roman" w:hAnsi="Arial" w:cs="Arial"/>
          <w:sz w:val="24"/>
          <w:szCs w:val="24"/>
          <w:lang w:eastAsia="en-JM"/>
        </w:rPr>
        <w:t>The GOJ is also promulgating a L</w:t>
      </w:r>
      <w:r w:rsidR="006C3476">
        <w:rPr>
          <w:rFonts w:ascii="Arial" w:eastAsia="Times New Roman" w:hAnsi="Arial" w:cs="Arial"/>
          <w:sz w:val="24"/>
          <w:szCs w:val="24"/>
          <w:lang w:eastAsia="en-JM"/>
        </w:rPr>
        <w:t>ess Lethal Weapons (LLW) Policy,</w:t>
      </w:r>
      <w:r w:rsidRPr="00DD5834">
        <w:rPr>
          <w:rFonts w:ascii="Arial" w:eastAsia="Times New Roman" w:hAnsi="Arial" w:cs="Arial"/>
          <w:sz w:val="24"/>
          <w:szCs w:val="24"/>
          <w:lang w:eastAsia="en-JM"/>
        </w:rPr>
        <w:t xml:space="preserve"> which will provide a regime that will regulate access to less</w:t>
      </w:r>
      <w:r w:rsidR="007757C2">
        <w:rPr>
          <w:rFonts w:ascii="Arial" w:eastAsia="Times New Roman" w:hAnsi="Arial" w:cs="Arial"/>
          <w:sz w:val="24"/>
          <w:szCs w:val="24"/>
          <w:lang w:eastAsia="en-JM"/>
        </w:rPr>
        <w:t xml:space="preserve"> </w:t>
      </w:r>
      <w:r w:rsidRPr="00DD5834">
        <w:rPr>
          <w:rFonts w:ascii="Arial" w:eastAsia="Times New Roman" w:hAnsi="Arial" w:cs="Arial"/>
          <w:sz w:val="24"/>
          <w:szCs w:val="24"/>
          <w:lang w:eastAsia="en-JM"/>
        </w:rPr>
        <w:t>lethal devices, e.g. pepper sprays for personal protection, as well as to facilitate options for graduated use of force by security forces in the application of LLWs, e.g. electro shock weapons, thereby reducing the potential for excessive use of force against the public.</w:t>
      </w:r>
      <w:r w:rsidRPr="00DD5834">
        <w:rPr>
          <w:rFonts w:ascii="Arial" w:eastAsia="Times New Roman" w:hAnsi="Arial" w:cs="Arial"/>
          <w:b/>
          <w:sz w:val="24"/>
          <w:szCs w:val="24"/>
          <w:lang w:eastAsia="en-JM"/>
        </w:rPr>
        <w:t xml:space="preserve"> </w:t>
      </w:r>
    </w:p>
    <w:p w14:paraId="6E1ACD35" w14:textId="54FCF408" w:rsidR="00890106" w:rsidRPr="00890106" w:rsidRDefault="00890106" w:rsidP="00D13A2A">
      <w:pPr>
        <w:spacing w:after="240"/>
        <w:jc w:val="both"/>
        <w:rPr>
          <w:rFonts w:ascii="Arial" w:eastAsia="Times New Roman" w:hAnsi="Arial" w:cs="Arial"/>
          <w:sz w:val="24"/>
          <w:szCs w:val="24"/>
          <w:lang w:eastAsia="en-JM"/>
        </w:rPr>
      </w:pPr>
      <w:r w:rsidRPr="00890106">
        <w:rPr>
          <w:rFonts w:ascii="Arial" w:eastAsia="Times New Roman" w:hAnsi="Arial" w:cs="Arial"/>
          <w:sz w:val="24"/>
          <w:szCs w:val="24"/>
          <w:lang w:eastAsia="en-JM"/>
        </w:rPr>
        <w:t>The JCF’s policy for the use of body worn cameras in police operations was drafted in 2016. Body Worn Cameras were acquired to enhance the provisions for</w:t>
      </w:r>
      <w:r w:rsidR="002E74D7">
        <w:rPr>
          <w:rFonts w:ascii="Arial" w:eastAsia="Times New Roman" w:hAnsi="Arial" w:cs="Arial"/>
          <w:sz w:val="24"/>
          <w:szCs w:val="24"/>
          <w:lang w:eastAsia="en-JM"/>
        </w:rPr>
        <w:t xml:space="preserve"> human rights and human dignity</w:t>
      </w:r>
      <w:r w:rsidRPr="00890106">
        <w:rPr>
          <w:rFonts w:ascii="Arial" w:eastAsia="Times New Roman" w:hAnsi="Arial" w:cs="Arial"/>
          <w:sz w:val="24"/>
          <w:szCs w:val="24"/>
          <w:lang w:eastAsia="en-JM"/>
        </w:rPr>
        <w:t xml:space="preserve"> and </w:t>
      </w:r>
      <w:r w:rsidRPr="00890106">
        <w:rPr>
          <w:rFonts w:ascii="Arial" w:eastAsia="Times New Roman" w:hAnsi="Arial" w:cs="Arial"/>
          <w:bCs/>
          <w:iCs/>
          <w:sz w:val="24"/>
          <w:szCs w:val="24"/>
          <w:lang w:eastAsia="en-JM"/>
        </w:rPr>
        <w:t>form part of the government’s thrust to ensure that citizens’ human rights are not violated when police officers are dealing with civilians.</w:t>
      </w:r>
    </w:p>
    <w:p w14:paraId="153F5F98" w14:textId="2148ECA8" w:rsidR="0080184B" w:rsidRPr="00B77BB2" w:rsidRDefault="005C25B4" w:rsidP="00BE4DEC">
      <w:pPr>
        <w:spacing w:after="240"/>
        <w:jc w:val="both"/>
        <w:rPr>
          <w:rFonts w:ascii="Arial" w:hAnsi="Arial" w:cs="Arial"/>
          <w:sz w:val="24"/>
          <w:szCs w:val="24"/>
        </w:rPr>
      </w:pPr>
      <w:r>
        <w:rPr>
          <w:rFonts w:ascii="Arial" w:hAnsi="Arial" w:cs="Arial"/>
          <w:sz w:val="24"/>
          <w:szCs w:val="24"/>
        </w:rPr>
        <w:t>Mr. Vice-</w:t>
      </w:r>
      <w:r w:rsidR="0063789F" w:rsidRPr="00B77BB2">
        <w:rPr>
          <w:rFonts w:ascii="Arial" w:hAnsi="Arial" w:cs="Arial"/>
          <w:sz w:val="24"/>
          <w:szCs w:val="24"/>
        </w:rPr>
        <w:t>President,</w:t>
      </w:r>
    </w:p>
    <w:p w14:paraId="3B430F14" w14:textId="0FB92CA9" w:rsidR="00A52A12" w:rsidRPr="00C02A1A" w:rsidRDefault="007757C2" w:rsidP="00BE4DEC">
      <w:pPr>
        <w:spacing w:after="240"/>
        <w:jc w:val="both"/>
        <w:rPr>
          <w:rFonts w:ascii="Arial" w:hAnsi="Arial" w:cs="Arial"/>
          <w:b/>
          <w:sz w:val="24"/>
          <w:szCs w:val="24"/>
        </w:rPr>
      </w:pPr>
      <w:r>
        <w:rPr>
          <w:rFonts w:ascii="Arial" w:hAnsi="Arial" w:cs="Arial"/>
          <w:sz w:val="24"/>
          <w:szCs w:val="24"/>
        </w:rPr>
        <w:t>Let me turn now to the issue of</w:t>
      </w:r>
      <w:r w:rsidR="00770C2E">
        <w:rPr>
          <w:rFonts w:ascii="Arial" w:hAnsi="Arial" w:cs="Arial"/>
          <w:sz w:val="24"/>
          <w:szCs w:val="24"/>
        </w:rPr>
        <w:t xml:space="preserve"> </w:t>
      </w:r>
      <w:r w:rsidR="00E117C2">
        <w:rPr>
          <w:rFonts w:ascii="Arial" w:hAnsi="Arial" w:cs="Arial"/>
          <w:b/>
          <w:sz w:val="24"/>
          <w:szCs w:val="24"/>
        </w:rPr>
        <w:t>Conditions of detention.</w:t>
      </w:r>
    </w:p>
    <w:p w14:paraId="6D96DE30" w14:textId="04FAED3A" w:rsidR="00BF5A0D" w:rsidRDefault="00D24BAC" w:rsidP="00D24BAC">
      <w:pPr>
        <w:spacing w:after="240"/>
        <w:jc w:val="both"/>
        <w:rPr>
          <w:rFonts w:ascii="Arial" w:hAnsi="Arial" w:cs="Arial"/>
          <w:sz w:val="24"/>
          <w:szCs w:val="24"/>
        </w:rPr>
      </w:pPr>
      <w:r w:rsidRPr="00D24BAC">
        <w:rPr>
          <w:rFonts w:ascii="Arial" w:hAnsi="Arial" w:cs="Arial"/>
          <w:sz w:val="24"/>
          <w:szCs w:val="24"/>
        </w:rPr>
        <w:t>The Government of Jamaica has embarked on the development of an Offender Management Policy, which will among other things,</w:t>
      </w:r>
      <w:r w:rsidR="00B51AF1">
        <w:rPr>
          <w:rFonts w:ascii="Arial" w:hAnsi="Arial" w:cs="Arial"/>
          <w:sz w:val="24"/>
          <w:szCs w:val="24"/>
        </w:rPr>
        <w:t xml:space="preserve"> inform</w:t>
      </w:r>
      <w:r w:rsidRPr="00D24BAC">
        <w:rPr>
          <w:rFonts w:ascii="Arial" w:hAnsi="Arial" w:cs="Arial"/>
          <w:sz w:val="24"/>
          <w:szCs w:val="24"/>
        </w:rPr>
        <w:t xml:space="preserve"> the amendment of the Corrections Act, 1985 and the Parole Act, 1978. The amendment</w:t>
      </w:r>
      <w:r w:rsidR="00BF5A0D">
        <w:rPr>
          <w:rFonts w:ascii="Arial" w:hAnsi="Arial" w:cs="Arial"/>
          <w:sz w:val="24"/>
          <w:szCs w:val="24"/>
        </w:rPr>
        <w:t>s</w:t>
      </w:r>
      <w:r w:rsidRPr="00D24BAC">
        <w:rPr>
          <w:rFonts w:ascii="Arial" w:hAnsi="Arial" w:cs="Arial"/>
          <w:sz w:val="24"/>
          <w:szCs w:val="24"/>
        </w:rPr>
        <w:t xml:space="preserve"> </w:t>
      </w:r>
      <w:r w:rsidR="00BF5A0D">
        <w:rPr>
          <w:rFonts w:ascii="Arial" w:hAnsi="Arial" w:cs="Arial"/>
          <w:sz w:val="24"/>
          <w:szCs w:val="24"/>
        </w:rPr>
        <w:t xml:space="preserve">will </w:t>
      </w:r>
      <w:r w:rsidRPr="00D24BAC">
        <w:rPr>
          <w:rFonts w:ascii="Arial" w:hAnsi="Arial" w:cs="Arial"/>
          <w:sz w:val="24"/>
          <w:szCs w:val="24"/>
        </w:rPr>
        <w:t>seek to</w:t>
      </w:r>
      <w:r w:rsidR="00BF5A0D">
        <w:rPr>
          <w:rFonts w:ascii="Arial" w:hAnsi="Arial" w:cs="Arial"/>
          <w:sz w:val="24"/>
          <w:szCs w:val="24"/>
        </w:rPr>
        <w:t>:</w:t>
      </w:r>
    </w:p>
    <w:p w14:paraId="072ACB46" w14:textId="132E3624" w:rsidR="002E74D7" w:rsidRPr="000059C2" w:rsidRDefault="00BF5A0D" w:rsidP="00BF5A0D">
      <w:pPr>
        <w:spacing w:after="240"/>
        <w:jc w:val="both"/>
        <w:rPr>
          <w:rFonts w:ascii="Arial" w:hAnsi="Arial" w:cs="Arial"/>
          <w:sz w:val="24"/>
          <w:szCs w:val="24"/>
        </w:rPr>
      </w:pPr>
      <w:r>
        <w:rPr>
          <w:rFonts w:ascii="Arial" w:hAnsi="Arial" w:cs="Arial"/>
          <w:sz w:val="24"/>
          <w:szCs w:val="24"/>
        </w:rPr>
        <w:t>(i)</w:t>
      </w:r>
      <w:r w:rsidR="00D24BAC" w:rsidRPr="00D24BAC">
        <w:rPr>
          <w:rFonts w:ascii="Arial" w:hAnsi="Arial" w:cs="Arial"/>
          <w:sz w:val="24"/>
          <w:szCs w:val="24"/>
        </w:rPr>
        <w:t xml:space="preserve"> modernize the legislative framework governing the operations of the Department of Correctional Services (DCS)</w:t>
      </w:r>
      <w:r>
        <w:rPr>
          <w:rFonts w:ascii="Arial" w:hAnsi="Arial" w:cs="Arial"/>
          <w:sz w:val="24"/>
          <w:szCs w:val="24"/>
        </w:rPr>
        <w:t xml:space="preserve"> (ii)</w:t>
      </w:r>
      <w:r w:rsidR="00D24BAC" w:rsidRPr="00D24BAC">
        <w:rPr>
          <w:rFonts w:ascii="Arial" w:hAnsi="Arial" w:cs="Arial"/>
          <w:sz w:val="24"/>
          <w:szCs w:val="24"/>
        </w:rPr>
        <w:t xml:space="preserve"> improve the processes and procedures relating to the care and management of offenders; (ii</w:t>
      </w:r>
      <w:r>
        <w:rPr>
          <w:rFonts w:ascii="Arial" w:hAnsi="Arial" w:cs="Arial"/>
          <w:sz w:val="24"/>
          <w:szCs w:val="24"/>
        </w:rPr>
        <w:t>i</w:t>
      </w:r>
      <w:r w:rsidR="00D24BAC" w:rsidRPr="00D24BAC">
        <w:rPr>
          <w:rFonts w:ascii="Arial" w:hAnsi="Arial" w:cs="Arial"/>
          <w:sz w:val="24"/>
          <w:szCs w:val="24"/>
        </w:rPr>
        <w:t>) facilitate the expansion of rehabilitation and reintegration programmes; and (i</w:t>
      </w:r>
      <w:r>
        <w:rPr>
          <w:rFonts w:ascii="Arial" w:hAnsi="Arial" w:cs="Arial"/>
          <w:sz w:val="24"/>
          <w:szCs w:val="24"/>
        </w:rPr>
        <w:t>v</w:t>
      </w:r>
      <w:r w:rsidR="00D24BAC" w:rsidRPr="00D24BAC">
        <w:rPr>
          <w:rFonts w:ascii="Arial" w:hAnsi="Arial" w:cs="Arial"/>
          <w:sz w:val="24"/>
          <w:szCs w:val="24"/>
        </w:rPr>
        <w:t>) increase compliance with and further align the Act</w:t>
      </w:r>
      <w:r w:rsidR="00B51AF1">
        <w:rPr>
          <w:rFonts w:ascii="Arial" w:hAnsi="Arial" w:cs="Arial"/>
          <w:sz w:val="24"/>
          <w:szCs w:val="24"/>
        </w:rPr>
        <w:t xml:space="preserve">s and the </w:t>
      </w:r>
      <w:r w:rsidR="00D24BAC" w:rsidRPr="00D24BAC">
        <w:rPr>
          <w:rFonts w:ascii="Arial" w:hAnsi="Arial" w:cs="Arial"/>
          <w:sz w:val="24"/>
          <w:szCs w:val="24"/>
        </w:rPr>
        <w:t xml:space="preserve">Regulations with international conventions, laws and best practices. </w:t>
      </w:r>
    </w:p>
    <w:p w14:paraId="438DEF1E" w14:textId="189D27F3" w:rsidR="00674D4D" w:rsidRPr="00C02A1A" w:rsidRDefault="00E67912" w:rsidP="00D24BAC">
      <w:pPr>
        <w:spacing w:after="240"/>
        <w:jc w:val="both"/>
        <w:rPr>
          <w:rFonts w:ascii="Arial" w:hAnsi="Arial" w:cs="Arial"/>
          <w:sz w:val="24"/>
          <w:szCs w:val="24"/>
        </w:rPr>
      </w:pPr>
      <w:r>
        <w:rPr>
          <w:rFonts w:ascii="Arial" w:hAnsi="Arial" w:cs="Arial"/>
          <w:sz w:val="24"/>
          <w:szCs w:val="24"/>
          <w:lang w:val="en-029"/>
        </w:rPr>
        <w:t>Mr. Vice-</w:t>
      </w:r>
      <w:r w:rsidR="000B18B0">
        <w:rPr>
          <w:rFonts w:ascii="Arial" w:hAnsi="Arial" w:cs="Arial"/>
          <w:sz w:val="24"/>
          <w:szCs w:val="24"/>
          <w:lang w:val="en-029"/>
        </w:rPr>
        <w:t>President,</w:t>
      </w:r>
    </w:p>
    <w:p w14:paraId="371B38A0" w14:textId="77777777" w:rsidR="00A87407" w:rsidRPr="00C02A1A" w:rsidRDefault="00CC3C1D" w:rsidP="00BE4DEC">
      <w:pPr>
        <w:spacing w:after="240"/>
        <w:jc w:val="both"/>
        <w:rPr>
          <w:rFonts w:ascii="Arial" w:hAnsi="Arial" w:cs="Arial"/>
          <w:b/>
          <w:sz w:val="24"/>
          <w:szCs w:val="24"/>
        </w:rPr>
      </w:pPr>
      <w:r w:rsidRPr="00AD339B">
        <w:rPr>
          <w:rFonts w:ascii="Arial" w:hAnsi="Arial" w:cs="Arial"/>
          <w:sz w:val="24"/>
          <w:szCs w:val="24"/>
        </w:rPr>
        <w:t xml:space="preserve">I move to </w:t>
      </w:r>
      <w:r w:rsidR="00A73CD2">
        <w:rPr>
          <w:rFonts w:ascii="Arial" w:hAnsi="Arial" w:cs="Arial"/>
          <w:sz w:val="24"/>
          <w:szCs w:val="24"/>
        </w:rPr>
        <w:t xml:space="preserve">the </w:t>
      </w:r>
      <w:r w:rsidR="00D24BAC">
        <w:rPr>
          <w:rFonts w:ascii="Arial" w:hAnsi="Arial" w:cs="Arial"/>
          <w:b/>
          <w:sz w:val="24"/>
          <w:szCs w:val="24"/>
        </w:rPr>
        <w:t>Prohibition of slavery, trafficking</w:t>
      </w:r>
      <w:r>
        <w:rPr>
          <w:rFonts w:ascii="Arial" w:hAnsi="Arial" w:cs="Arial"/>
          <w:b/>
          <w:sz w:val="24"/>
          <w:szCs w:val="24"/>
        </w:rPr>
        <w:t>.</w:t>
      </w:r>
    </w:p>
    <w:p w14:paraId="2A582D17" w14:textId="7DEB292A" w:rsidR="007013B8" w:rsidRDefault="007013B8" w:rsidP="00D24BAC">
      <w:pPr>
        <w:autoSpaceDE w:val="0"/>
        <w:autoSpaceDN w:val="0"/>
        <w:adjustRightInd w:val="0"/>
        <w:spacing w:after="240"/>
        <w:jc w:val="both"/>
        <w:rPr>
          <w:rFonts w:ascii="Arial" w:hAnsi="Arial" w:cs="Arial"/>
          <w:sz w:val="24"/>
          <w:szCs w:val="24"/>
        </w:rPr>
      </w:pPr>
      <w:r>
        <w:rPr>
          <w:rFonts w:ascii="Arial" w:hAnsi="Arial" w:cs="Arial"/>
          <w:sz w:val="24"/>
          <w:szCs w:val="24"/>
        </w:rPr>
        <w:t>T</w:t>
      </w:r>
      <w:r w:rsidR="00D24BAC" w:rsidRPr="00D24BAC">
        <w:rPr>
          <w:rFonts w:ascii="Arial" w:hAnsi="Arial" w:cs="Arial"/>
          <w:sz w:val="24"/>
          <w:szCs w:val="24"/>
        </w:rPr>
        <w:t xml:space="preserve">he National Taskforce Against Trafficking in Persons (NATFATIP/the Taskforce), </w:t>
      </w:r>
      <w:r>
        <w:rPr>
          <w:rFonts w:ascii="Arial" w:hAnsi="Arial" w:cs="Arial"/>
          <w:sz w:val="24"/>
          <w:szCs w:val="24"/>
        </w:rPr>
        <w:t>e</w:t>
      </w:r>
      <w:r w:rsidRPr="00D24BAC">
        <w:rPr>
          <w:rFonts w:ascii="Arial" w:hAnsi="Arial" w:cs="Arial"/>
          <w:sz w:val="24"/>
          <w:szCs w:val="24"/>
        </w:rPr>
        <w:t>stablished in 2005</w:t>
      </w:r>
      <w:r>
        <w:rPr>
          <w:rFonts w:ascii="Arial" w:hAnsi="Arial" w:cs="Arial"/>
          <w:sz w:val="24"/>
          <w:szCs w:val="24"/>
        </w:rPr>
        <w:t xml:space="preserve">, </w:t>
      </w:r>
      <w:r w:rsidR="00D24BAC" w:rsidRPr="00D24BAC">
        <w:rPr>
          <w:rFonts w:ascii="Arial" w:hAnsi="Arial" w:cs="Arial"/>
          <w:sz w:val="24"/>
          <w:szCs w:val="24"/>
        </w:rPr>
        <w:t>continues to operate as an inter-ministerial group</w:t>
      </w:r>
      <w:r w:rsidR="007757C2">
        <w:rPr>
          <w:rFonts w:ascii="Arial" w:hAnsi="Arial" w:cs="Arial"/>
          <w:sz w:val="24"/>
          <w:szCs w:val="24"/>
        </w:rPr>
        <w:t xml:space="preserve">, including </w:t>
      </w:r>
      <w:r w:rsidR="00D24BAC" w:rsidRPr="00D24BAC">
        <w:rPr>
          <w:rFonts w:ascii="Arial" w:hAnsi="Arial" w:cs="Arial"/>
          <w:sz w:val="24"/>
          <w:szCs w:val="24"/>
        </w:rPr>
        <w:t>membership</w:t>
      </w:r>
      <w:r w:rsidR="007757C2">
        <w:rPr>
          <w:rFonts w:ascii="Arial" w:hAnsi="Arial" w:cs="Arial"/>
          <w:sz w:val="24"/>
          <w:szCs w:val="24"/>
        </w:rPr>
        <w:t xml:space="preserve"> from NGOs</w:t>
      </w:r>
      <w:r w:rsidR="00D24BAC" w:rsidRPr="00D24BAC">
        <w:rPr>
          <w:rFonts w:ascii="Arial" w:hAnsi="Arial" w:cs="Arial"/>
          <w:sz w:val="24"/>
          <w:szCs w:val="24"/>
        </w:rPr>
        <w:t xml:space="preserve">, </w:t>
      </w:r>
      <w:r>
        <w:rPr>
          <w:rFonts w:ascii="Arial" w:hAnsi="Arial" w:cs="Arial"/>
          <w:sz w:val="24"/>
          <w:szCs w:val="24"/>
        </w:rPr>
        <w:t xml:space="preserve">with focus on </w:t>
      </w:r>
      <w:r w:rsidR="00D24BAC" w:rsidRPr="00D24BAC">
        <w:rPr>
          <w:rFonts w:ascii="Arial" w:hAnsi="Arial" w:cs="Arial"/>
          <w:sz w:val="24"/>
          <w:szCs w:val="24"/>
        </w:rPr>
        <w:t xml:space="preserve">the prevention and suppression of trafficking in persons (TIP), investigation and prosecution of </w:t>
      </w:r>
      <w:r>
        <w:rPr>
          <w:rFonts w:ascii="Arial" w:hAnsi="Arial" w:cs="Arial"/>
          <w:sz w:val="24"/>
          <w:szCs w:val="24"/>
        </w:rPr>
        <w:t xml:space="preserve">offenders, as well as the </w:t>
      </w:r>
      <w:r w:rsidR="00D24BAC" w:rsidRPr="00D24BAC">
        <w:rPr>
          <w:rFonts w:ascii="Arial" w:hAnsi="Arial" w:cs="Arial"/>
          <w:sz w:val="24"/>
          <w:szCs w:val="24"/>
        </w:rPr>
        <w:t xml:space="preserve">protection and provision of assistance to victims of trafficking. </w:t>
      </w:r>
    </w:p>
    <w:p w14:paraId="13C69277" w14:textId="00816018" w:rsidR="00645404" w:rsidRPr="00B25C0A" w:rsidRDefault="00645404" w:rsidP="00D24BAC">
      <w:pPr>
        <w:autoSpaceDE w:val="0"/>
        <w:autoSpaceDN w:val="0"/>
        <w:adjustRightInd w:val="0"/>
        <w:spacing w:after="240"/>
        <w:jc w:val="both"/>
        <w:rPr>
          <w:rFonts w:ascii="Arial" w:hAnsi="Arial" w:cs="Arial"/>
          <w:sz w:val="24"/>
          <w:szCs w:val="24"/>
          <w:lang w:val="en-029"/>
        </w:rPr>
      </w:pPr>
      <w:r w:rsidRPr="00C857AD">
        <w:rPr>
          <w:rFonts w:ascii="Arial" w:hAnsi="Arial" w:cs="Arial"/>
          <w:sz w:val="24"/>
          <w:szCs w:val="24"/>
          <w:lang w:val="en-029"/>
        </w:rPr>
        <w:t xml:space="preserve">The Task Force </w:t>
      </w:r>
      <w:r>
        <w:rPr>
          <w:rFonts w:ascii="Arial" w:hAnsi="Arial" w:cs="Arial"/>
          <w:sz w:val="24"/>
          <w:szCs w:val="24"/>
          <w:lang w:val="en-029"/>
        </w:rPr>
        <w:t>has also been active in promoting public education campaigns and awareness</w:t>
      </w:r>
      <w:r w:rsidR="007757C2">
        <w:rPr>
          <w:rFonts w:ascii="Arial" w:hAnsi="Arial" w:cs="Arial"/>
          <w:sz w:val="24"/>
          <w:szCs w:val="24"/>
          <w:lang w:val="en-029"/>
        </w:rPr>
        <w:t>-</w:t>
      </w:r>
      <w:r>
        <w:rPr>
          <w:rFonts w:ascii="Arial" w:hAnsi="Arial" w:cs="Arial"/>
          <w:sz w:val="24"/>
          <w:szCs w:val="24"/>
          <w:lang w:val="en-029"/>
        </w:rPr>
        <w:t xml:space="preserve">raising </w:t>
      </w:r>
      <w:r w:rsidR="000A6DEC">
        <w:rPr>
          <w:rFonts w:ascii="Arial" w:hAnsi="Arial" w:cs="Arial"/>
          <w:sz w:val="24"/>
          <w:szCs w:val="24"/>
          <w:lang w:val="en-029"/>
        </w:rPr>
        <w:t xml:space="preserve">activities to protect against trafficking. In this regard, </w:t>
      </w:r>
      <w:r w:rsidRPr="00C857AD">
        <w:rPr>
          <w:rFonts w:ascii="Arial" w:hAnsi="Arial" w:cs="Arial"/>
          <w:sz w:val="24"/>
          <w:szCs w:val="24"/>
          <w:lang w:val="en-029"/>
        </w:rPr>
        <w:t>its first International Conference on Human Trafficking</w:t>
      </w:r>
      <w:r w:rsidR="000A6DEC">
        <w:rPr>
          <w:rFonts w:ascii="Arial" w:hAnsi="Arial" w:cs="Arial"/>
          <w:sz w:val="24"/>
          <w:szCs w:val="24"/>
          <w:lang w:val="en-029"/>
        </w:rPr>
        <w:t xml:space="preserve"> was hosted in </w:t>
      </w:r>
      <w:r w:rsidRPr="00C857AD">
        <w:rPr>
          <w:rFonts w:ascii="Arial" w:hAnsi="Arial" w:cs="Arial"/>
          <w:sz w:val="24"/>
          <w:szCs w:val="24"/>
          <w:lang w:val="en-029"/>
        </w:rPr>
        <w:t xml:space="preserve">July 2018 </w:t>
      </w:r>
      <w:r w:rsidR="000A6DEC">
        <w:rPr>
          <w:rFonts w:ascii="Arial" w:hAnsi="Arial" w:cs="Arial"/>
          <w:sz w:val="24"/>
          <w:szCs w:val="24"/>
          <w:lang w:val="en-029"/>
        </w:rPr>
        <w:t>along with the launch in 2019 of</w:t>
      </w:r>
      <w:r w:rsidRPr="00C857AD">
        <w:rPr>
          <w:rFonts w:ascii="Arial" w:hAnsi="Arial" w:cs="Arial"/>
          <w:sz w:val="24"/>
          <w:szCs w:val="24"/>
          <w:lang w:val="en-029"/>
        </w:rPr>
        <w:t xml:space="preserve"> the A</w:t>
      </w:r>
      <w:r>
        <w:rPr>
          <w:rFonts w:ascii="Arial" w:hAnsi="Arial" w:cs="Arial"/>
          <w:sz w:val="24"/>
          <w:szCs w:val="24"/>
          <w:lang w:val="en-029"/>
        </w:rPr>
        <w:t>nti</w:t>
      </w:r>
      <w:r w:rsidRPr="00C857AD">
        <w:rPr>
          <w:rFonts w:ascii="Arial" w:hAnsi="Arial" w:cs="Arial"/>
          <w:sz w:val="24"/>
          <w:szCs w:val="24"/>
          <w:lang w:val="en-029"/>
        </w:rPr>
        <w:t>-T</w:t>
      </w:r>
      <w:r>
        <w:rPr>
          <w:rFonts w:ascii="Arial" w:hAnsi="Arial" w:cs="Arial"/>
          <w:sz w:val="24"/>
          <w:szCs w:val="24"/>
          <w:lang w:val="en-029"/>
        </w:rPr>
        <w:t>rafficking in Persons (A-T</w:t>
      </w:r>
      <w:r w:rsidRPr="00C857AD">
        <w:rPr>
          <w:rFonts w:ascii="Arial" w:hAnsi="Arial" w:cs="Arial"/>
          <w:sz w:val="24"/>
          <w:szCs w:val="24"/>
          <w:lang w:val="en-029"/>
        </w:rPr>
        <w:t>IP</w:t>
      </w:r>
      <w:r>
        <w:rPr>
          <w:rFonts w:ascii="Arial" w:hAnsi="Arial" w:cs="Arial"/>
          <w:sz w:val="24"/>
          <w:szCs w:val="24"/>
          <w:lang w:val="en-029"/>
        </w:rPr>
        <w:t>)</w:t>
      </w:r>
      <w:r w:rsidRPr="00C857AD">
        <w:rPr>
          <w:rFonts w:ascii="Arial" w:hAnsi="Arial" w:cs="Arial"/>
          <w:sz w:val="24"/>
          <w:szCs w:val="24"/>
          <w:lang w:val="en-029"/>
        </w:rPr>
        <w:t xml:space="preserve"> Clubs in approximately 20 secondary schools across the island. The Club</w:t>
      </w:r>
      <w:r w:rsidR="00BF5A0D">
        <w:rPr>
          <w:rFonts w:ascii="Arial" w:hAnsi="Arial" w:cs="Arial"/>
          <w:sz w:val="24"/>
          <w:szCs w:val="24"/>
          <w:lang w:val="en-029"/>
        </w:rPr>
        <w:t>s are</w:t>
      </w:r>
      <w:r w:rsidRPr="00C857AD">
        <w:rPr>
          <w:rFonts w:ascii="Arial" w:hAnsi="Arial" w:cs="Arial"/>
          <w:sz w:val="24"/>
          <w:szCs w:val="24"/>
          <w:lang w:val="en-029"/>
        </w:rPr>
        <w:t xml:space="preserve"> intended to equip students and teachers alike with </w:t>
      </w:r>
      <w:r w:rsidR="002E74D7">
        <w:rPr>
          <w:rFonts w:ascii="Arial" w:hAnsi="Arial" w:cs="Arial"/>
          <w:sz w:val="24"/>
          <w:szCs w:val="24"/>
          <w:lang w:val="en-029"/>
        </w:rPr>
        <w:t>knowledge and tools to help</w:t>
      </w:r>
      <w:r w:rsidRPr="00C857AD">
        <w:rPr>
          <w:rFonts w:ascii="Arial" w:hAnsi="Arial" w:cs="Arial"/>
          <w:sz w:val="24"/>
          <w:szCs w:val="24"/>
          <w:lang w:val="en-029"/>
        </w:rPr>
        <w:t xml:space="preserve"> protect </w:t>
      </w:r>
      <w:r w:rsidR="002E74D7">
        <w:rPr>
          <w:rFonts w:ascii="Arial" w:hAnsi="Arial" w:cs="Arial"/>
          <w:sz w:val="24"/>
          <w:szCs w:val="24"/>
          <w:lang w:val="en-029"/>
        </w:rPr>
        <w:t xml:space="preserve">them </w:t>
      </w:r>
      <w:r w:rsidRPr="00C857AD">
        <w:rPr>
          <w:rFonts w:ascii="Arial" w:hAnsi="Arial" w:cs="Arial"/>
          <w:sz w:val="24"/>
          <w:szCs w:val="24"/>
          <w:lang w:val="en-029"/>
        </w:rPr>
        <w:t>against becoming victim</w:t>
      </w:r>
      <w:r w:rsidR="00BF5A0D">
        <w:rPr>
          <w:rFonts w:ascii="Arial" w:hAnsi="Arial" w:cs="Arial"/>
          <w:sz w:val="24"/>
          <w:szCs w:val="24"/>
          <w:lang w:val="en-029"/>
        </w:rPr>
        <w:t>s</w:t>
      </w:r>
      <w:r w:rsidRPr="00C857AD">
        <w:rPr>
          <w:rFonts w:ascii="Arial" w:hAnsi="Arial" w:cs="Arial"/>
          <w:sz w:val="24"/>
          <w:szCs w:val="24"/>
          <w:lang w:val="en-029"/>
        </w:rPr>
        <w:t xml:space="preserve">. </w:t>
      </w:r>
    </w:p>
    <w:p w14:paraId="43EDA12B" w14:textId="1B9BD286" w:rsidR="00A73CD2" w:rsidRDefault="00C857AD" w:rsidP="00A73CD2">
      <w:pPr>
        <w:autoSpaceDE w:val="0"/>
        <w:autoSpaceDN w:val="0"/>
        <w:adjustRightInd w:val="0"/>
        <w:spacing w:after="240"/>
        <w:jc w:val="both"/>
        <w:rPr>
          <w:rFonts w:ascii="Arial" w:hAnsi="Arial" w:cs="Arial"/>
          <w:sz w:val="24"/>
          <w:szCs w:val="24"/>
          <w:lang w:val="en-029"/>
        </w:rPr>
      </w:pPr>
      <w:r w:rsidRPr="00C857AD">
        <w:rPr>
          <w:rFonts w:ascii="Arial" w:hAnsi="Arial" w:cs="Arial"/>
          <w:sz w:val="24"/>
          <w:szCs w:val="24"/>
          <w:lang w:val="en-029"/>
        </w:rPr>
        <w:t xml:space="preserve">Jamaica has </w:t>
      </w:r>
      <w:r w:rsidR="00B25C0A">
        <w:rPr>
          <w:rFonts w:ascii="Arial" w:hAnsi="Arial" w:cs="Arial"/>
          <w:sz w:val="24"/>
          <w:szCs w:val="24"/>
          <w:lang w:val="en-029"/>
        </w:rPr>
        <w:t xml:space="preserve">also </w:t>
      </w:r>
      <w:r w:rsidRPr="00C857AD">
        <w:rPr>
          <w:rFonts w:ascii="Arial" w:hAnsi="Arial" w:cs="Arial"/>
          <w:sz w:val="24"/>
          <w:szCs w:val="24"/>
          <w:lang w:val="en-029"/>
        </w:rPr>
        <w:t xml:space="preserve">ratified the </w:t>
      </w:r>
      <w:r w:rsidR="007757C2" w:rsidRPr="00C857AD">
        <w:rPr>
          <w:rFonts w:ascii="Arial" w:hAnsi="Arial" w:cs="Arial"/>
          <w:sz w:val="24"/>
          <w:szCs w:val="24"/>
          <w:lang w:val="en-029"/>
        </w:rPr>
        <w:t>Palermo Protocol</w:t>
      </w:r>
      <w:r w:rsidR="007757C2">
        <w:rPr>
          <w:rFonts w:ascii="Arial" w:hAnsi="Arial" w:cs="Arial"/>
          <w:sz w:val="24"/>
          <w:szCs w:val="24"/>
          <w:lang w:val="en-029"/>
        </w:rPr>
        <w:t xml:space="preserve"> - the</w:t>
      </w:r>
      <w:r w:rsidR="007757C2" w:rsidRPr="00C857AD">
        <w:rPr>
          <w:rFonts w:ascii="Arial" w:hAnsi="Arial" w:cs="Arial"/>
          <w:sz w:val="24"/>
          <w:szCs w:val="24"/>
          <w:lang w:val="en-029"/>
        </w:rPr>
        <w:t xml:space="preserve"> </w:t>
      </w:r>
      <w:r w:rsidRPr="00C857AD">
        <w:rPr>
          <w:rFonts w:ascii="Arial" w:hAnsi="Arial" w:cs="Arial"/>
          <w:sz w:val="24"/>
          <w:szCs w:val="24"/>
          <w:lang w:val="en-029"/>
        </w:rPr>
        <w:t>UN Protocol to Prevent, Suppress and Punish Trafficking in Persons, especially Women and Children</w:t>
      </w:r>
      <w:r w:rsidR="007757C2">
        <w:rPr>
          <w:rFonts w:ascii="Arial" w:hAnsi="Arial" w:cs="Arial"/>
          <w:sz w:val="24"/>
          <w:szCs w:val="24"/>
          <w:lang w:val="en-029"/>
        </w:rPr>
        <w:t xml:space="preserve">. </w:t>
      </w:r>
      <w:r w:rsidRPr="00C857AD">
        <w:rPr>
          <w:rFonts w:ascii="Arial" w:hAnsi="Arial" w:cs="Arial"/>
          <w:sz w:val="24"/>
          <w:szCs w:val="24"/>
          <w:lang w:val="en-029"/>
        </w:rPr>
        <w:t>In keeping with its international obligation, the Government enacted the Trafficking in Persons (Prevention, Suppression, and Punishment) Act, 2007. The</w:t>
      </w:r>
      <w:r w:rsidR="005D14C5">
        <w:rPr>
          <w:rFonts w:ascii="Arial" w:hAnsi="Arial" w:cs="Arial"/>
          <w:sz w:val="24"/>
          <w:szCs w:val="24"/>
          <w:lang w:val="en-029"/>
        </w:rPr>
        <w:t>re has been focus on strengthening the national and</w:t>
      </w:r>
      <w:r w:rsidRPr="00C857AD">
        <w:rPr>
          <w:rFonts w:ascii="Arial" w:hAnsi="Arial" w:cs="Arial"/>
          <w:sz w:val="24"/>
          <w:szCs w:val="24"/>
          <w:lang w:val="en-029"/>
        </w:rPr>
        <w:t xml:space="preserve"> legislative framework </w:t>
      </w:r>
      <w:r w:rsidR="005D14C5">
        <w:rPr>
          <w:rFonts w:ascii="Arial" w:hAnsi="Arial" w:cs="Arial"/>
          <w:sz w:val="24"/>
          <w:szCs w:val="24"/>
          <w:lang w:val="en-029"/>
        </w:rPr>
        <w:t xml:space="preserve">for the elimination of trafficking including </w:t>
      </w:r>
      <w:r w:rsidRPr="00C857AD">
        <w:rPr>
          <w:rFonts w:ascii="Arial" w:hAnsi="Arial" w:cs="Arial"/>
          <w:sz w:val="24"/>
          <w:szCs w:val="24"/>
          <w:lang w:val="en-029"/>
        </w:rPr>
        <w:t>through amendments (enacted in January 2018) to the Trafficking in Persons (Prevention, Suppression and Punishment) Act to allow for human trafficking cases t</w:t>
      </w:r>
      <w:r w:rsidR="00DE7891">
        <w:rPr>
          <w:rFonts w:ascii="Arial" w:hAnsi="Arial" w:cs="Arial"/>
          <w:sz w:val="24"/>
          <w:szCs w:val="24"/>
          <w:lang w:val="en-029"/>
        </w:rPr>
        <w:t>o</w:t>
      </w:r>
      <w:r w:rsidR="00C00926">
        <w:rPr>
          <w:rFonts w:ascii="Arial" w:hAnsi="Arial" w:cs="Arial"/>
          <w:sz w:val="24"/>
          <w:szCs w:val="24"/>
          <w:lang w:val="en-029"/>
        </w:rPr>
        <w:t xml:space="preserve"> be tried before a Judge alone. This will </w:t>
      </w:r>
      <w:r w:rsidR="00DE7891" w:rsidRPr="00DE7891">
        <w:rPr>
          <w:rFonts w:ascii="Arial" w:hAnsi="Arial" w:cs="Arial"/>
          <w:color w:val="000000" w:themeColor="text1"/>
          <w:sz w:val="24"/>
          <w:szCs w:val="24"/>
          <w:lang w:val="en-US"/>
        </w:rPr>
        <w:t>include individuals who have either committed or facilitated the trafficking of children, or</w:t>
      </w:r>
      <w:r w:rsidR="002E74D7">
        <w:rPr>
          <w:rFonts w:ascii="Arial" w:hAnsi="Arial" w:cs="Arial"/>
          <w:color w:val="000000" w:themeColor="text1"/>
          <w:sz w:val="24"/>
          <w:szCs w:val="24"/>
          <w:lang w:val="en-US"/>
        </w:rPr>
        <w:t xml:space="preserve"> who</w:t>
      </w:r>
      <w:r w:rsidR="00DE7891" w:rsidRPr="00DE7891">
        <w:rPr>
          <w:rFonts w:ascii="Arial" w:hAnsi="Arial" w:cs="Arial"/>
          <w:color w:val="000000" w:themeColor="text1"/>
          <w:sz w:val="24"/>
          <w:szCs w:val="24"/>
          <w:lang w:val="en-US"/>
        </w:rPr>
        <w:t xml:space="preserve"> withhold, remove</w:t>
      </w:r>
      <w:r w:rsidR="007757C2">
        <w:rPr>
          <w:rFonts w:ascii="Arial" w:hAnsi="Arial" w:cs="Arial"/>
          <w:color w:val="000000" w:themeColor="text1"/>
          <w:sz w:val="24"/>
          <w:szCs w:val="24"/>
          <w:lang w:val="en-US"/>
        </w:rPr>
        <w:t xml:space="preserve"> or </w:t>
      </w:r>
      <w:r w:rsidR="00DE7891" w:rsidRPr="00DE7891">
        <w:rPr>
          <w:rFonts w:ascii="Arial" w:hAnsi="Arial" w:cs="Arial"/>
          <w:color w:val="000000" w:themeColor="text1"/>
          <w:sz w:val="24"/>
          <w:szCs w:val="24"/>
          <w:lang w:val="en-US"/>
        </w:rPr>
        <w:t xml:space="preserve">destroy any travel document belonging to another person. It also includes clauses to </w:t>
      </w:r>
      <w:r w:rsidR="007757C2">
        <w:rPr>
          <w:rFonts w:ascii="Arial" w:hAnsi="Arial" w:cs="Arial"/>
          <w:color w:val="000000" w:themeColor="text1"/>
          <w:sz w:val="24"/>
          <w:szCs w:val="24"/>
          <w:lang w:val="en-US"/>
        </w:rPr>
        <w:t>m</w:t>
      </w:r>
      <w:r w:rsidR="00E635B7">
        <w:rPr>
          <w:rFonts w:ascii="Arial" w:hAnsi="Arial" w:cs="Arial"/>
          <w:color w:val="000000" w:themeColor="text1"/>
          <w:sz w:val="24"/>
          <w:szCs w:val="24"/>
          <w:lang w:val="en-US"/>
        </w:rPr>
        <w:t>a</w:t>
      </w:r>
      <w:r w:rsidR="007757C2">
        <w:rPr>
          <w:rFonts w:ascii="Arial" w:hAnsi="Arial" w:cs="Arial"/>
          <w:color w:val="000000" w:themeColor="text1"/>
          <w:sz w:val="24"/>
          <w:szCs w:val="24"/>
          <w:lang w:val="en-US"/>
        </w:rPr>
        <w:t>ke</w:t>
      </w:r>
      <w:r w:rsidR="00DE7891" w:rsidRPr="00DE7891">
        <w:rPr>
          <w:rFonts w:ascii="Arial" w:hAnsi="Arial" w:cs="Arial"/>
          <w:color w:val="000000" w:themeColor="text1"/>
          <w:sz w:val="24"/>
          <w:szCs w:val="24"/>
          <w:lang w:val="en-US"/>
        </w:rPr>
        <w:t xml:space="preserve"> restitution to the victim</w:t>
      </w:r>
      <w:r w:rsidR="007757C2">
        <w:rPr>
          <w:rFonts w:ascii="Arial" w:hAnsi="Arial" w:cs="Arial"/>
          <w:color w:val="000000" w:themeColor="text1"/>
          <w:sz w:val="24"/>
          <w:szCs w:val="24"/>
          <w:lang w:val="en-US"/>
        </w:rPr>
        <w:t>s</w:t>
      </w:r>
      <w:r w:rsidR="00DE7891" w:rsidRPr="00DE7891">
        <w:rPr>
          <w:rFonts w:ascii="Arial" w:hAnsi="Arial" w:cs="Arial"/>
          <w:color w:val="000000" w:themeColor="text1"/>
          <w:sz w:val="24"/>
          <w:szCs w:val="24"/>
          <w:lang w:val="en-US"/>
        </w:rPr>
        <w:t xml:space="preserve">, </w:t>
      </w:r>
      <w:r w:rsidR="00BF5A0D">
        <w:rPr>
          <w:rFonts w:ascii="Arial" w:hAnsi="Arial" w:cs="Arial"/>
          <w:color w:val="000000" w:themeColor="text1"/>
          <w:sz w:val="24"/>
          <w:szCs w:val="24"/>
          <w:lang w:val="en-US"/>
        </w:rPr>
        <w:t xml:space="preserve">and to </w:t>
      </w:r>
      <w:r w:rsidR="00DE7891" w:rsidRPr="00DE7891">
        <w:rPr>
          <w:rFonts w:ascii="Arial" w:hAnsi="Arial" w:cs="Arial"/>
          <w:color w:val="000000" w:themeColor="text1"/>
          <w:sz w:val="24"/>
          <w:szCs w:val="24"/>
          <w:lang w:val="en-US"/>
        </w:rPr>
        <w:t>provide them with protection to prevent them from being recaptured or</w:t>
      </w:r>
      <w:r w:rsidR="002E74D7">
        <w:rPr>
          <w:rFonts w:ascii="Arial" w:hAnsi="Arial" w:cs="Arial"/>
          <w:color w:val="000000" w:themeColor="text1"/>
          <w:sz w:val="24"/>
          <w:szCs w:val="24"/>
          <w:lang w:val="en-US"/>
        </w:rPr>
        <w:t xml:space="preserve"> from</w:t>
      </w:r>
      <w:r w:rsidR="00DE7891" w:rsidRPr="00DE7891">
        <w:rPr>
          <w:rFonts w:ascii="Arial" w:hAnsi="Arial" w:cs="Arial"/>
          <w:color w:val="000000" w:themeColor="text1"/>
          <w:sz w:val="24"/>
          <w:szCs w:val="24"/>
          <w:lang w:val="en-US"/>
        </w:rPr>
        <w:t xml:space="preserve"> becoming victims of reprisals.</w:t>
      </w:r>
      <w:r w:rsidR="00DE7891" w:rsidRPr="00DE7891">
        <w:rPr>
          <w:rFonts w:ascii="Arial" w:hAnsi="Arial" w:cs="Arial"/>
          <w:sz w:val="24"/>
          <w:szCs w:val="24"/>
          <w:lang w:val="en-029"/>
        </w:rPr>
        <w:t xml:space="preserve"> </w:t>
      </w:r>
      <w:r w:rsidRPr="00C857AD">
        <w:rPr>
          <w:rFonts w:ascii="Arial" w:hAnsi="Arial" w:cs="Arial"/>
          <w:sz w:val="24"/>
          <w:szCs w:val="24"/>
          <w:lang w:val="en-029"/>
        </w:rPr>
        <w:t xml:space="preserve">Additionally, the Child Care and Protection Act, 2004 was amended in 2018 to increase the </w:t>
      </w:r>
      <w:r w:rsidR="008B02EB">
        <w:rPr>
          <w:rFonts w:ascii="Arial" w:hAnsi="Arial" w:cs="Arial"/>
          <w:sz w:val="24"/>
          <w:szCs w:val="24"/>
          <w:lang w:val="en-029"/>
        </w:rPr>
        <w:t xml:space="preserve">sentence </w:t>
      </w:r>
      <w:r w:rsidRPr="00C857AD">
        <w:rPr>
          <w:rFonts w:ascii="Arial" w:hAnsi="Arial" w:cs="Arial"/>
          <w:sz w:val="24"/>
          <w:szCs w:val="24"/>
          <w:lang w:val="en-029"/>
        </w:rPr>
        <w:t>for the sale or trafficking of a child</w:t>
      </w:r>
      <w:r w:rsidR="00BF5A0D">
        <w:rPr>
          <w:rFonts w:ascii="Arial" w:hAnsi="Arial" w:cs="Arial"/>
          <w:sz w:val="24"/>
          <w:szCs w:val="24"/>
          <w:lang w:val="en-029"/>
        </w:rPr>
        <w:t>,</w:t>
      </w:r>
      <w:r w:rsidRPr="00C857AD">
        <w:rPr>
          <w:rFonts w:ascii="Arial" w:hAnsi="Arial" w:cs="Arial"/>
          <w:sz w:val="24"/>
          <w:szCs w:val="24"/>
          <w:lang w:val="en-029"/>
        </w:rPr>
        <w:t xml:space="preserve"> from </w:t>
      </w:r>
      <w:r w:rsidR="00BF5A0D">
        <w:rPr>
          <w:rFonts w:ascii="Arial" w:hAnsi="Arial" w:cs="Arial"/>
          <w:sz w:val="24"/>
          <w:szCs w:val="24"/>
          <w:lang w:val="en-029"/>
        </w:rPr>
        <w:t xml:space="preserve">imprisonment for </w:t>
      </w:r>
      <w:r w:rsidRPr="00C857AD">
        <w:rPr>
          <w:rFonts w:ascii="Arial" w:hAnsi="Arial" w:cs="Arial"/>
          <w:sz w:val="24"/>
          <w:szCs w:val="24"/>
          <w:lang w:val="en-029"/>
        </w:rPr>
        <w:t>ten years</w:t>
      </w:r>
      <w:r w:rsidR="00BF5A0D">
        <w:rPr>
          <w:rFonts w:ascii="Arial" w:hAnsi="Arial" w:cs="Arial"/>
          <w:sz w:val="24"/>
          <w:szCs w:val="24"/>
          <w:lang w:val="en-029"/>
        </w:rPr>
        <w:t>,</w:t>
      </w:r>
      <w:r w:rsidRPr="00C857AD">
        <w:rPr>
          <w:rFonts w:ascii="Arial" w:hAnsi="Arial" w:cs="Arial"/>
          <w:sz w:val="24"/>
          <w:szCs w:val="24"/>
          <w:lang w:val="en-029"/>
        </w:rPr>
        <w:t xml:space="preserve"> to twenty years. </w:t>
      </w:r>
    </w:p>
    <w:p w14:paraId="31CD32E3" w14:textId="78BBB9D7" w:rsidR="00C857AD" w:rsidRPr="00C857AD" w:rsidRDefault="005C25B4" w:rsidP="00C857AD">
      <w:pPr>
        <w:autoSpaceDE w:val="0"/>
        <w:autoSpaceDN w:val="0"/>
        <w:adjustRightInd w:val="0"/>
        <w:spacing w:after="240"/>
        <w:jc w:val="both"/>
        <w:rPr>
          <w:rFonts w:ascii="Arial" w:hAnsi="Arial" w:cs="Arial"/>
          <w:sz w:val="24"/>
          <w:szCs w:val="24"/>
        </w:rPr>
      </w:pPr>
      <w:r>
        <w:rPr>
          <w:rFonts w:ascii="Arial" w:hAnsi="Arial" w:cs="Arial"/>
          <w:sz w:val="24"/>
          <w:szCs w:val="24"/>
          <w:lang w:val="en-029"/>
        </w:rPr>
        <w:t>Mr. Vice-</w:t>
      </w:r>
      <w:r w:rsidR="00C857AD" w:rsidRPr="00C857AD">
        <w:rPr>
          <w:rFonts w:ascii="Arial" w:hAnsi="Arial" w:cs="Arial"/>
          <w:sz w:val="24"/>
          <w:szCs w:val="24"/>
          <w:lang w:val="en-029"/>
        </w:rPr>
        <w:t>President,</w:t>
      </w:r>
    </w:p>
    <w:p w14:paraId="2825F845" w14:textId="77777777" w:rsidR="006C19FA" w:rsidRPr="006C19FA" w:rsidRDefault="006C19FA" w:rsidP="006C19FA">
      <w:pPr>
        <w:spacing w:after="240"/>
        <w:jc w:val="both"/>
        <w:rPr>
          <w:rFonts w:ascii="Arial" w:hAnsi="Arial" w:cs="Arial"/>
          <w:b/>
          <w:sz w:val="24"/>
          <w:szCs w:val="24"/>
        </w:rPr>
      </w:pPr>
      <w:r w:rsidRPr="006C19FA">
        <w:rPr>
          <w:rFonts w:ascii="Arial" w:hAnsi="Arial" w:cs="Arial"/>
          <w:sz w:val="24"/>
          <w:szCs w:val="24"/>
        </w:rPr>
        <w:t>I move to</w:t>
      </w:r>
      <w:r w:rsidR="00FC6182">
        <w:rPr>
          <w:rFonts w:ascii="Arial" w:hAnsi="Arial" w:cs="Arial"/>
          <w:sz w:val="24"/>
          <w:szCs w:val="24"/>
        </w:rPr>
        <w:t xml:space="preserve"> the</w:t>
      </w:r>
      <w:r w:rsidRPr="006C19FA">
        <w:rPr>
          <w:rFonts w:ascii="Arial" w:hAnsi="Arial" w:cs="Arial"/>
          <w:b/>
          <w:sz w:val="24"/>
          <w:szCs w:val="24"/>
        </w:rPr>
        <w:t xml:space="preserve"> Right to </w:t>
      </w:r>
      <w:r>
        <w:rPr>
          <w:rFonts w:ascii="Arial" w:hAnsi="Arial" w:cs="Arial"/>
          <w:b/>
          <w:sz w:val="24"/>
          <w:szCs w:val="24"/>
        </w:rPr>
        <w:t>education</w:t>
      </w:r>
      <w:r w:rsidRPr="006C19FA">
        <w:rPr>
          <w:rFonts w:ascii="Arial" w:hAnsi="Arial" w:cs="Arial"/>
          <w:b/>
          <w:sz w:val="24"/>
          <w:szCs w:val="24"/>
        </w:rPr>
        <w:t>.</w:t>
      </w:r>
    </w:p>
    <w:p w14:paraId="2803C32A" w14:textId="4F3615B7" w:rsidR="002E74D7" w:rsidRDefault="00AE3646" w:rsidP="00AE3646">
      <w:pPr>
        <w:spacing w:after="240"/>
        <w:jc w:val="both"/>
        <w:rPr>
          <w:rFonts w:ascii="Arial" w:hAnsi="Arial" w:cs="Arial"/>
          <w:bCs/>
          <w:sz w:val="24"/>
          <w:szCs w:val="24"/>
          <w:lang w:val="en-029"/>
        </w:rPr>
      </w:pPr>
      <w:r w:rsidRPr="00AE3646">
        <w:rPr>
          <w:rFonts w:ascii="Arial" w:hAnsi="Arial" w:cs="Arial"/>
          <w:bCs/>
          <w:sz w:val="24"/>
          <w:szCs w:val="24"/>
          <w:lang w:val="en-029"/>
        </w:rPr>
        <w:t>The Government has been increasingly pursuing an evidence-based approach to education with focus on standardization of the curriculum</w:t>
      </w:r>
      <w:r w:rsidR="00BF5A0D">
        <w:rPr>
          <w:rFonts w:ascii="Arial" w:hAnsi="Arial" w:cs="Arial"/>
          <w:bCs/>
          <w:sz w:val="24"/>
          <w:szCs w:val="24"/>
          <w:lang w:val="en-029"/>
        </w:rPr>
        <w:t xml:space="preserve"> and</w:t>
      </w:r>
      <w:r w:rsidRPr="00AE3646">
        <w:rPr>
          <w:rFonts w:ascii="Arial" w:hAnsi="Arial" w:cs="Arial"/>
          <w:bCs/>
          <w:sz w:val="24"/>
          <w:szCs w:val="24"/>
          <w:lang w:val="en-029"/>
        </w:rPr>
        <w:t xml:space="preserve"> enhancing the framework and systems for assessment from the early childhood to secondary levels of education</w:t>
      </w:r>
      <w:r w:rsidR="00783303">
        <w:rPr>
          <w:rFonts w:ascii="Arial" w:hAnsi="Arial" w:cs="Arial"/>
          <w:bCs/>
          <w:sz w:val="24"/>
          <w:szCs w:val="24"/>
          <w:lang w:val="en-029"/>
        </w:rPr>
        <w:t>,</w:t>
      </w:r>
      <w:r w:rsidRPr="00AE3646">
        <w:rPr>
          <w:rFonts w:ascii="Arial" w:hAnsi="Arial" w:cs="Arial"/>
          <w:bCs/>
          <w:sz w:val="24"/>
          <w:szCs w:val="24"/>
          <w:lang w:val="en-029"/>
        </w:rPr>
        <w:t xml:space="preserve"> to inform appropriate teaching and learning approaches and interventions to address specific learner needs.  </w:t>
      </w:r>
    </w:p>
    <w:p w14:paraId="53B245AF" w14:textId="30F3E52E" w:rsidR="00AE3646" w:rsidRPr="00AE3646" w:rsidRDefault="00AE3646" w:rsidP="00AE3646">
      <w:pPr>
        <w:spacing w:after="240"/>
        <w:jc w:val="both"/>
        <w:rPr>
          <w:rFonts w:ascii="Arial" w:hAnsi="Arial" w:cs="Arial"/>
          <w:bCs/>
          <w:sz w:val="24"/>
          <w:szCs w:val="24"/>
          <w:lang w:val="en-029"/>
        </w:rPr>
      </w:pPr>
      <w:r w:rsidRPr="00AE3646">
        <w:rPr>
          <w:rFonts w:ascii="Arial" w:hAnsi="Arial" w:cs="Arial"/>
          <w:bCs/>
          <w:sz w:val="24"/>
          <w:szCs w:val="24"/>
          <w:lang w:val="en-029"/>
        </w:rPr>
        <w:t xml:space="preserve">Several new schools </w:t>
      </w:r>
      <w:r>
        <w:rPr>
          <w:rFonts w:ascii="Arial" w:hAnsi="Arial" w:cs="Arial"/>
          <w:bCs/>
          <w:sz w:val="24"/>
          <w:szCs w:val="24"/>
          <w:lang w:val="en-029"/>
        </w:rPr>
        <w:t>have</w:t>
      </w:r>
      <w:r w:rsidR="00C00926">
        <w:rPr>
          <w:rFonts w:ascii="Arial" w:hAnsi="Arial" w:cs="Arial"/>
          <w:bCs/>
          <w:sz w:val="24"/>
          <w:szCs w:val="24"/>
          <w:lang w:val="en-029"/>
        </w:rPr>
        <w:t xml:space="preserve"> </w:t>
      </w:r>
      <w:r>
        <w:rPr>
          <w:rFonts w:ascii="Arial" w:hAnsi="Arial" w:cs="Arial"/>
          <w:bCs/>
          <w:sz w:val="24"/>
          <w:szCs w:val="24"/>
          <w:lang w:val="en-029"/>
        </w:rPr>
        <w:t>been</w:t>
      </w:r>
      <w:r w:rsidRPr="00AE3646">
        <w:rPr>
          <w:rFonts w:ascii="Arial" w:hAnsi="Arial" w:cs="Arial"/>
          <w:bCs/>
          <w:sz w:val="24"/>
          <w:szCs w:val="24"/>
          <w:lang w:val="en-029"/>
        </w:rPr>
        <w:t xml:space="preserve"> established an</w:t>
      </w:r>
      <w:r w:rsidR="00D227CE">
        <w:rPr>
          <w:rFonts w:ascii="Arial" w:hAnsi="Arial" w:cs="Arial"/>
          <w:bCs/>
          <w:sz w:val="24"/>
          <w:szCs w:val="24"/>
          <w:lang w:val="en-029"/>
        </w:rPr>
        <w:t xml:space="preserve">d many existing ones upgraded. </w:t>
      </w:r>
      <w:r w:rsidRPr="00AE3646">
        <w:rPr>
          <w:rFonts w:ascii="Arial" w:hAnsi="Arial" w:cs="Arial"/>
          <w:bCs/>
          <w:sz w:val="24"/>
          <w:szCs w:val="24"/>
          <w:lang w:val="en-029"/>
        </w:rPr>
        <w:t>Emphasis continues to be</w:t>
      </w:r>
      <w:r w:rsidR="00C00926">
        <w:rPr>
          <w:rFonts w:ascii="Arial" w:hAnsi="Arial" w:cs="Arial"/>
          <w:bCs/>
          <w:sz w:val="24"/>
          <w:szCs w:val="24"/>
          <w:lang w:val="en-029"/>
        </w:rPr>
        <w:t xml:space="preserve"> </w:t>
      </w:r>
      <w:r w:rsidRPr="00AE3646">
        <w:rPr>
          <w:rFonts w:ascii="Arial" w:hAnsi="Arial" w:cs="Arial"/>
          <w:bCs/>
          <w:sz w:val="24"/>
          <w:szCs w:val="24"/>
          <w:lang w:val="en-029"/>
        </w:rPr>
        <w:t xml:space="preserve">placed on early childhood education.  There </w:t>
      </w:r>
      <w:r w:rsidR="008B02EB">
        <w:rPr>
          <w:rFonts w:ascii="Arial" w:hAnsi="Arial" w:cs="Arial"/>
          <w:bCs/>
          <w:sz w:val="24"/>
          <w:szCs w:val="24"/>
          <w:lang w:val="en-029"/>
        </w:rPr>
        <w:t>is also</w:t>
      </w:r>
      <w:r w:rsidRPr="00AE3646">
        <w:rPr>
          <w:rFonts w:ascii="Arial" w:hAnsi="Arial" w:cs="Arial"/>
          <w:bCs/>
          <w:sz w:val="24"/>
          <w:szCs w:val="24"/>
          <w:lang w:val="en-029"/>
        </w:rPr>
        <w:t xml:space="preserve"> increased focus on strengthening the structures for labour market relevant certification, school-to-work transition and entrepreneurship.</w:t>
      </w:r>
      <w:r w:rsidRPr="00AE3646">
        <w:rPr>
          <w:rFonts w:ascii="Arial" w:hAnsi="Arial" w:cs="Arial"/>
          <w:b/>
          <w:bCs/>
          <w:sz w:val="24"/>
          <w:szCs w:val="24"/>
          <w:lang w:val="en-US"/>
        </w:rPr>
        <w:t xml:space="preserve"> </w:t>
      </w:r>
    </w:p>
    <w:p w14:paraId="79282383" w14:textId="547DB237" w:rsidR="00D2409C" w:rsidRPr="00DC061D" w:rsidRDefault="00B44F86" w:rsidP="00BE4DEC">
      <w:pPr>
        <w:spacing w:after="240"/>
        <w:jc w:val="both"/>
        <w:rPr>
          <w:rFonts w:ascii="Arial" w:hAnsi="Arial" w:cs="Arial"/>
          <w:sz w:val="24"/>
          <w:szCs w:val="24"/>
          <w:lang w:val="en-029"/>
        </w:rPr>
      </w:pPr>
      <w:r w:rsidRPr="00B44F86">
        <w:rPr>
          <w:rFonts w:ascii="Arial" w:hAnsi="Arial" w:cs="Arial"/>
          <w:sz w:val="24"/>
          <w:szCs w:val="24"/>
          <w:lang w:val="en-029"/>
        </w:rPr>
        <w:t xml:space="preserve">The needs of the vulnerable remain </w:t>
      </w:r>
      <w:r w:rsidR="002B3FE0">
        <w:rPr>
          <w:rFonts w:ascii="Arial" w:hAnsi="Arial" w:cs="Arial"/>
          <w:sz w:val="24"/>
          <w:szCs w:val="24"/>
          <w:lang w:val="en-029"/>
        </w:rPr>
        <w:t xml:space="preserve">a </w:t>
      </w:r>
      <w:r w:rsidRPr="00B44F86">
        <w:rPr>
          <w:rFonts w:ascii="Arial" w:hAnsi="Arial" w:cs="Arial"/>
          <w:sz w:val="24"/>
          <w:szCs w:val="24"/>
          <w:lang w:val="en-029"/>
        </w:rPr>
        <w:t>priority for the Government of Jamaica. The Programme of Advancement through Heal</w:t>
      </w:r>
      <w:r w:rsidR="002E74D7">
        <w:rPr>
          <w:rFonts w:ascii="Arial" w:hAnsi="Arial" w:cs="Arial"/>
          <w:sz w:val="24"/>
          <w:szCs w:val="24"/>
          <w:lang w:val="en-029"/>
        </w:rPr>
        <w:t>th and Education (PATH) is one such initiative to address those needs.</w:t>
      </w:r>
      <w:r w:rsidRPr="00B44F86">
        <w:rPr>
          <w:rFonts w:ascii="Arial" w:hAnsi="Arial" w:cs="Arial"/>
          <w:sz w:val="24"/>
          <w:szCs w:val="24"/>
          <w:lang w:val="en-029"/>
        </w:rPr>
        <w:t xml:space="preserve"> </w:t>
      </w:r>
      <w:r w:rsidR="002B3FE0">
        <w:rPr>
          <w:rFonts w:ascii="Arial" w:hAnsi="Arial" w:cs="Arial"/>
          <w:sz w:val="24"/>
          <w:szCs w:val="24"/>
          <w:lang w:val="en-029"/>
        </w:rPr>
        <w:t>Since 2016</w:t>
      </w:r>
      <w:r w:rsidR="002E74D7">
        <w:rPr>
          <w:rFonts w:ascii="Arial" w:hAnsi="Arial" w:cs="Arial"/>
          <w:sz w:val="24"/>
          <w:szCs w:val="24"/>
          <w:lang w:val="en-029"/>
        </w:rPr>
        <w:t>,</w:t>
      </w:r>
      <w:r w:rsidR="002B3FE0">
        <w:rPr>
          <w:rFonts w:ascii="Arial" w:hAnsi="Arial" w:cs="Arial"/>
          <w:sz w:val="24"/>
          <w:szCs w:val="24"/>
          <w:lang w:val="en-029"/>
        </w:rPr>
        <w:t xml:space="preserve"> the</w:t>
      </w:r>
      <w:r w:rsidR="00783303">
        <w:rPr>
          <w:rFonts w:ascii="Arial" w:hAnsi="Arial" w:cs="Arial"/>
          <w:sz w:val="24"/>
          <w:szCs w:val="24"/>
          <w:lang w:val="en-029"/>
        </w:rPr>
        <w:t xml:space="preserve"> budget allocation for PATH and the school feeding programme has </w:t>
      </w:r>
      <w:r w:rsidR="002C347A">
        <w:rPr>
          <w:rFonts w:ascii="Arial" w:hAnsi="Arial" w:cs="Arial"/>
          <w:sz w:val="24"/>
          <w:szCs w:val="24"/>
          <w:lang w:val="en-029"/>
        </w:rPr>
        <w:t>been increased by 83%</w:t>
      </w:r>
      <w:r w:rsidR="00ED2659">
        <w:rPr>
          <w:rFonts w:ascii="Arial" w:hAnsi="Arial" w:cs="Arial"/>
          <w:sz w:val="24"/>
          <w:szCs w:val="24"/>
          <w:lang w:val="en-029"/>
        </w:rPr>
        <w:t xml:space="preserve">. </w:t>
      </w:r>
      <w:r w:rsidRPr="00B44F86">
        <w:rPr>
          <w:rFonts w:ascii="Arial" w:hAnsi="Arial" w:cs="Arial"/>
          <w:sz w:val="24"/>
          <w:szCs w:val="24"/>
          <w:lang w:val="en-029"/>
        </w:rPr>
        <w:t>The programme currently has approximately 307,320 registered beneficiaries</w:t>
      </w:r>
      <w:r w:rsidR="00C00926">
        <w:rPr>
          <w:rFonts w:ascii="Arial" w:hAnsi="Arial" w:cs="Arial"/>
          <w:sz w:val="24"/>
          <w:szCs w:val="24"/>
          <w:lang w:val="en-029"/>
        </w:rPr>
        <w:t xml:space="preserve"> receiving cash grants, which are</w:t>
      </w:r>
      <w:r w:rsidRPr="00B44F86">
        <w:rPr>
          <w:rFonts w:ascii="Arial" w:hAnsi="Arial" w:cs="Arial"/>
          <w:sz w:val="24"/>
          <w:szCs w:val="24"/>
          <w:lang w:val="en-029"/>
        </w:rPr>
        <w:t xml:space="preserve"> paid on a bi-monthly basis. Seventy-three per cent of registered beneficiaries are children. </w:t>
      </w:r>
    </w:p>
    <w:p w14:paraId="13E749BC" w14:textId="681FCF66" w:rsidR="00B44F86" w:rsidRDefault="005C25B4" w:rsidP="00B44F86">
      <w:pPr>
        <w:spacing w:after="240"/>
        <w:jc w:val="both"/>
        <w:rPr>
          <w:rFonts w:ascii="Arial" w:hAnsi="Arial" w:cs="Arial"/>
          <w:sz w:val="24"/>
          <w:szCs w:val="24"/>
        </w:rPr>
      </w:pPr>
      <w:r>
        <w:rPr>
          <w:rFonts w:ascii="Arial" w:hAnsi="Arial" w:cs="Arial"/>
          <w:sz w:val="24"/>
          <w:szCs w:val="24"/>
        </w:rPr>
        <w:t>Mr. Vice-</w:t>
      </w:r>
      <w:r w:rsidR="00B44F86" w:rsidRPr="00B44F86">
        <w:rPr>
          <w:rFonts w:ascii="Arial" w:hAnsi="Arial" w:cs="Arial"/>
          <w:sz w:val="24"/>
          <w:szCs w:val="24"/>
        </w:rPr>
        <w:t>President,</w:t>
      </w:r>
    </w:p>
    <w:p w14:paraId="2B046F90" w14:textId="7FC5D885" w:rsidR="00FC6182" w:rsidRPr="00B44F86" w:rsidRDefault="00FC6182" w:rsidP="00B44F86">
      <w:pPr>
        <w:spacing w:after="240"/>
        <w:jc w:val="both"/>
        <w:rPr>
          <w:rFonts w:ascii="Arial" w:hAnsi="Arial" w:cs="Arial"/>
          <w:sz w:val="24"/>
          <w:szCs w:val="24"/>
        </w:rPr>
      </w:pPr>
      <w:r w:rsidRPr="00C02A1A">
        <w:rPr>
          <w:rFonts w:ascii="Arial" w:hAnsi="Arial" w:cs="Arial"/>
          <w:sz w:val="24"/>
          <w:szCs w:val="24"/>
        </w:rPr>
        <w:t>The protection of the vulnerable in society, such as children, the elderly, wo</w:t>
      </w:r>
      <w:r w:rsidR="002E74D7">
        <w:rPr>
          <w:rFonts w:ascii="Arial" w:hAnsi="Arial" w:cs="Arial"/>
          <w:sz w:val="24"/>
          <w:szCs w:val="24"/>
        </w:rPr>
        <w:t xml:space="preserve">men and </w:t>
      </w:r>
      <w:r w:rsidR="0034525D">
        <w:rPr>
          <w:rFonts w:ascii="Arial" w:hAnsi="Arial" w:cs="Arial"/>
          <w:sz w:val="24"/>
          <w:szCs w:val="24"/>
        </w:rPr>
        <w:t>persons with disabilities</w:t>
      </w:r>
      <w:r w:rsidR="002E74D7">
        <w:rPr>
          <w:rFonts w:ascii="Arial" w:hAnsi="Arial" w:cs="Arial"/>
          <w:sz w:val="24"/>
          <w:szCs w:val="24"/>
        </w:rPr>
        <w:t>, remains a critical</w:t>
      </w:r>
      <w:r w:rsidRPr="00C02A1A">
        <w:rPr>
          <w:rFonts w:ascii="Arial" w:hAnsi="Arial" w:cs="Arial"/>
          <w:sz w:val="24"/>
          <w:szCs w:val="24"/>
        </w:rPr>
        <w:t xml:space="preserve"> area of focus</w:t>
      </w:r>
      <w:r>
        <w:rPr>
          <w:rFonts w:ascii="Arial" w:hAnsi="Arial" w:cs="Arial"/>
          <w:sz w:val="24"/>
          <w:szCs w:val="24"/>
        </w:rPr>
        <w:t xml:space="preserve"> for the Government</w:t>
      </w:r>
      <w:r w:rsidRPr="00C02A1A">
        <w:rPr>
          <w:rFonts w:ascii="Arial" w:hAnsi="Arial" w:cs="Arial"/>
          <w:sz w:val="24"/>
          <w:szCs w:val="24"/>
        </w:rPr>
        <w:t>.</w:t>
      </w:r>
    </w:p>
    <w:p w14:paraId="6438BEFA" w14:textId="77777777" w:rsidR="00B44F86" w:rsidRPr="00B44F86" w:rsidRDefault="00FC6182" w:rsidP="00B44F86">
      <w:pPr>
        <w:spacing w:after="240"/>
        <w:jc w:val="both"/>
        <w:rPr>
          <w:rFonts w:ascii="Arial" w:hAnsi="Arial" w:cs="Arial"/>
          <w:b/>
          <w:sz w:val="24"/>
          <w:szCs w:val="24"/>
        </w:rPr>
      </w:pPr>
      <w:r>
        <w:rPr>
          <w:rFonts w:ascii="Arial" w:hAnsi="Arial" w:cs="Arial"/>
          <w:sz w:val="24"/>
          <w:szCs w:val="24"/>
        </w:rPr>
        <w:t xml:space="preserve">On issues relating to the </w:t>
      </w:r>
      <w:r w:rsidRPr="00FC6182">
        <w:rPr>
          <w:rFonts w:ascii="Arial" w:hAnsi="Arial" w:cs="Arial"/>
          <w:b/>
          <w:sz w:val="24"/>
          <w:szCs w:val="24"/>
        </w:rPr>
        <w:t>Protection of</w:t>
      </w:r>
      <w:r>
        <w:rPr>
          <w:rFonts w:ascii="Arial" w:hAnsi="Arial" w:cs="Arial"/>
          <w:sz w:val="24"/>
          <w:szCs w:val="24"/>
        </w:rPr>
        <w:t xml:space="preserve"> </w:t>
      </w:r>
      <w:r w:rsidR="00B44F86" w:rsidRPr="00B44F86">
        <w:rPr>
          <w:rFonts w:ascii="Arial" w:hAnsi="Arial" w:cs="Arial"/>
          <w:b/>
          <w:bCs/>
          <w:sz w:val="24"/>
          <w:szCs w:val="24"/>
        </w:rPr>
        <w:t>Children</w:t>
      </w:r>
    </w:p>
    <w:p w14:paraId="70036A96" w14:textId="39F76593" w:rsidR="00B44F86" w:rsidRDefault="008B02EB" w:rsidP="00B44F86">
      <w:pPr>
        <w:spacing w:after="240"/>
        <w:jc w:val="both"/>
        <w:rPr>
          <w:rFonts w:ascii="Arial" w:hAnsi="Arial" w:cs="Arial"/>
          <w:b/>
          <w:sz w:val="24"/>
          <w:szCs w:val="24"/>
          <w:lang w:val="en-029"/>
        </w:rPr>
      </w:pPr>
      <w:r>
        <w:rPr>
          <w:rFonts w:ascii="Arial" w:hAnsi="Arial" w:cs="Arial"/>
          <w:sz w:val="24"/>
          <w:szCs w:val="24"/>
          <w:lang w:val="en-029"/>
        </w:rPr>
        <w:t>In</w:t>
      </w:r>
      <w:r w:rsidR="00943152">
        <w:rPr>
          <w:rFonts w:ascii="Arial" w:hAnsi="Arial" w:cs="Arial"/>
          <w:sz w:val="24"/>
          <w:szCs w:val="24"/>
          <w:lang w:val="en-029"/>
        </w:rPr>
        <w:t xml:space="preserve"> 2015</w:t>
      </w:r>
      <w:r>
        <w:rPr>
          <w:rFonts w:ascii="Arial" w:hAnsi="Arial" w:cs="Arial"/>
          <w:sz w:val="24"/>
          <w:szCs w:val="24"/>
          <w:lang w:val="en-029"/>
        </w:rPr>
        <w:t xml:space="preserve"> the </w:t>
      </w:r>
      <w:r w:rsidRPr="008B02EB">
        <w:rPr>
          <w:rFonts w:ascii="Arial" w:hAnsi="Arial" w:cs="Arial"/>
          <w:i/>
          <w:iCs/>
          <w:sz w:val="24"/>
          <w:szCs w:val="24"/>
          <w:lang w:val="en-029"/>
        </w:rPr>
        <w:t>B</w:t>
      </w:r>
      <w:r w:rsidR="00B44F86" w:rsidRPr="008B02EB">
        <w:rPr>
          <w:rFonts w:ascii="Arial" w:hAnsi="Arial" w:cs="Arial"/>
          <w:i/>
          <w:iCs/>
          <w:sz w:val="24"/>
          <w:szCs w:val="24"/>
          <w:lang w:val="en-029"/>
        </w:rPr>
        <w:t>rea</w:t>
      </w:r>
      <w:r w:rsidR="00B44F86" w:rsidRPr="0098209F">
        <w:rPr>
          <w:rFonts w:ascii="Arial" w:hAnsi="Arial" w:cs="Arial"/>
          <w:i/>
          <w:sz w:val="24"/>
          <w:szCs w:val="24"/>
          <w:lang w:val="en-029"/>
        </w:rPr>
        <w:t>k the Silence Campaign</w:t>
      </w:r>
      <w:r w:rsidR="00B44F86" w:rsidRPr="00B44F86">
        <w:rPr>
          <w:rFonts w:ascii="Arial" w:hAnsi="Arial" w:cs="Arial"/>
          <w:sz w:val="24"/>
          <w:szCs w:val="24"/>
          <w:lang w:val="en-029"/>
        </w:rPr>
        <w:t xml:space="preserve"> </w:t>
      </w:r>
      <w:r w:rsidR="00943152">
        <w:rPr>
          <w:rFonts w:ascii="Arial" w:hAnsi="Arial" w:cs="Arial"/>
          <w:sz w:val="24"/>
          <w:szCs w:val="24"/>
          <w:lang w:val="en-029"/>
        </w:rPr>
        <w:t xml:space="preserve">was launched to </w:t>
      </w:r>
      <w:r w:rsidR="00B44F86" w:rsidRPr="00B44F86">
        <w:rPr>
          <w:rFonts w:ascii="Arial" w:hAnsi="Arial" w:cs="Arial"/>
          <w:sz w:val="24"/>
          <w:szCs w:val="24"/>
          <w:lang w:val="en-029"/>
        </w:rPr>
        <w:t>encourag</w:t>
      </w:r>
      <w:r w:rsidR="00943152">
        <w:rPr>
          <w:rFonts w:ascii="Arial" w:hAnsi="Arial" w:cs="Arial"/>
          <w:sz w:val="24"/>
          <w:szCs w:val="24"/>
          <w:lang w:val="en-029"/>
        </w:rPr>
        <w:t>e</w:t>
      </w:r>
      <w:r w:rsidR="00B44F86" w:rsidRPr="00B44F86">
        <w:rPr>
          <w:rFonts w:ascii="Arial" w:hAnsi="Arial" w:cs="Arial"/>
          <w:sz w:val="24"/>
          <w:szCs w:val="24"/>
          <w:lang w:val="en-029"/>
        </w:rPr>
        <w:t xml:space="preserve"> the public, especially children to report all known or suspected cases of abuse as well as to encourage adults and children to refrain from abusing children</w:t>
      </w:r>
      <w:r w:rsidR="00B92FF9">
        <w:rPr>
          <w:rFonts w:ascii="Arial" w:hAnsi="Arial" w:cs="Arial"/>
          <w:sz w:val="24"/>
          <w:szCs w:val="24"/>
          <w:lang w:val="en-029"/>
        </w:rPr>
        <w:t>. This campaign</w:t>
      </w:r>
      <w:r w:rsidR="00FC6182">
        <w:rPr>
          <w:rFonts w:ascii="Arial" w:hAnsi="Arial" w:cs="Arial"/>
          <w:sz w:val="24"/>
          <w:szCs w:val="24"/>
          <w:lang w:val="en-029"/>
        </w:rPr>
        <w:t xml:space="preserve"> was accompanied by an extensive</w:t>
      </w:r>
      <w:r w:rsidR="00B44F86" w:rsidRPr="00B44F86">
        <w:rPr>
          <w:rFonts w:ascii="Arial" w:hAnsi="Arial" w:cs="Arial"/>
          <w:sz w:val="24"/>
          <w:szCs w:val="24"/>
          <w:lang w:val="en-029"/>
        </w:rPr>
        <w:t xml:space="preserve"> public awareness </w:t>
      </w:r>
      <w:r w:rsidR="00FC6182">
        <w:rPr>
          <w:rFonts w:ascii="Arial" w:hAnsi="Arial" w:cs="Arial"/>
          <w:sz w:val="24"/>
          <w:szCs w:val="24"/>
          <w:lang w:val="en-029"/>
        </w:rPr>
        <w:t xml:space="preserve">campaign which was later expanded </w:t>
      </w:r>
      <w:r w:rsidR="00B44F86" w:rsidRPr="00B44F86">
        <w:rPr>
          <w:rFonts w:ascii="Arial" w:hAnsi="Arial" w:cs="Arial"/>
          <w:sz w:val="24"/>
          <w:szCs w:val="24"/>
          <w:lang w:val="en-029"/>
        </w:rPr>
        <w:t xml:space="preserve">in 2016 to include a </w:t>
      </w:r>
      <w:r w:rsidR="00B44F86" w:rsidRPr="0098209F">
        <w:rPr>
          <w:rFonts w:ascii="Arial" w:hAnsi="Arial" w:cs="Arial"/>
          <w:i/>
          <w:sz w:val="24"/>
          <w:szCs w:val="24"/>
          <w:lang w:val="en-029"/>
        </w:rPr>
        <w:t>Break the Silence School Tour</w:t>
      </w:r>
      <w:r w:rsidR="00B44F86" w:rsidRPr="00B44F86">
        <w:rPr>
          <w:rFonts w:ascii="Arial" w:hAnsi="Arial" w:cs="Arial"/>
          <w:sz w:val="24"/>
          <w:szCs w:val="24"/>
          <w:lang w:val="en-029"/>
        </w:rPr>
        <w:t>.</w:t>
      </w:r>
      <w:r w:rsidR="00B44F86" w:rsidRPr="00B44F86">
        <w:rPr>
          <w:rFonts w:ascii="Arial" w:hAnsi="Arial" w:cs="Arial"/>
          <w:b/>
          <w:sz w:val="24"/>
          <w:szCs w:val="24"/>
          <w:lang w:val="en-029"/>
        </w:rPr>
        <w:t xml:space="preserve"> </w:t>
      </w:r>
    </w:p>
    <w:p w14:paraId="4E1D00AA" w14:textId="0788DD28" w:rsidR="00B44F86" w:rsidRDefault="0034525D" w:rsidP="00B44F86">
      <w:pPr>
        <w:spacing w:after="240"/>
        <w:jc w:val="both"/>
        <w:rPr>
          <w:rFonts w:ascii="Arial" w:hAnsi="Arial" w:cs="Arial"/>
          <w:sz w:val="24"/>
          <w:szCs w:val="24"/>
          <w:lang w:val="en-US"/>
        </w:rPr>
      </w:pPr>
      <w:r>
        <w:rPr>
          <w:rFonts w:ascii="Arial" w:hAnsi="Arial" w:cs="Arial"/>
          <w:sz w:val="24"/>
          <w:szCs w:val="24"/>
          <w:lang w:val="en-029"/>
        </w:rPr>
        <w:t>In November 2017, t</w:t>
      </w:r>
      <w:r w:rsidRPr="00B44F86">
        <w:rPr>
          <w:rFonts w:ascii="Arial" w:hAnsi="Arial" w:cs="Arial"/>
          <w:sz w:val="24"/>
          <w:szCs w:val="24"/>
          <w:lang w:val="en-029"/>
        </w:rPr>
        <w:t xml:space="preserve">he </w:t>
      </w:r>
      <w:r>
        <w:rPr>
          <w:rFonts w:ascii="Arial" w:hAnsi="Arial" w:cs="Arial"/>
          <w:sz w:val="24"/>
          <w:szCs w:val="24"/>
          <w:lang w:val="en-029"/>
        </w:rPr>
        <w:t>Office of the</w:t>
      </w:r>
      <w:r w:rsidRPr="00B44F86">
        <w:rPr>
          <w:rFonts w:ascii="Arial" w:hAnsi="Arial" w:cs="Arial"/>
          <w:sz w:val="24"/>
          <w:szCs w:val="24"/>
          <w:lang w:val="en-029"/>
        </w:rPr>
        <w:t xml:space="preserve"> Children’s Registry merged with the Child Development Agency to form the Child Protection and Family Services Agency (CPFSA). </w:t>
      </w:r>
      <w:r w:rsidR="000059C2">
        <w:rPr>
          <w:rFonts w:ascii="Arial" w:hAnsi="Arial" w:cs="Arial"/>
          <w:sz w:val="24"/>
          <w:szCs w:val="24"/>
          <w:lang w:val="en-029"/>
        </w:rPr>
        <w:t>Also in</w:t>
      </w:r>
      <w:r w:rsidR="00B44F86" w:rsidRPr="00B44F86">
        <w:rPr>
          <w:rFonts w:ascii="Arial" w:hAnsi="Arial" w:cs="Arial"/>
          <w:sz w:val="24"/>
          <w:szCs w:val="24"/>
          <w:lang w:val="en-US"/>
        </w:rPr>
        <w:t xml:space="preserve"> 2017</w:t>
      </w:r>
      <w:r>
        <w:rPr>
          <w:rFonts w:ascii="Arial" w:hAnsi="Arial" w:cs="Arial"/>
          <w:sz w:val="24"/>
          <w:szCs w:val="24"/>
          <w:lang w:val="en-US"/>
        </w:rPr>
        <w:t>,</w:t>
      </w:r>
      <w:r w:rsidR="00B44F86" w:rsidRPr="00B44F86">
        <w:rPr>
          <w:rFonts w:ascii="Arial" w:hAnsi="Arial" w:cs="Arial"/>
          <w:sz w:val="24"/>
          <w:szCs w:val="24"/>
          <w:lang w:val="en-US"/>
        </w:rPr>
        <w:t xml:space="preserve"> the Child Case Management System (CCMS) was launched with the aim to assess the needs of each child and his/her family, who a</w:t>
      </w:r>
      <w:r w:rsidR="00B92FF9">
        <w:rPr>
          <w:rFonts w:ascii="Arial" w:hAnsi="Arial" w:cs="Arial"/>
          <w:sz w:val="24"/>
          <w:szCs w:val="24"/>
          <w:lang w:val="en-US"/>
        </w:rPr>
        <w:t xml:space="preserve">ccess the services of the </w:t>
      </w:r>
      <w:r w:rsidR="002C347A">
        <w:rPr>
          <w:rFonts w:ascii="Arial" w:hAnsi="Arial" w:cs="Arial"/>
          <w:sz w:val="24"/>
          <w:szCs w:val="24"/>
          <w:lang w:val="en-US"/>
        </w:rPr>
        <w:t>CPFSA</w:t>
      </w:r>
      <w:r w:rsidR="008B02EB">
        <w:rPr>
          <w:rFonts w:ascii="Arial" w:hAnsi="Arial" w:cs="Arial"/>
          <w:sz w:val="24"/>
          <w:szCs w:val="24"/>
          <w:lang w:val="en-US"/>
        </w:rPr>
        <w:t xml:space="preserve">. </w:t>
      </w:r>
      <w:r>
        <w:rPr>
          <w:rFonts w:ascii="Arial" w:hAnsi="Arial" w:cs="Arial"/>
          <w:sz w:val="24"/>
          <w:szCs w:val="24"/>
          <w:lang w:val="en-US"/>
        </w:rPr>
        <w:t xml:space="preserve"> </w:t>
      </w:r>
      <w:r w:rsidR="008B02EB">
        <w:rPr>
          <w:rFonts w:ascii="Arial" w:hAnsi="Arial" w:cs="Arial"/>
          <w:sz w:val="24"/>
          <w:szCs w:val="24"/>
          <w:lang w:val="en-US"/>
        </w:rPr>
        <w:t>Fa</w:t>
      </w:r>
      <w:r w:rsidR="00B44F86" w:rsidRPr="00B44F86">
        <w:rPr>
          <w:rFonts w:ascii="Arial" w:hAnsi="Arial" w:cs="Arial"/>
          <w:sz w:val="24"/>
          <w:szCs w:val="24"/>
          <w:lang w:val="en-US"/>
        </w:rPr>
        <w:t>mily/</w:t>
      </w:r>
      <w:r w:rsidR="00B44F86" w:rsidRPr="005C25B4">
        <w:rPr>
          <w:rFonts w:ascii="Arial" w:hAnsi="Arial" w:cs="Arial"/>
          <w:sz w:val="24"/>
          <w:szCs w:val="24"/>
          <w:lang w:val="en-US"/>
        </w:rPr>
        <w:t>Children’s</w:t>
      </w:r>
      <w:r w:rsidR="00B44F86" w:rsidRPr="00B44F86">
        <w:rPr>
          <w:rFonts w:ascii="Arial" w:hAnsi="Arial" w:cs="Arial"/>
          <w:sz w:val="24"/>
          <w:szCs w:val="24"/>
          <w:lang w:val="en-US"/>
        </w:rPr>
        <w:t xml:space="preserve"> Courts </w:t>
      </w:r>
      <w:r w:rsidR="00C00926">
        <w:rPr>
          <w:rFonts w:ascii="Arial" w:hAnsi="Arial" w:cs="Arial"/>
          <w:sz w:val="24"/>
          <w:szCs w:val="24"/>
          <w:lang w:val="en-US"/>
        </w:rPr>
        <w:t xml:space="preserve">are </w:t>
      </w:r>
      <w:r w:rsidR="00FC6182">
        <w:rPr>
          <w:rFonts w:ascii="Arial" w:hAnsi="Arial" w:cs="Arial"/>
          <w:sz w:val="24"/>
          <w:szCs w:val="24"/>
          <w:lang w:val="en-US"/>
        </w:rPr>
        <w:t>charged with the task of making</w:t>
      </w:r>
      <w:r w:rsidR="00C00926">
        <w:rPr>
          <w:rFonts w:ascii="Arial" w:hAnsi="Arial" w:cs="Arial"/>
          <w:sz w:val="24"/>
          <w:szCs w:val="24"/>
          <w:lang w:val="en-US"/>
        </w:rPr>
        <w:t xml:space="preserve"> decisions and provision</w:t>
      </w:r>
      <w:r w:rsidR="002C347A">
        <w:rPr>
          <w:rFonts w:ascii="Arial" w:hAnsi="Arial" w:cs="Arial"/>
          <w:sz w:val="24"/>
          <w:szCs w:val="24"/>
          <w:lang w:val="en-US"/>
        </w:rPr>
        <w:t>s</w:t>
      </w:r>
      <w:r w:rsidR="00B44F86" w:rsidRPr="00B44F86">
        <w:rPr>
          <w:rFonts w:ascii="Arial" w:hAnsi="Arial" w:cs="Arial"/>
          <w:sz w:val="24"/>
          <w:szCs w:val="24"/>
          <w:lang w:val="en-US"/>
        </w:rPr>
        <w:t xml:space="preserve"> for the administration of the protection and well-being of children from birth to eighteen years</w:t>
      </w:r>
      <w:r w:rsidR="00FC6182">
        <w:rPr>
          <w:rFonts w:ascii="Arial" w:hAnsi="Arial" w:cs="Arial"/>
          <w:sz w:val="24"/>
          <w:szCs w:val="24"/>
          <w:lang w:val="en-US"/>
        </w:rPr>
        <w:t xml:space="preserve">, </w:t>
      </w:r>
      <w:r w:rsidR="008E75E0">
        <w:rPr>
          <w:rFonts w:ascii="Arial" w:hAnsi="Arial" w:cs="Arial"/>
          <w:sz w:val="24"/>
          <w:szCs w:val="24"/>
          <w:lang w:val="en-US"/>
        </w:rPr>
        <w:t>a</w:t>
      </w:r>
      <w:r w:rsidR="00FC6182">
        <w:rPr>
          <w:rFonts w:ascii="Arial" w:hAnsi="Arial" w:cs="Arial"/>
          <w:sz w:val="24"/>
          <w:szCs w:val="24"/>
          <w:lang w:val="en-US"/>
        </w:rPr>
        <w:t>long</w:t>
      </w:r>
      <w:r w:rsidR="00B44F86" w:rsidRPr="00B44F86">
        <w:rPr>
          <w:rFonts w:ascii="Arial" w:hAnsi="Arial" w:cs="Arial"/>
          <w:sz w:val="24"/>
          <w:szCs w:val="24"/>
          <w:lang w:val="en-US"/>
        </w:rPr>
        <w:t xml:space="preserve"> </w:t>
      </w:r>
      <w:r w:rsidR="008E75E0">
        <w:rPr>
          <w:rFonts w:ascii="Arial" w:hAnsi="Arial" w:cs="Arial"/>
          <w:sz w:val="24"/>
          <w:szCs w:val="24"/>
          <w:lang w:val="en-US"/>
        </w:rPr>
        <w:t xml:space="preserve">with </w:t>
      </w:r>
      <w:r w:rsidR="00B44F86" w:rsidRPr="00B44F86">
        <w:rPr>
          <w:rFonts w:ascii="Arial" w:hAnsi="Arial" w:cs="Arial"/>
          <w:sz w:val="24"/>
          <w:szCs w:val="24"/>
          <w:lang w:val="en-US"/>
        </w:rPr>
        <w:t xml:space="preserve">Children’s Officers </w:t>
      </w:r>
      <w:r w:rsidR="008E75E0">
        <w:rPr>
          <w:rFonts w:ascii="Arial" w:hAnsi="Arial" w:cs="Arial"/>
          <w:sz w:val="24"/>
          <w:szCs w:val="24"/>
          <w:lang w:val="en-US"/>
        </w:rPr>
        <w:t>who have the responsibility of</w:t>
      </w:r>
      <w:r w:rsidR="00B44F86" w:rsidRPr="00B44F86">
        <w:rPr>
          <w:rFonts w:ascii="Arial" w:hAnsi="Arial" w:cs="Arial"/>
          <w:sz w:val="24"/>
          <w:szCs w:val="24"/>
          <w:lang w:val="en-US"/>
        </w:rPr>
        <w:t xml:space="preserve"> representing the rights of children brought before these courts.</w:t>
      </w:r>
    </w:p>
    <w:p w14:paraId="49AF637B" w14:textId="77777777" w:rsidR="00B44F86" w:rsidRPr="00B44F86" w:rsidRDefault="00B44F86" w:rsidP="00B44F86">
      <w:pPr>
        <w:spacing w:after="240"/>
        <w:jc w:val="both"/>
        <w:rPr>
          <w:rFonts w:ascii="Arial" w:hAnsi="Arial" w:cs="Arial"/>
          <w:sz w:val="24"/>
          <w:szCs w:val="24"/>
          <w:lang w:val="en-029"/>
        </w:rPr>
      </w:pPr>
      <w:r w:rsidRPr="00B44F86">
        <w:rPr>
          <w:rFonts w:ascii="Arial" w:hAnsi="Arial" w:cs="Arial"/>
          <w:sz w:val="24"/>
          <w:szCs w:val="24"/>
          <w:lang w:val="en-029"/>
        </w:rPr>
        <w:t>There are 54 Child Care Facilities island wide, nine (9) of which are managed and operated by the GOJ through the CPFSA. Over the years, the Agency has placed greater emphasis on Living in Family Environment (L.I.F.E) Programmes, as an alternative to residential care. LIFE Programmes enable children to live in familial settings even as they are in the care of the State.</w:t>
      </w:r>
      <w:r w:rsidRPr="00B44F86">
        <w:rPr>
          <w:rFonts w:ascii="Arial" w:hAnsi="Arial" w:cs="Arial"/>
          <w:b/>
          <w:sz w:val="24"/>
          <w:szCs w:val="24"/>
          <w:lang w:val="en-029"/>
        </w:rPr>
        <w:t xml:space="preserve"> </w:t>
      </w:r>
    </w:p>
    <w:p w14:paraId="68884AD6" w14:textId="77777777" w:rsidR="00B44F86" w:rsidRDefault="00B44F86" w:rsidP="00B44F86">
      <w:pPr>
        <w:spacing w:after="240"/>
        <w:jc w:val="both"/>
        <w:rPr>
          <w:rFonts w:ascii="Arial" w:hAnsi="Arial" w:cs="Arial"/>
          <w:sz w:val="24"/>
          <w:szCs w:val="24"/>
          <w:lang w:val="en-US"/>
        </w:rPr>
      </w:pPr>
      <w:r w:rsidRPr="00B44F86">
        <w:rPr>
          <w:rFonts w:ascii="Arial" w:hAnsi="Arial" w:cs="Arial"/>
          <w:sz w:val="24"/>
          <w:szCs w:val="24"/>
          <w:lang w:val="en-US"/>
        </w:rPr>
        <w:t xml:space="preserve">As a </w:t>
      </w:r>
      <w:r w:rsidR="00EF2CAC">
        <w:rPr>
          <w:rFonts w:ascii="Arial" w:hAnsi="Arial" w:cs="Arial"/>
          <w:sz w:val="24"/>
          <w:szCs w:val="24"/>
          <w:lang w:val="en-US"/>
        </w:rPr>
        <w:t>P</w:t>
      </w:r>
      <w:r w:rsidRPr="00B44F86">
        <w:rPr>
          <w:rFonts w:ascii="Arial" w:hAnsi="Arial" w:cs="Arial"/>
          <w:sz w:val="24"/>
          <w:szCs w:val="24"/>
          <w:lang w:val="en-US"/>
        </w:rPr>
        <w:t>athfinder country, Jamaica launched the Global Partnership to end Violence against Children in November 2016</w:t>
      </w:r>
      <w:r w:rsidR="000D5C99">
        <w:rPr>
          <w:rFonts w:ascii="Arial" w:hAnsi="Arial" w:cs="Arial"/>
          <w:sz w:val="24"/>
          <w:szCs w:val="24"/>
          <w:lang w:val="en-US"/>
        </w:rPr>
        <w:t>.</w:t>
      </w:r>
    </w:p>
    <w:p w14:paraId="4FABD5D3" w14:textId="1543D5C7" w:rsidR="00BD7B0D" w:rsidRPr="00BD7B0D" w:rsidRDefault="00B92FF9" w:rsidP="00BD7B0D">
      <w:pPr>
        <w:spacing w:after="240"/>
        <w:jc w:val="both"/>
        <w:rPr>
          <w:rFonts w:ascii="Arial" w:hAnsi="Arial" w:cs="Arial"/>
          <w:sz w:val="24"/>
          <w:szCs w:val="24"/>
          <w:lang w:val="en-US"/>
        </w:rPr>
      </w:pPr>
      <w:r>
        <w:rPr>
          <w:rFonts w:ascii="Arial" w:hAnsi="Arial" w:cs="Arial"/>
          <w:sz w:val="24"/>
          <w:szCs w:val="24"/>
          <w:lang w:val="en-US"/>
        </w:rPr>
        <w:t xml:space="preserve">As part of a long term strategic Plan </w:t>
      </w:r>
      <w:r w:rsidRPr="00BD7B0D">
        <w:rPr>
          <w:rFonts w:ascii="Arial" w:hAnsi="Arial" w:cs="Arial"/>
          <w:sz w:val="24"/>
          <w:szCs w:val="24"/>
          <w:lang w:val="en-US"/>
        </w:rPr>
        <w:t>focused on resolving challenges relating to children</w:t>
      </w:r>
      <w:r>
        <w:rPr>
          <w:rFonts w:ascii="Arial" w:hAnsi="Arial" w:cs="Arial"/>
          <w:sz w:val="24"/>
          <w:szCs w:val="24"/>
          <w:lang w:val="en-US"/>
        </w:rPr>
        <w:t>, t</w:t>
      </w:r>
      <w:r w:rsidR="00BD7B0D" w:rsidRPr="00BD7B0D">
        <w:rPr>
          <w:rFonts w:ascii="Arial" w:hAnsi="Arial" w:cs="Arial"/>
          <w:sz w:val="24"/>
          <w:szCs w:val="24"/>
          <w:lang w:val="en-US"/>
        </w:rPr>
        <w:t xml:space="preserve">he National Plan of Action for an Integrated Response to Children and Violence (NPACV) </w:t>
      </w:r>
      <w:r w:rsidR="00DE7891">
        <w:rPr>
          <w:rFonts w:ascii="Arial" w:hAnsi="Arial" w:cs="Arial"/>
          <w:sz w:val="24"/>
          <w:szCs w:val="24"/>
          <w:lang w:val="en-US"/>
        </w:rPr>
        <w:t>was launched in November 2019</w:t>
      </w:r>
      <w:r>
        <w:rPr>
          <w:rFonts w:ascii="Arial" w:hAnsi="Arial" w:cs="Arial"/>
          <w:sz w:val="24"/>
          <w:szCs w:val="24"/>
          <w:lang w:val="en-US"/>
        </w:rPr>
        <w:t xml:space="preserve">.  </w:t>
      </w:r>
      <w:r w:rsidR="00BD7B0D" w:rsidRPr="00BD7B0D">
        <w:rPr>
          <w:rFonts w:ascii="Arial" w:hAnsi="Arial" w:cs="Arial"/>
          <w:sz w:val="24"/>
          <w:szCs w:val="24"/>
          <w:lang w:val="en-US"/>
        </w:rPr>
        <w:t xml:space="preserve"> </w:t>
      </w:r>
    </w:p>
    <w:p w14:paraId="0E36D094" w14:textId="4C72D3B5" w:rsidR="00DE7891" w:rsidRDefault="00DE7891" w:rsidP="00B44F86">
      <w:pPr>
        <w:spacing w:after="240"/>
        <w:jc w:val="both"/>
        <w:rPr>
          <w:rFonts w:ascii="Arial" w:hAnsi="Arial" w:cs="Arial"/>
          <w:sz w:val="24"/>
          <w:szCs w:val="24"/>
          <w:lang w:val="en-029"/>
        </w:rPr>
      </w:pPr>
      <w:r>
        <w:rPr>
          <w:rFonts w:ascii="Arial" w:hAnsi="Arial" w:cs="Arial"/>
          <w:sz w:val="24"/>
          <w:szCs w:val="24"/>
          <w:lang w:val="en-029"/>
        </w:rPr>
        <w:t xml:space="preserve">The </w:t>
      </w:r>
      <w:r w:rsidR="008B02EB">
        <w:rPr>
          <w:rFonts w:ascii="Arial" w:hAnsi="Arial" w:cs="Arial"/>
          <w:sz w:val="24"/>
          <w:szCs w:val="24"/>
          <w:lang w:val="en-029"/>
        </w:rPr>
        <w:t>national plan</w:t>
      </w:r>
      <w:r>
        <w:rPr>
          <w:rFonts w:ascii="Arial" w:hAnsi="Arial" w:cs="Arial"/>
          <w:sz w:val="24"/>
          <w:szCs w:val="24"/>
          <w:lang w:val="en-029"/>
        </w:rPr>
        <w:t xml:space="preserve"> was informed by a multi-sectoral and agency consultative process</w:t>
      </w:r>
      <w:r w:rsidR="00C00926">
        <w:rPr>
          <w:rFonts w:ascii="Arial" w:hAnsi="Arial" w:cs="Arial"/>
          <w:sz w:val="24"/>
          <w:szCs w:val="24"/>
          <w:lang w:val="en-029"/>
        </w:rPr>
        <w:t>,</w:t>
      </w:r>
      <w:r>
        <w:rPr>
          <w:rFonts w:ascii="Arial" w:hAnsi="Arial" w:cs="Arial"/>
          <w:sz w:val="24"/>
          <w:szCs w:val="24"/>
          <w:lang w:val="en-029"/>
        </w:rPr>
        <w:t xml:space="preserve"> that deals with the main issues and challenges relating to children.</w:t>
      </w:r>
    </w:p>
    <w:p w14:paraId="67EC77D5" w14:textId="20BD7DB9" w:rsidR="00B44F86" w:rsidRPr="009371B4" w:rsidRDefault="00DE7891" w:rsidP="00B44F86">
      <w:pPr>
        <w:spacing w:after="240"/>
        <w:jc w:val="both"/>
        <w:rPr>
          <w:rFonts w:ascii="Arial" w:hAnsi="Arial" w:cs="Arial"/>
          <w:sz w:val="24"/>
          <w:szCs w:val="24"/>
          <w:lang w:val="en-US"/>
        </w:rPr>
      </w:pPr>
      <w:r>
        <w:rPr>
          <w:rFonts w:ascii="Arial" w:hAnsi="Arial" w:cs="Arial"/>
          <w:sz w:val="24"/>
          <w:szCs w:val="24"/>
          <w:lang w:val="en-029"/>
        </w:rPr>
        <w:t xml:space="preserve">Further, </w:t>
      </w:r>
      <w:r w:rsidR="002C347A">
        <w:rPr>
          <w:rFonts w:ascii="Arial" w:hAnsi="Arial" w:cs="Arial"/>
          <w:sz w:val="24"/>
          <w:szCs w:val="24"/>
          <w:lang w:val="en-029"/>
        </w:rPr>
        <w:t xml:space="preserve">it </w:t>
      </w:r>
      <w:r w:rsidR="00D13298" w:rsidRPr="009371B4">
        <w:rPr>
          <w:rFonts w:ascii="Arial" w:hAnsi="Arial" w:cs="Arial"/>
          <w:sz w:val="24"/>
          <w:szCs w:val="24"/>
          <w:lang w:val="en-029"/>
        </w:rPr>
        <w:t>provides for more comprehensive initiatives promoting positive and effective parenting strategies and an increase in services that offer behaviour modification interventions to both physically abused children and</w:t>
      </w:r>
      <w:r w:rsidR="00B92FF9">
        <w:rPr>
          <w:rFonts w:ascii="Arial" w:hAnsi="Arial" w:cs="Arial"/>
          <w:sz w:val="24"/>
          <w:szCs w:val="24"/>
          <w:lang w:val="en-029"/>
        </w:rPr>
        <w:t xml:space="preserve"> for</w:t>
      </w:r>
      <w:r w:rsidR="00D13298" w:rsidRPr="009371B4">
        <w:rPr>
          <w:rFonts w:ascii="Arial" w:hAnsi="Arial" w:cs="Arial"/>
          <w:sz w:val="24"/>
          <w:szCs w:val="24"/>
          <w:lang w:val="en-029"/>
        </w:rPr>
        <w:t xml:space="preserve"> parents who resort to violence. </w:t>
      </w:r>
    </w:p>
    <w:p w14:paraId="75BE1DD0" w14:textId="23583485" w:rsidR="00D167ED" w:rsidRPr="00D167ED" w:rsidRDefault="005C25B4" w:rsidP="00BE4DEC">
      <w:pPr>
        <w:spacing w:after="240"/>
        <w:jc w:val="both"/>
        <w:rPr>
          <w:rFonts w:ascii="Arial" w:hAnsi="Arial" w:cs="Arial"/>
          <w:sz w:val="24"/>
          <w:szCs w:val="24"/>
        </w:rPr>
      </w:pPr>
      <w:r>
        <w:rPr>
          <w:rFonts w:ascii="Arial" w:hAnsi="Arial" w:cs="Arial"/>
          <w:sz w:val="24"/>
          <w:szCs w:val="24"/>
        </w:rPr>
        <w:t>Mr. Vice-</w:t>
      </w:r>
      <w:r w:rsidR="00D167ED" w:rsidRPr="00D167ED">
        <w:rPr>
          <w:rFonts w:ascii="Arial" w:hAnsi="Arial" w:cs="Arial"/>
          <w:sz w:val="24"/>
          <w:szCs w:val="24"/>
        </w:rPr>
        <w:t>President,</w:t>
      </w:r>
    </w:p>
    <w:p w14:paraId="198AA2EF" w14:textId="77777777" w:rsidR="000C2A3E" w:rsidRPr="00C02A1A" w:rsidRDefault="00D167ED" w:rsidP="00BE4DEC">
      <w:pPr>
        <w:spacing w:after="240"/>
        <w:jc w:val="both"/>
        <w:rPr>
          <w:rFonts w:ascii="Arial" w:hAnsi="Arial" w:cs="Arial"/>
          <w:b/>
          <w:sz w:val="24"/>
          <w:szCs w:val="24"/>
        </w:rPr>
      </w:pPr>
      <w:r w:rsidRPr="005620CF">
        <w:rPr>
          <w:rFonts w:ascii="Arial" w:hAnsi="Arial" w:cs="Arial"/>
          <w:sz w:val="24"/>
          <w:szCs w:val="24"/>
        </w:rPr>
        <w:t>I move to</w:t>
      </w:r>
      <w:r>
        <w:rPr>
          <w:rFonts w:ascii="Arial" w:hAnsi="Arial" w:cs="Arial"/>
          <w:b/>
          <w:sz w:val="24"/>
          <w:szCs w:val="24"/>
        </w:rPr>
        <w:t xml:space="preserve"> </w:t>
      </w:r>
      <w:r w:rsidR="009371B4">
        <w:rPr>
          <w:rFonts w:ascii="Arial" w:hAnsi="Arial" w:cs="Arial"/>
          <w:b/>
          <w:sz w:val="24"/>
          <w:szCs w:val="24"/>
        </w:rPr>
        <w:t>Juvenile Justice</w:t>
      </w:r>
      <w:r>
        <w:rPr>
          <w:rFonts w:ascii="Arial" w:hAnsi="Arial" w:cs="Arial"/>
          <w:b/>
          <w:sz w:val="24"/>
          <w:szCs w:val="24"/>
        </w:rPr>
        <w:t>.</w:t>
      </w:r>
    </w:p>
    <w:p w14:paraId="769973BA" w14:textId="25376F20" w:rsidR="00E46FBE" w:rsidRDefault="009371B4" w:rsidP="00BE4DEC">
      <w:pPr>
        <w:pStyle w:val="Default"/>
        <w:spacing w:after="240" w:line="276" w:lineRule="auto"/>
        <w:jc w:val="both"/>
        <w:rPr>
          <w:rFonts w:ascii="Arial" w:hAnsi="Arial" w:cs="Arial"/>
          <w:lang w:val="en-GB"/>
        </w:rPr>
      </w:pPr>
      <w:r w:rsidRPr="009371B4">
        <w:rPr>
          <w:rFonts w:ascii="Arial" w:hAnsi="Arial" w:cs="Arial"/>
          <w:lang w:val="en-GB"/>
        </w:rPr>
        <w:t>The Child Diversion Act</w:t>
      </w:r>
      <w:r w:rsidR="00C00926">
        <w:rPr>
          <w:rFonts w:ascii="Arial" w:hAnsi="Arial" w:cs="Arial"/>
          <w:lang w:val="en-GB"/>
        </w:rPr>
        <w:t xml:space="preserve">, </w:t>
      </w:r>
      <w:r w:rsidRPr="009371B4">
        <w:rPr>
          <w:rFonts w:ascii="Arial" w:hAnsi="Arial" w:cs="Arial"/>
          <w:lang w:val="en-GB"/>
        </w:rPr>
        <w:t>which was passed in 2018</w:t>
      </w:r>
      <w:r w:rsidR="00C00926">
        <w:rPr>
          <w:rFonts w:ascii="Arial" w:hAnsi="Arial" w:cs="Arial"/>
          <w:lang w:val="en-GB"/>
        </w:rPr>
        <w:t>,</w:t>
      </w:r>
      <w:r w:rsidRPr="009371B4">
        <w:rPr>
          <w:rFonts w:ascii="Arial" w:hAnsi="Arial" w:cs="Arial"/>
          <w:lang w:val="en-GB"/>
        </w:rPr>
        <w:t xml:space="preserve"> embodies Jamaica’s acknowledgment of the desirability of a child’s rehabilitation and reintegration in society, in </w:t>
      </w:r>
      <w:r w:rsidR="002C347A">
        <w:rPr>
          <w:rFonts w:ascii="Arial" w:hAnsi="Arial" w:cs="Arial"/>
          <w:lang w:val="en-GB"/>
        </w:rPr>
        <w:t>alignment</w:t>
      </w:r>
      <w:r w:rsidRPr="009371B4">
        <w:rPr>
          <w:rFonts w:ascii="Arial" w:hAnsi="Arial" w:cs="Arial"/>
          <w:lang w:val="en-GB"/>
        </w:rPr>
        <w:t xml:space="preserve"> with their best interests. The legislation was developed to provide alternative means of dealing with </w:t>
      </w:r>
      <w:r w:rsidR="002C347A" w:rsidRPr="009371B4">
        <w:rPr>
          <w:rFonts w:ascii="Arial" w:hAnsi="Arial" w:cs="Arial"/>
          <w:lang w:val="en-GB"/>
        </w:rPr>
        <w:t>ch</w:t>
      </w:r>
      <w:r w:rsidR="002C347A">
        <w:rPr>
          <w:rFonts w:ascii="Arial" w:hAnsi="Arial" w:cs="Arial"/>
          <w:lang w:val="en-GB"/>
        </w:rPr>
        <w:t xml:space="preserve">ildren in conflict with the law, </w:t>
      </w:r>
      <w:r w:rsidRPr="009371B4">
        <w:rPr>
          <w:rFonts w:ascii="Arial" w:hAnsi="Arial" w:cs="Arial"/>
          <w:lang w:val="en-GB"/>
        </w:rPr>
        <w:t>instead of instituting criminal proceedings against children. The Act aims to provide children who have committed a diversion offence and</w:t>
      </w:r>
      <w:r w:rsidR="00B92FF9">
        <w:rPr>
          <w:rFonts w:ascii="Arial" w:hAnsi="Arial" w:cs="Arial"/>
          <w:lang w:val="en-GB"/>
        </w:rPr>
        <w:t xml:space="preserve"> who accept</w:t>
      </w:r>
      <w:r w:rsidRPr="009371B4">
        <w:rPr>
          <w:rFonts w:ascii="Arial" w:hAnsi="Arial" w:cs="Arial"/>
          <w:lang w:val="en-GB"/>
        </w:rPr>
        <w:t xml:space="preserve"> responsibility for that offence, </w:t>
      </w:r>
      <w:r w:rsidR="00B92FF9">
        <w:rPr>
          <w:rFonts w:ascii="Arial" w:hAnsi="Arial" w:cs="Arial"/>
          <w:lang w:val="en-GB"/>
        </w:rPr>
        <w:t>to be admitted</w:t>
      </w:r>
      <w:r w:rsidRPr="009371B4">
        <w:rPr>
          <w:rFonts w:ascii="Arial" w:hAnsi="Arial" w:cs="Arial"/>
          <w:lang w:val="en-GB"/>
        </w:rPr>
        <w:t xml:space="preserve"> into a child diversion program</w:t>
      </w:r>
      <w:r w:rsidR="00B92FF9">
        <w:rPr>
          <w:rFonts w:ascii="Arial" w:hAnsi="Arial" w:cs="Arial"/>
          <w:lang w:val="en-GB"/>
        </w:rPr>
        <w:t>me</w:t>
      </w:r>
      <w:r w:rsidRPr="009371B4">
        <w:rPr>
          <w:rFonts w:ascii="Arial" w:hAnsi="Arial" w:cs="Arial"/>
          <w:lang w:val="en-GB"/>
        </w:rPr>
        <w:t xml:space="preserve">, unless the public interest otherwise requires. </w:t>
      </w:r>
    </w:p>
    <w:p w14:paraId="77F99CA7" w14:textId="77777777" w:rsidR="00222A29" w:rsidRPr="00222A29" w:rsidRDefault="00222A29" w:rsidP="00222A29">
      <w:pPr>
        <w:spacing w:after="240"/>
        <w:jc w:val="both"/>
        <w:rPr>
          <w:rFonts w:ascii="Arial" w:hAnsi="Arial" w:cs="Arial"/>
          <w:sz w:val="24"/>
          <w:szCs w:val="24"/>
          <w:lang w:val="en-029"/>
        </w:rPr>
      </w:pPr>
      <w:r w:rsidRPr="00222A29">
        <w:rPr>
          <w:rFonts w:ascii="Arial" w:hAnsi="Arial" w:cs="Arial"/>
          <w:sz w:val="24"/>
          <w:szCs w:val="24"/>
          <w:lang w:val="en-029"/>
        </w:rPr>
        <w:t>The MOJ has established a Child Diversion Office that oversee</w:t>
      </w:r>
      <w:r w:rsidR="00D227CE">
        <w:rPr>
          <w:rFonts w:ascii="Arial" w:hAnsi="Arial" w:cs="Arial"/>
          <w:sz w:val="24"/>
          <w:szCs w:val="24"/>
          <w:lang w:val="en-029"/>
        </w:rPr>
        <w:t>s</w:t>
      </w:r>
      <w:r w:rsidRPr="00222A29">
        <w:rPr>
          <w:rFonts w:ascii="Arial" w:hAnsi="Arial" w:cs="Arial"/>
          <w:sz w:val="24"/>
          <w:szCs w:val="24"/>
          <w:lang w:val="en-029"/>
        </w:rPr>
        <w:t xml:space="preserve"> the implementation of the Act. The Child Diversion Office is responsible for the rehabilitation of children in conflict with the law in consultation with the National Child Diversion Oversight Committee and Child Diversion Committee established in each parish.</w:t>
      </w:r>
      <w:r w:rsidRPr="00222A29">
        <w:rPr>
          <w:rFonts w:ascii="Arial" w:hAnsi="Arial" w:cs="Arial"/>
          <w:b/>
          <w:sz w:val="24"/>
          <w:szCs w:val="24"/>
          <w:lang w:val="en-029"/>
        </w:rPr>
        <w:t xml:space="preserve"> </w:t>
      </w:r>
    </w:p>
    <w:p w14:paraId="3AD770E3" w14:textId="19176E18" w:rsidR="0087302C" w:rsidRPr="0087302C" w:rsidRDefault="00222A29" w:rsidP="0087302C">
      <w:pPr>
        <w:spacing w:after="240"/>
        <w:jc w:val="both"/>
        <w:rPr>
          <w:rFonts w:ascii="Arial" w:hAnsi="Arial" w:cs="Arial"/>
          <w:sz w:val="24"/>
          <w:szCs w:val="24"/>
        </w:rPr>
      </w:pPr>
      <w:r w:rsidRPr="00222A29">
        <w:rPr>
          <w:rFonts w:ascii="Arial" w:hAnsi="Arial" w:cs="Arial"/>
          <w:sz w:val="24"/>
          <w:szCs w:val="24"/>
          <w:lang w:val="en-029"/>
        </w:rPr>
        <w:t xml:space="preserve">With the support of our international partners, </w:t>
      </w:r>
      <w:r w:rsidR="00210054">
        <w:rPr>
          <w:rFonts w:ascii="Arial" w:hAnsi="Arial" w:cs="Arial"/>
          <w:sz w:val="24"/>
          <w:szCs w:val="24"/>
          <w:lang w:val="en-029"/>
        </w:rPr>
        <w:t xml:space="preserve">our </w:t>
      </w:r>
      <w:r w:rsidRPr="00222A29">
        <w:rPr>
          <w:rFonts w:ascii="Arial" w:hAnsi="Arial" w:cs="Arial"/>
          <w:sz w:val="24"/>
          <w:szCs w:val="24"/>
          <w:lang w:val="en-029"/>
        </w:rPr>
        <w:t>M</w:t>
      </w:r>
      <w:r w:rsidR="00DE7891">
        <w:rPr>
          <w:rFonts w:ascii="Arial" w:hAnsi="Arial" w:cs="Arial"/>
          <w:sz w:val="24"/>
          <w:szCs w:val="24"/>
          <w:lang w:val="en-029"/>
        </w:rPr>
        <w:t>ini</w:t>
      </w:r>
      <w:r w:rsidR="00210054">
        <w:rPr>
          <w:rFonts w:ascii="Arial" w:hAnsi="Arial" w:cs="Arial"/>
          <w:sz w:val="24"/>
          <w:szCs w:val="24"/>
          <w:lang w:val="en-029"/>
        </w:rPr>
        <w:t>str</w:t>
      </w:r>
      <w:r w:rsidR="00DE7891">
        <w:rPr>
          <w:rFonts w:ascii="Arial" w:hAnsi="Arial" w:cs="Arial"/>
          <w:sz w:val="24"/>
          <w:szCs w:val="24"/>
          <w:lang w:val="en-029"/>
        </w:rPr>
        <w:t xml:space="preserve">y of </w:t>
      </w:r>
      <w:r w:rsidRPr="00222A29">
        <w:rPr>
          <w:rFonts w:ascii="Arial" w:hAnsi="Arial" w:cs="Arial"/>
          <w:sz w:val="24"/>
          <w:szCs w:val="24"/>
          <w:lang w:val="en-029"/>
        </w:rPr>
        <w:t>J</w:t>
      </w:r>
      <w:r w:rsidR="00DE7891">
        <w:rPr>
          <w:rFonts w:ascii="Arial" w:hAnsi="Arial" w:cs="Arial"/>
          <w:sz w:val="24"/>
          <w:szCs w:val="24"/>
          <w:lang w:val="en-029"/>
        </w:rPr>
        <w:t>ustice</w:t>
      </w:r>
      <w:r w:rsidR="00210054">
        <w:rPr>
          <w:rFonts w:ascii="Arial" w:hAnsi="Arial" w:cs="Arial"/>
          <w:sz w:val="24"/>
          <w:szCs w:val="24"/>
          <w:lang w:val="en-029"/>
        </w:rPr>
        <w:t xml:space="preserve"> </w:t>
      </w:r>
      <w:r w:rsidRPr="00222A29">
        <w:rPr>
          <w:rFonts w:ascii="Arial" w:hAnsi="Arial" w:cs="Arial"/>
          <w:sz w:val="24"/>
          <w:szCs w:val="24"/>
          <w:lang w:val="en-029"/>
        </w:rPr>
        <w:t xml:space="preserve">is currently in the process of establishing Justice Centres in each parish in keeping with the provisions of the Child Diversion Act. There are currently five (5) Justice Centres in </w:t>
      </w:r>
      <w:r w:rsidR="00D227CE">
        <w:rPr>
          <w:rFonts w:ascii="Arial" w:hAnsi="Arial" w:cs="Arial"/>
          <w:sz w:val="24"/>
          <w:szCs w:val="24"/>
          <w:lang w:val="en-029"/>
        </w:rPr>
        <w:t xml:space="preserve">full </w:t>
      </w:r>
      <w:r w:rsidRPr="00222A29">
        <w:rPr>
          <w:rFonts w:ascii="Arial" w:hAnsi="Arial" w:cs="Arial"/>
          <w:sz w:val="24"/>
          <w:szCs w:val="24"/>
          <w:lang w:val="en-029"/>
        </w:rPr>
        <w:t xml:space="preserve">operation. </w:t>
      </w:r>
      <w:r w:rsidR="002C347A">
        <w:rPr>
          <w:rFonts w:ascii="Arial" w:hAnsi="Arial" w:cs="Arial"/>
          <w:sz w:val="24"/>
          <w:szCs w:val="24"/>
          <w:lang w:val="en-029"/>
        </w:rPr>
        <w:t xml:space="preserve">As at </w:t>
      </w:r>
      <w:r w:rsidR="00D227CE">
        <w:rPr>
          <w:rFonts w:ascii="Arial" w:hAnsi="Arial" w:cs="Arial"/>
          <w:sz w:val="24"/>
          <w:szCs w:val="24"/>
          <w:lang w:val="en-029"/>
        </w:rPr>
        <w:t xml:space="preserve">October 2020, the </w:t>
      </w:r>
      <w:r w:rsidR="00D227CE" w:rsidRPr="00222A29">
        <w:rPr>
          <w:rFonts w:ascii="Arial" w:hAnsi="Arial" w:cs="Arial"/>
          <w:sz w:val="24"/>
          <w:szCs w:val="24"/>
          <w:lang w:val="en-029"/>
        </w:rPr>
        <w:t xml:space="preserve">child diversion </w:t>
      </w:r>
      <w:r w:rsidR="00D227CE">
        <w:rPr>
          <w:rFonts w:ascii="Arial" w:hAnsi="Arial" w:cs="Arial"/>
          <w:sz w:val="24"/>
          <w:szCs w:val="24"/>
          <w:lang w:val="en-029"/>
        </w:rPr>
        <w:t>programme offices and committees are</w:t>
      </w:r>
      <w:r w:rsidR="00D227CE" w:rsidRPr="00222A29">
        <w:rPr>
          <w:rFonts w:ascii="Arial" w:hAnsi="Arial" w:cs="Arial"/>
          <w:sz w:val="24"/>
          <w:szCs w:val="24"/>
          <w:lang w:val="en-029"/>
        </w:rPr>
        <w:t xml:space="preserve"> </w:t>
      </w:r>
      <w:r w:rsidR="002C347A">
        <w:rPr>
          <w:rFonts w:ascii="Arial" w:hAnsi="Arial" w:cs="Arial"/>
          <w:sz w:val="24"/>
          <w:szCs w:val="24"/>
          <w:lang w:val="en-029"/>
        </w:rPr>
        <w:t xml:space="preserve">also </w:t>
      </w:r>
      <w:r w:rsidR="00D227CE" w:rsidRPr="00222A29">
        <w:rPr>
          <w:rFonts w:ascii="Arial" w:hAnsi="Arial" w:cs="Arial"/>
          <w:sz w:val="24"/>
          <w:szCs w:val="24"/>
          <w:lang w:val="en-029"/>
        </w:rPr>
        <w:t xml:space="preserve">fully operational in each </w:t>
      </w:r>
      <w:r w:rsidR="00D227CE">
        <w:rPr>
          <w:rFonts w:ascii="Arial" w:hAnsi="Arial" w:cs="Arial"/>
          <w:sz w:val="24"/>
          <w:szCs w:val="24"/>
          <w:lang w:val="en-029"/>
        </w:rPr>
        <w:t>P</w:t>
      </w:r>
      <w:r w:rsidR="00D227CE" w:rsidRPr="00222A29">
        <w:rPr>
          <w:rFonts w:ascii="Arial" w:hAnsi="Arial" w:cs="Arial"/>
          <w:sz w:val="24"/>
          <w:szCs w:val="24"/>
          <w:lang w:val="en-029"/>
        </w:rPr>
        <w:t>arish</w:t>
      </w:r>
      <w:r w:rsidRPr="00222A29">
        <w:rPr>
          <w:rFonts w:ascii="Arial" w:hAnsi="Arial" w:cs="Arial"/>
          <w:sz w:val="24"/>
          <w:szCs w:val="24"/>
          <w:lang w:val="en-029"/>
        </w:rPr>
        <w:t xml:space="preserve">. </w:t>
      </w:r>
      <w:r w:rsidR="0087302C" w:rsidRPr="0087302C">
        <w:rPr>
          <w:rFonts w:ascii="Arial" w:hAnsi="Arial" w:cs="Arial"/>
          <w:sz w:val="24"/>
          <w:szCs w:val="24"/>
        </w:rPr>
        <w:t>T</w:t>
      </w:r>
      <w:r w:rsidR="008D2D18">
        <w:rPr>
          <w:rFonts w:ascii="Arial" w:hAnsi="Arial" w:cs="Arial"/>
          <w:sz w:val="24"/>
          <w:szCs w:val="24"/>
        </w:rPr>
        <w:t xml:space="preserve">o </w:t>
      </w:r>
      <w:r w:rsidR="000B348A">
        <w:rPr>
          <w:rFonts w:ascii="Arial" w:hAnsi="Arial" w:cs="Arial"/>
          <w:sz w:val="24"/>
          <w:szCs w:val="24"/>
        </w:rPr>
        <w:t xml:space="preserve">give effect to the Act and </w:t>
      </w:r>
      <w:r w:rsidR="008D2D18">
        <w:rPr>
          <w:rFonts w:ascii="Arial" w:hAnsi="Arial" w:cs="Arial"/>
          <w:sz w:val="24"/>
          <w:szCs w:val="24"/>
        </w:rPr>
        <w:t xml:space="preserve">further ensure </w:t>
      </w:r>
      <w:r w:rsidR="008D2D18">
        <w:rPr>
          <w:rFonts w:ascii="Arial" w:hAnsi="Arial" w:cs="Arial"/>
          <w:sz w:val="24"/>
          <w:szCs w:val="24"/>
          <w:lang w:val="en-029"/>
        </w:rPr>
        <w:t>the care of children in conflict with the law, t</w:t>
      </w:r>
      <w:r w:rsidR="0087302C" w:rsidRPr="0087302C">
        <w:rPr>
          <w:rFonts w:ascii="Arial" w:hAnsi="Arial" w:cs="Arial"/>
          <w:sz w:val="24"/>
          <w:szCs w:val="24"/>
        </w:rPr>
        <w:t>he</w:t>
      </w:r>
      <w:r w:rsidR="002C347A">
        <w:rPr>
          <w:rFonts w:ascii="Arial" w:hAnsi="Arial" w:cs="Arial"/>
          <w:sz w:val="24"/>
          <w:szCs w:val="24"/>
        </w:rPr>
        <w:t xml:space="preserve"> 2015</w:t>
      </w:r>
      <w:r w:rsidR="0087302C" w:rsidRPr="0087302C">
        <w:rPr>
          <w:rFonts w:ascii="Arial" w:hAnsi="Arial" w:cs="Arial"/>
          <w:sz w:val="24"/>
          <w:szCs w:val="24"/>
        </w:rPr>
        <w:t xml:space="preserve"> Child Interaction Policy has been amended and is now replaced with the Child Interaction and Diversion Policy</w:t>
      </w:r>
      <w:r w:rsidR="00C00926">
        <w:rPr>
          <w:rFonts w:ascii="Arial" w:hAnsi="Arial" w:cs="Arial"/>
          <w:sz w:val="24"/>
          <w:szCs w:val="24"/>
        </w:rPr>
        <w:t xml:space="preserve"> and Procedures. This is</w:t>
      </w:r>
      <w:r w:rsidR="0087302C" w:rsidRPr="0087302C">
        <w:rPr>
          <w:rFonts w:ascii="Arial" w:hAnsi="Arial" w:cs="Arial"/>
          <w:sz w:val="24"/>
          <w:szCs w:val="24"/>
        </w:rPr>
        <w:t xml:space="preserve"> currently being reviewed and refined for promulgation.</w:t>
      </w:r>
    </w:p>
    <w:p w14:paraId="7D90D52B" w14:textId="260C65F9" w:rsidR="00222A29" w:rsidRPr="00D167ED" w:rsidRDefault="00E67912" w:rsidP="00222A29">
      <w:pPr>
        <w:spacing w:after="240"/>
        <w:jc w:val="both"/>
        <w:rPr>
          <w:rFonts w:ascii="Arial" w:hAnsi="Arial" w:cs="Arial"/>
          <w:sz w:val="24"/>
          <w:szCs w:val="24"/>
        </w:rPr>
      </w:pPr>
      <w:r>
        <w:rPr>
          <w:rFonts w:ascii="Arial" w:hAnsi="Arial" w:cs="Arial"/>
          <w:sz w:val="24"/>
          <w:szCs w:val="24"/>
        </w:rPr>
        <w:t xml:space="preserve">Mr. Vice </w:t>
      </w:r>
      <w:r w:rsidR="00222A29" w:rsidRPr="00D167ED">
        <w:rPr>
          <w:rFonts w:ascii="Arial" w:hAnsi="Arial" w:cs="Arial"/>
          <w:sz w:val="24"/>
          <w:szCs w:val="24"/>
        </w:rPr>
        <w:t>President,</w:t>
      </w:r>
    </w:p>
    <w:p w14:paraId="384EC1F7" w14:textId="3D79636D" w:rsidR="00222A29" w:rsidRDefault="00222A29" w:rsidP="00222A29">
      <w:pPr>
        <w:spacing w:after="240"/>
        <w:jc w:val="both"/>
        <w:rPr>
          <w:rFonts w:ascii="Arial" w:hAnsi="Arial" w:cs="Arial"/>
          <w:b/>
          <w:sz w:val="24"/>
          <w:szCs w:val="24"/>
        </w:rPr>
      </w:pPr>
      <w:r w:rsidRPr="005620CF">
        <w:rPr>
          <w:rFonts w:ascii="Arial" w:hAnsi="Arial" w:cs="Arial"/>
          <w:sz w:val="24"/>
          <w:szCs w:val="24"/>
        </w:rPr>
        <w:t xml:space="preserve">I </w:t>
      </w:r>
      <w:r w:rsidR="00210054">
        <w:rPr>
          <w:rFonts w:ascii="Arial" w:hAnsi="Arial" w:cs="Arial"/>
          <w:sz w:val="24"/>
          <w:szCs w:val="24"/>
        </w:rPr>
        <w:t>turn now</w:t>
      </w:r>
      <w:r w:rsidRPr="005620CF">
        <w:rPr>
          <w:rFonts w:ascii="Arial" w:hAnsi="Arial" w:cs="Arial"/>
          <w:sz w:val="24"/>
          <w:szCs w:val="24"/>
        </w:rPr>
        <w:t xml:space="preserve"> to</w:t>
      </w:r>
      <w:r w:rsidR="00EF2CAC">
        <w:rPr>
          <w:rFonts w:ascii="Arial" w:hAnsi="Arial" w:cs="Arial"/>
          <w:b/>
          <w:sz w:val="24"/>
          <w:szCs w:val="24"/>
        </w:rPr>
        <w:t xml:space="preserve"> Persons with D</w:t>
      </w:r>
      <w:r>
        <w:rPr>
          <w:rFonts w:ascii="Arial" w:hAnsi="Arial" w:cs="Arial"/>
          <w:b/>
          <w:sz w:val="24"/>
          <w:szCs w:val="24"/>
        </w:rPr>
        <w:t>isabilities.</w:t>
      </w:r>
    </w:p>
    <w:p w14:paraId="4073F793" w14:textId="77777777" w:rsidR="00222A29" w:rsidRDefault="00222A29" w:rsidP="00222A29">
      <w:pPr>
        <w:spacing w:after="240"/>
        <w:jc w:val="both"/>
        <w:rPr>
          <w:rFonts w:ascii="Arial" w:hAnsi="Arial" w:cs="Arial"/>
          <w:sz w:val="24"/>
          <w:szCs w:val="24"/>
          <w:lang w:val="en-029"/>
        </w:rPr>
      </w:pPr>
      <w:r w:rsidRPr="00222A29">
        <w:rPr>
          <w:rFonts w:ascii="Arial" w:hAnsi="Arial" w:cs="Arial"/>
          <w:sz w:val="24"/>
          <w:szCs w:val="24"/>
          <w:lang w:val="en-029"/>
        </w:rPr>
        <w:t xml:space="preserve">Following the passage of the Disabilities Act in 2014, and initial island-wide consultations, consultants </w:t>
      </w:r>
      <w:r w:rsidR="00EF2CAC">
        <w:rPr>
          <w:rFonts w:ascii="Arial" w:hAnsi="Arial" w:cs="Arial"/>
          <w:sz w:val="24"/>
          <w:szCs w:val="24"/>
          <w:lang w:val="en-029"/>
        </w:rPr>
        <w:t>were</w:t>
      </w:r>
      <w:r w:rsidRPr="00222A29">
        <w:rPr>
          <w:rFonts w:ascii="Arial" w:hAnsi="Arial" w:cs="Arial"/>
          <w:sz w:val="24"/>
          <w:szCs w:val="24"/>
          <w:lang w:val="en-029"/>
        </w:rPr>
        <w:t xml:space="preserve"> engaged to complete the Codes of Practice as determined by the Jamaica Council for Persons with Disabilities (JCPD) to facilitate the implementation of The Disabilities Act. </w:t>
      </w:r>
    </w:p>
    <w:p w14:paraId="3BED89E2" w14:textId="08F4FF00" w:rsidR="00222A29" w:rsidRPr="00781B3C" w:rsidRDefault="00B92FF9" w:rsidP="00222A29">
      <w:pPr>
        <w:spacing w:after="240"/>
        <w:jc w:val="both"/>
        <w:rPr>
          <w:rFonts w:ascii="Arial" w:hAnsi="Arial" w:cs="Arial"/>
          <w:sz w:val="24"/>
          <w:szCs w:val="24"/>
          <w:lang w:val="en-029"/>
        </w:rPr>
      </w:pPr>
      <w:r>
        <w:rPr>
          <w:rFonts w:ascii="Arial" w:hAnsi="Arial" w:cs="Arial"/>
          <w:sz w:val="24"/>
          <w:szCs w:val="24"/>
          <w:lang w:val="en-029"/>
        </w:rPr>
        <w:t>In keeping with T</w:t>
      </w:r>
      <w:r w:rsidR="00781B3C" w:rsidRPr="00781B3C">
        <w:rPr>
          <w:rFonts w:ascii="Arial" w:hAnsi="Arial" w:cs="Arial"/>
          <w:sz w:val="24"/>
          <w:szCs w:val="24"/>
          <w:lang w:val="en-029"/>
        </w:rPr>
        <w:t xml:space="preserve">he Disabilities Act, new schools being built under the Education System Transformation Programme (ESTP) provide for access by students with disabilities. For students in older facilities, where necessary, ramps are installed to </w:t>
      </w:r>
      <w:r>
        <w:rPr>
          <w:rFonts w:ascii="Arial" w:hAnsi="Arial" w:cs="Arial"/>
          <w:sz w:val="24"/>
          <w:szCs w:val="24"/>
          <w:lang w:val="en-029"/>
        </w:rPr>
        <w:t>facilitate easier</w:t>
      </w:r>
      <w:r w:rsidR="00781B3C" w:rsidRPr="00781B3C">
        <w:rPr>
          <w:rFonts w:ascii="Arial" w:hAnsi="Arial" w:cs="Arial"/>
          <w:sz w:val="24"/>
          <w:szCs w:val="24"/>
          <w:lang w:val="en-029"/>
        </w:rPr>
        <w:t xml:space="preserve"> movement.  In-service workshops are also being conducted to help teachers to better understand the behaviour of students with disabilities and how they should be treated. Within the last two years, Jamaica has added to its capacity for early intervention of disabilities in chi</w:t>
      </w:r>
      <w:r>
        <w:rPr>
          <w:rFonts w:ascii="Arial" w:hAnsi="Arial" w:cs="Arial"/>
          <w:sz w:val="24"/>
          <w:szCs w:val="24"/>
          <w:lang w:val="en-029"/>
        </w:rPr>
        <w:t>ldren through the opening of a D</w:t>
      </w:r>
      <w:r w:rsidR="00781B3C" w:rsidRPr="00781B3C">
        <w:rPr>
          <w:rFonts w:ascii="Arial" w:hAnsi="Arial" w:cs="Arial"/>
          <w:sz w:val="24"/>
          <w:szCs w:val="24"/>
          <w:lang w:val="en-029"/>
        </w:rPr>
        <w:t xml:space="preserve">iagnostic, assessment and intervention centre in the central region at the Church Teachers’ College, Mandeville, Manchester and a Diagnostic and early intervention centre in the western region at the Sam Sharpe Teachers’ College, Montego Bay, St. James. </w:t>
      </w:r>
      <w:r w:rsidR="00C0596F">
        <w:rPr>
          <w:rFonts w:ascii="Arial" w:hAnsi="Arial" w:cs="Arial"/>
          <w:sz w:val="24"/>
          <w:szCs w:val="24"/>
          <w:lang w:val="en-029"/>
        </w:rPr>
        <w:t>A</w:t>
      </w:r>
      <w:r w:rsidR="00781B3C" w:rsidRPr="00781B3C">
        <w:rPr>
          <w:rFonts w:ascii="Arial" w:hAnsi="Arial" w:cs="Arial"/>
          <w:sz w:val="24"/>
          <w:szCs w:val="24"/>
          <w:lang w:val="en-029"/>
        </w:rPr>
        <w:t xml:space="preserve"> third is currently being constructed in the eastern region at the College of Agriculture, Science &amp; Education.</w:t>
      </w:r>
      <w:r w:rsidR="00781B3C" w:rsidRPr="00781B3C">
        <w:rPr>
          <w:rFonts w:ascii="Arial" w:hAnsi="Arial" w:cs="Arial"/>
          <w:b/>
          <w:sz w:val="24"/>
          <w:szCs w:val="24"/>
          <w:lang w:val="en-029"/>
        </w:rPr>
        <w:t xml:space="preserve"> </w:t>
      </w:r>
      <w:r w:rsidR="006A5DE8">
        <w:rPr>
          <w:rFonts w:ascii="Arial" w:hAnsi="Arial" w:cs="Arial"/>
          <w:sz w:val="24"/>
          <w:szCs w:val="24"/>
          <w:lang w:val="en-029"/>
        </w:rPr>
        <w:t xml:space="preserve">With the inclusion of </w:t>
      </w:r>
      <w:r w:rsidR="00C0596F">
        <w:rPr>
          <w:rFonts w:ascii="Arial" w:hAnsi="Arial" w:cs="Arial"/>
          <w:sz w:val="24"/>
          <w:szCs w:val="24"/>
          <w:lang w:val="en-029"/>
        </w:rPr>
        <w:t xml:space="preserve">the Mico University College Child Assessment and Research in Education (CARE) Centre, established in 1981 in Kingston, this </w:t>
      </w:r>
      <w:r w:rsidR="002C347A">
        <w:rPr>
          <w:rFonts w:ascii="Arial" w:hAnsi="Arial" w:cs="Arial"/>
          <w:sz w:val="24"/>
          <w:szCs w:val="24"/>
          <w:lang w:val="en-029"/>
        </w:rPr>
        <w:t xml:space="preserve">will </w:t>
      </w:r>
      <w:r w:rsidR="00C0596F">
        <w:rPr>
          <w:rFonts w:ascii="Arial" w:hAnsi="Arial" w:cs="Arial"/>
          <w:sz w:val="24"/>
          <w:szCs w:val="24"/>
          <w:lang w:val="en-029"/>
        </w:rPr>
        <w:t xml:space="preserve">bring the total to </w:t>
      </w:r>
      <w:r w:rsidR="00C0596F" w:rsidRPr="00C00926">
        <w:rPr>
          <w:rFonts w:ascii="Arial" w:hAnsi="Arial" w:cs="Arial"/>
          <w:i/>
          <w:sz w:val="24"/>
          <w:szCs w:val="24"/>
          <w:lang w:val="en-029"/>
        </w:rPr>
        <w:t>four</w:t>
      </w:r>
      <w:r w:rsidR="00C0596F">
        <w:rPr>
          <w:rFonts w:ascii="Arial" w:hAnsi="Arial" w:cs="Arial"/>
          <w:sz w:val="24"/>
          <w:szCs w:val="24"/>
          <w:lang w:val="en-029"/>
        </w:rPr>
        <w:t xml:space="preserve"> CARE Centres in Jamaica.</w:t>
      </w:r>
    </w:p>
    <w:p w14:paraId="22CF87E2" w14:textId="3128C691" w:rsidR="00781B3C" w:rsidRPr="00781B3C" w:rsidRDefault="00E67912" w:rsidP="00781B3C">
      <w:pPr>
        <w:spacing w:after="240"/>
        <w:jc w:val="both"/>
        <w:rPr>
          <w:rFonts w:ascii="Arial" w:hAnsi="Arial" w:cs="Arial"/>
          <w:sz w:val="24"/>
          <w:szCs w:val="24"/>
        </w:rPr>
      </w:pPr>
      <w:r>
        <w:rPr>
          <w:rFonts w:ascii="Arial" w:hAnsi="Arial" w:cs="Arial"/>
          <w:sz w:val="24"/>
          <w:szCs w:val="24"/>
        </w:rPr>
        <w:t>Mr. Vice-</w:t>
      </w:r>
      <w:r w:rsidR="00781B3C" w:rsidRPr="00781B3C">
        <w:rPr>
          <w:rFonts w:ascii="Arial" w:hAnsi="Arial" w:cs="Arial"/>
          <w:sz w:val="24"/>
          <w:szCs w:val="24"/>
        </w:rPr>
        <w:t>President,</w:t>
      </w:r>
    </w:p>
    <w:p w14:paraId="0E9CA858" w14:textId="39E3B0AF" w:rsidR="00781B3C" w:rsidRPr="00781B3C" w:rsidRDefault="00781B3C" w:rsidP="00781B3C">
      <w:pPr>
        <w:spacing w:after="240"/>
        <w:jc w:val="both"/>
        <w:rPr>
          <w:rFonts w:ascii="Arial" w:hAnsi="Arial" w:cs="Arial"/>
          <w:b/>
          <w:sz w:val="24"/>
          <w:szCs w:val="24"/>
        </w:rPr>
      </w:pPr>
      <w:r w:rsidRPr="00781B3C">
        <w:rPr>
          <w:rFonts w:ascii="Arial" w:hAnsi="Arial" w:cs="Arial"/>
          <w:sz w:val="24"/>
          <w:szCs w:val="24"/>
        </w:rPr>
        <w:t xml:space="preserve">I </w:t>
      </w:r>
      <w:r w:rsidR="00210054">
        <w:rPr>
          <w:rFonts w:ascii="Arial" w:hAnsi="Arial" w:cs="Arial"/>
          <w:sz w:val="24"/>
          <w:szCs w:val="24"/>
        </w:rPr>
        <w:t xml:space="preserve">want to turn attention to the </w:t>
      </w:r>
      <w:r w:rsidR="00E67912">
        <w:rPr>
          <w:rFonts w:ascii="Arial" w:hAnsi="Arial" w:cs="Arial"/>
          <w:sz w:val="24"/>
          <w:szCs w:val="24"/>
        </w:rPr>
        <w:t>foundation</w:t>
      </w:r>
      <w:r w:rsidR="00210054">
        <w:rPr>
          <w:rFonts w:ascii="Arial" w:hAnsi="Arial" w:cs="Arial"/>
          <w:sz w:val="24"/>
          <w:szCs w:val="24"/>
        </w:rPr>
        <w:t xml:space="preserve"> issue of</w:t>
      </w:r>
      <w:r w:rsidR="00B01C66">
        <w:rPr>
          <w:rFonts w:ascii="Arial" w:hAnsi="Arial" w:cs="Arial"/>
          <w:sz w:val="24"/>
          <w:szCs w:val="24"/>
        </w:rPr>
        <w:t xml:space="preserve"> the</w:t>
      </w:r>
      <w:r w:rsidRPr="00781B3C">
        <w:rPr>
          <w:rFonts w:ascii="Arial" w:hAnsi="Arial" w:cs="Arial"/>
          <w:b/>
          <w:sz w:val="24"/>
          <w:szCs w:val="24"/>
        </w:rPr>
        <w:t xml:space="preserve"> </w:t>
      </w:r>
      <w:r>
        <w:rPr>
          <w:rFonts w:ascii="Arial" w:hAnsi="Arial" w:cs="Arial"/>
          <w:b/>
          <w:sz w:val="24"/>
          <w:szCs w:val="24"/>
        </w:rPr>
        <w:t>Right to development</w:t>
      </w:r>
      <w:r w:rsidR="00D63B62">
        <w:rPr>
          <w:rFonts w:ascii="Arial" w:hAnsi="Arial" w:cs="Arial"/>
          <w:b/>
          <w:sz w:val="24"/>
          <w:szCs w:val="24"/>
        </w:rPr>
        <w:t xml:space="preserve"> </w:t>
      </w:r>
      <w:r w:rsidR="00D63B62" w:rsidRPr="00D63B62">
        <w:rPr>
          <w:rFonts w:ascii="Arial" w:hAnsi="Arial" w:cs="Arial"/>
          <w:b/>
          <w:i/>
          <w:sz w:val="24"/>
          <w:szCs w:val="24"/>
        </w:rPr>
        <w:t>– general measures of implementation</w:t>
      </w:r>
      <w:r w:rsidRPr="00781B3C">
        <w:rPr>
          <w:rFonts w:ascii="Arial" w:hAnsi="Arial" w:cs="Arial"/>
          <w:b/>
          <w:sz w:val="24"/>
          <w:szCs w:val="24"/>
        </w:rPr>
        <w:t>.</w:t>
      </w:r>
    </w:p>
    <w:p w14:paraId="2AF2F723" w14:textId="023B9FA8" w:rsidR="00D63B62" w:rsidRPr="00D63B62" w:rsidRDefault="00210054" w:rsidP="00D63B62">
      <w:pPr>
        <w:spacing w:after="240"/>
        <w:jc w:val="both"/>
        <w:rPr>
          <w:rFonts w:ascii="Arial" w:hAnsi="Arial" w:cs="Arial"/>
          <w:b/>
          <w:sz w:val="24"/>
          <w:szCs w:val="24"/>
          <w:lang w:val="en-029"/>
        </w:rPr>
      </w:pPr>
      <w:r>
        <w:rPr>
          <w:rFonts w:ascii="Arial" w:hAnsi="Arial" w:cs="Arial"/>
          <w:sz w:val="24"/>
          <w:szCs w:val="24"/>
          <w:lang w:val="en-029"/>
        </w:rPr>
        <w:t xml:space="preserve">We are </w:t>
      </w:r>
      <w:r w:rsidR="00D63B62" w:rsidRPr="00D63B62">
        <w:rPr>
          <w:rFonts w:ascii="Arial" w:hAnsi="Arial" w:cs="Arial"/>
          <w:sz w:val="24"/>
          <w:szCs w:val="24"/>
          <w:lang w:val="en-029"/>
        </w:rPr>
        <w:t>advanc</w:t>
      </w:r>
      <w:r>
        <w:rPr>
          <w:rFonts w:ascii="Arial" w:hAnsi="Arial" w:cs="Arial"/>
          <w:sz w:val="24"/>
          <w:szCs w:val="24"/>
          <w:lang w:val="en-029"/>
        </w:rPr>
        <w:t>ing</w:t>
      </w:r>
      <w:r w:rsidR="00D63B62" w:rsidRPr="00D63B62">
        <w:rPr>
          <w:rFonts w:ascii="Arial" w:hAnsi="Arial" w:cs="Arial"/>
          <w:sz w:val="24"/>
          <w:szCs w:val="24"/>
          <w:lang w:val="en-029"/>
        </w:rPr>
        <w:t xml:space="preserve"> the climate change agenda at the national level through a </w:t>
      </w:r>
      <w:r>
        <w:rPr>
          <w:rFonts w:ascii="Arial" w:hAnsi="Arial" w:cs="Arial"/>
          <w:sz w:val="24"/>
          <w:szCs w:val="24"/>
          <w:lang w:val="en-029"/>
        </w:rPr>
        <w:t xml:space="preserve">range </w:t>
      </w:r>
      <w:r w:rsidR="00D63B62" w:rsidRPr="00D63B62">
        <w:rPr>
          <w:rFonts w:ascii="Arial" w:hAnsi="Arial" w:cs="Arial"/>
          <w:sz w:val="24"/>
          <w:szCs w:val="24"/>
          <w:lang w:val="en-029"/>
        </w:rPr>
        <w:t xml:space="preserve">of policy initiatives as well as the implementation of strategic adaptation, mitigation and resilience building projects and programmes. </w:t>
      </w:r>
    </w:p>
    <w:p w14:paraId="45FFB1E9" w14:textId="22FB4335" w:rsidR="00D63B62" w:rsidRPr="00D63B62" w:rsidRDefault="00D63B62" w:rsidP="00D63B62">
      <w:pPr>
        <w:spacing w:after="240"/>
        <w:jc w:val="both"/>
        <w:rPr>
          <w:rFonts w:ascii="Arial" w:hAnsi="Arial" w:cs="Arial"/>
          <w:b/>
          <w:sz w:val="24"/>
          <w:szCs w:val="24"/>
          <w:lang w:val="en-029"/>
        </w:rPr>
      </w:pPr>
      <w:r w:rsidRPr="00D63B62">
        <w:rPr>
          <w:rFonts w:ascii="Arial" w:hAnsi="Arial" w:cs="Arial"/>
          <w:sz w:val="24"/>
          <w:szCs w:val="24"/>
          <w:lang w:val="en-029"/>
        </w:rPr>
        <w:t>Further to the preparation of the Climate Change Policy Framework in 2015, the Government commenced the updating of the policy to reflect 1.5°C considerati</w:t>
      </w:r>
      <w:r w:rsidR="00191B2B">
        <w:rPr>
          <w:rFonts w:ascii="Arial" w:hAnsi="Arial" w:cs="Arial"/>
          <w:sz w:val="24"/>
          <w:szCs w:val="24"/>
          <w:lang w:val="en-029"/>
        </w:rPr>
        <w:t xml:space="preserve">ons and other emerging issues. </w:t>
      </w:r>
      <w:r w:rsidRPr="00D63B62">
        <w:rPr>
          <w:rFonts w:ascii="Arial" w:hAnsi="Arial" w:cs="Arial"/>
          <w:sz w:val="24"/>
          <w:szCs w:val="24"/>
          <w:lang w:val="en-029"/>
        </w:rPr>
        <w:t>The policy framework la</w:t>
      </w:r>
      <w:r w:rsidR="0019150A">
        <w:rPr>
          <w:rFonts w:ascii="Arial" w:hAnsi="Arial" w:cs="Arial"/>
          <w:sz w:val="24"/>
          <w:szCs w:val="24"/>
          <w:lang w:val="en-029"/>
        </w:rPr>
        <w:t>id</w:t>
      </w:r>
      <w:r w:rsidRPr="00D63B62">
        <w:rPr>
          <w:rFonts w:ascii="Arial" w:hAnsi="Arial" w:cs="Arial"/>
          <w:sz w:val="24"/>
          <w:szCs w:val="24"/>
          <w:lang w:val="en-029"/>
        </w:rPr>
        <w:t xml:space="preserve"> the groundwork to establish and sustain an institutional mechanism that will develop, coordinate and implement policies, sectoral plans, programmes, strategies and legislation for climate change adaptation and mitigation. </w:t>
      </w:r>
    </w:p>
    <w:p w14:paraId="7D591A52" w14:textId="6EF0ACDB" w:rsidR="00D63B62" w:rsidRPr="00D63B62" w:rsidRDefault="00D63B62" w:rsidP="00D63B62">
      <w:pPr>
        <w:spacing w:after="240"/>
        <w:jc w:val="both"/>
        <w:rPr>
          <w:rFonts w:ascii="Arial" w:hAnsi="Arial" w:cs="Arial"/>
          <w:sz w:val="24"/>
          <w:szCs w:val="24"/>
          <w:lang w:val="en-029"/>
        </w:rPr>
      </w:pPr>
      <w:r w:rsidRPr="00D63B62">
        <w:rPr>
          <w:rFonts w:ascii="Arial" w:hAnsi="Arial" w:cs="Arial"/>
          <w:sz w:val="24"/>
          <w:szCs w:val="24"/>
          <w:lang w:val="en-029"/>
        </w:rPr>
        <w:t>Most natural disasters in Jamaica are climate</w:t>
      </w:r>
      <w:r w:rsidR="00210054">
        <w:rPr>
          <w:rFonts w:ascii="Arial" w:hAnsi="Arial" w:cs="Arial"/>
          <w:sz w:val="24"/>
          <w:szCs w:val="24"/>
          <w:lang w:val="en-029"/>
        </w:rPr>
        <w:t>-</w:t>
      </w:r>
      <w:r w:rsidRPr="00D63B62">
        <w:rPr>
          <w:rFonts w:ascii="Arial" w:hAnsi="Arial" w:cs="Arial"/>
          <w:sz w:val="24"/>
          <w:szCs w:val="24"/>
          <w:lang w:val="en-029"/>
        </w:rPr>
        <w:t>related, including drought, hurricane</w:t>
      </w:r>
      <w:r w:rsidR="0019150A">
        <w:rPr>
          <w:rFonts w:ascii="Arial" w:hAnsi="Arial" w:cs="Arial"/>
          <w:sz w:val="24"/>
          <w:szCs w:val="24"/>
          <w:lang w:val="en-029"/>
        </w:rPr>
        <w:t>, tropical storms</w:t>
      </w:r>
      <w:r w:rsidRPr="00D63B62">
        <w:rPr>
          <w:rFonts w:ascii="Arial" w:hAnsi="Arial" w:cs="Arial"/>
          <w:sz w:val="24"/>
          <w:szCs w:val="24"/>
          <w:lang w:val="en-029"/>
        </w:rPr>
        <w:t xml:space="preserve"> and extreme rainfall events.  </w:t>
      </w:r>
      <w:r w:rsidR="00191B2B">
        <w:rPr>
          <w:rFonts w:ascii="Arial" w:hAnsi="Arial" w:cs="Arial"/>
          <w:sz w:val="24"/>
          <w:szCs w:val="24"/>
          <w:lang w:val="en-029"/>
        </w:rPr>
        <w:t>We have only recently been impacted by heavy rains that have caused significant damage to</w:t>
      </w:r>
      <w:r w:rsidR="00E6173D">
        <w:rPr>
          <w:rFonts w:ascii="Arial" w:hAnsi="Arial" w:cs="Arial"/>
          <w:sz w:val="24"/>
          <w:szCs w:val="24"/>
          <w:lang w:val="en-029"/>
        </w:rPr>
        <w:t xml:space="preserve"> our road infrastructure, </w:t>
      </w:r>
      <w:r w:rsidR="00191B2B">
        <w:rPr>
          <w:rFonts w:ascii="Arial" w:hAnsi="Arial" w:cs="Arial"/>
          <w:sz w:val="24"/>
          <w:szCs w:val="24"/>
          <w:lang w:val="en-029"/>
        </w:rPr>
        <w:t xml:space="preserve">homes, </w:t>
      </w:r>
      <w:r w:rsidR="0019150A">
        <w:rPr>
          <w:rFonts w:ascii="Arial" w:hAnsi="Arial" w:cs="Arial"/>
          <w:sz w:val="24"/>
          <w:szCs w:val="24"/>
          <w:lang w:val="en-029"/>
        </w:rPr>
        <w:t xml:space="preserve">farms, </w:t>
      </w:r>
      <w:r w:rsidR="00191B2B">
        <w:rPr>
          <w:rFonts w:ascii="Arial" w:hAnsi="Arial" w:cs="Arial"/>
          <w:sz w:val="24"/>
          <w:szCs w:val="24"/>
          <w:lang w:val="en-029"/>
        </w:rPr>
        <w:t xml:space="preserve">businesses and other private property. The financial toll is still being assessed by the </w:t>
      </w:r>
      <w:r w:rsidR="00210054">
        <w:rPr>
          <w:rFonts w:ascii="Arial" w:hAnsi="Arial" w:cs="Arial"/>
          <w:sz w:val="24"/>
          <w:szCs w:val="24"/>
          <w:lang w:val="en-029"/>
        </w:rPr>
        <w:t>G</w:t>
      </w:r>
      <w:r w:rsidR="00191B2B">
        <w:rPr>
          <w:rFonts w:ascii="Arial" w:hAnsi="Arial" w:cs="Arial"/>
          <w:sz w:val="24"/>
          <w:szCs w:val="24"/>
          <w:lang w:val="en-029"/>
        </w:rPr>
        <w:t>overnment but will be</w:t>
      </w:r>
      <w:r w:rsidR="00210054">
        <w:rPr>
          <w:rFonts w:ascii="Arial" w:hAnsi="Arial" w:cs="Arial"/>
          <w:sz w:val="24"/>
          <w:szCs w:val="24"/>
          <w:lang w:val="en-029"/>
        </w:rPr>
        <w:t xml:space="preserve"> very</w:t>
      </w:r>
      <w:r w:rsidR="00191B2B">
        <w:rPr>
          <w:rFonts w:ascii="Arial" w:hAnsi="Arial" w:cs="Arial"/>
          <w:sz w:val="24"/>
          <w:szCs w:val="24"/>
          <w:lang w:val="en-029"/>
        </w:rPr>
        <w:t xml:space="preserve"> difficult to meet</w:t>
      </w:r>
      <w:r w:rsidR="00163496">
        <w:rPr>
          <w:rFonts w:ascii="Arial" w:hAnsi="Arial" w:cs="Arial"/>
          <w:sz w:val="24"/>
          <w:szCs w:val="24"/>
          <w:lang w:val="en-029"/>
        </w:rPr>
        <w:t xml:space="preserve"> especially in this pandemic</w:t>
      </w:r>
      <w:r w:rsidR="00191B2B">
        <w:rPr>
          <w:rFonts w:ascii="Arial" w:hAnsi="Arial" w:cs="Arial"/>
          <w:sz w:val="24"/>
          <w:szCs w:val="24"/>
          <w:lang w:val="en-029"/>
        </w:rPr>
        <w:t xml:space="preserve">. </w:t>
      </w:r>
      <w:r w:rsidRPr="00BA1FBC">
        <w:rPr>
          <w:rFonts w:ascii="Arial" w:hAnsi="Arial" w:cs="Arial"/>
          <w:sz w:val="24"/>
          <w:szCs w:val="24"/>
          <w:lang w:val="en-029"/>
        </w:rPr>
        <w:t>The successive negative impact of these events, especially on the country’s GDP</w:t>
      </w:r>
      <w:r w:rsidR="00191B2B" w:rsidRPr="00BA1FBC">
        <w:rPr>
          <w:rFonts w:ascii="Arial" w:hAnsi="Arial" w:cs="Arial"/>
          <w:sz w:val="24"/>
          <w:szCs w:val="24"/>
          <w:lang w:val="en-029"/>
        </w:rPr>
        <w:t>,</w:t>
      </w:r>
      <w:r w:rsidRPr="00BA1FBC">
        <w:rPr>
          <w:rFonts w:ascii="Arial" w:hAnsi="Arial" w:cs="Arial"/>
          <w:sz w:val="24"/>
          <w:szCs w:val="24"/>
          <w:lang w:val="en-029"/>
        </w:rPr>
        <w:t xml:space="preserve"> ha</w:t>
      </w:r>
      <w:r w:rsidR="00E6173D" w:rsidRPr="00BA1FBC">
        <w:rPr>
          <w:rFonts w:ascii="Arial" w:hAnsi="Arial" w:cs="Arial"/>
          <w:sz w:val="24"/>
          <w:szCs w:val="24"/>
          <w:lang w:val="en-029"/>
        </w:rPr>
        <w:t>s brought to the fore</w:t>
      </w:r>
      <w:r w:rsidRPr="00BA1FBC">
        <w:rPr>
          <w:rFonts w:ascii="Arial" w:hAnsi="Arial" w:cs="Arial"/>
          <w:sz w:val="24"/>
          <w:szCs w:val="24"/>
          <w:lang w:val="en-029"/>
        </w:rPr>
        <w:t xml:space="preserve"> the need to update the legislative and institutional framework</w:t>
      </w:r>
      <w:r w:rsidR="00C0596F" w:rsidRPr="00BA1FBC">
        <w:rPr>
          <w:rFonts w:ascii="Arial" w:hAnsi="Arial" w:cs="Arial"/>
          <w:sz w:val="24"/>
          <w:szCs w:val="24"/>
          <w:lang w:val="en-029"/>
        </w:rPr>
        <w:t>s</w:t>
      </w:r>
      <w:r w:rsidR="003F25A3" w:rsidRPr="00BA1FBC">
        <w:rPr>
          <w:rFonts w:ascii="Arial" w:hAnsi="Arial" w:cs="Arial"/>
          <w:sz w:val="24"/>
          <w:szCs w:val="24"/>
          <w:lang w:val="en-029"/>
        </w:rPr>
        <w:t>, increase the resilience of the natural environment, institutional capacity building, development planning and geospatial data management</w:t>
      </w:r>
      <w:r w:rsidR="00BA1FBC">
        <w:rPr>
          <w:rFonts w:ascii="Arial" w:hAnsi="Arial" w:cs="Arial"/>
          <w:sz w:val="24"/>
          <w:szCs w:val="24"/>
          <w:lang w:val="en-029"/>
        </w:rPr>
        <w:t xml:space="preserve">. </w:t>
      </w:r>
      <w:r w:rsidRPr="00D63B62">
        <w:rPr>
          <w:rFonts w:ascii="Arial" w:hAnsi="Arial" w:cs="Arial"/>
          <w:sz w:val="24"/>
          <w:szCs w:val="24"/>
          <w:lang w:val="en-029"/>
        </w:rPr>
        <w:t>Related legislative achievements include the promulgation of the Disaster Risk Management Act (DRM), 2015 which among other things, makes provisions for the designation of Specially Vulnerable Areas and Disaster Areas to improve disaster prevention and response</w:t>
      </w:r>
      <w:r w:rsidR="000A1648">
        <w:rPr>
          <w:rFonts w:ascii="Arial" w:hAnsi="Arial" w:cs="Arial"/>
          <w:sz w:val="24"/>
          <w:szCs w:val="24"/>
          <w:lang w:val="en-029"/>
        </w:rPr>
        <w:t>; as well as the Building Act 2018, which seeks to reduce the vulnerability of the built environment and ensure public safety</w:t>
      </w:r>
      <w:r w:rsidRPr="00D63B62">
        <w:rPr>
          <w:rFonts w:ascii="Arial" w:hAnsi="Arial" w:cs="Arial"/>
          <w:sz w:val="24"/>
          <w:szCs w:val="24"/>
          <w:lang w:val="en-029"/>
        </w:rPr>
        <w:t>.</w:t>
      </w:r>
      <w:r w:rsidRPr="00D63B62">
        <w:rPr>
          <w:rFonts w:ascii="Arial" w:hAnsi="Arial" w:cs="Arial"/>
          <w:b/>
          <w:sz w:val="24"/>
          <w:szCs w:val="24"/>
          <w:lang w:val="en-029"/>
        </w:rPr>
        <w:t xml:space="preserve"> </w:t>
      </w:r>
    </w:p>
    <w:p w14:paraId="5E53C475" w14:textId="77777777" w:rsidR="00B01C66" w:rsidRDefault="00AA0CF4" w:rsidP="00AA0CF4">
      <w:pPr>
        <w:spacing w:after="240"/>
        <w:jc w:val="both"/>
        <w:rPr>
          <w:rFonts w:ascii="Arial" w:hAnsi="Arial" w:cs="Arial"/>
          <w:sz w:val="24"/>
          <w:szCs w:val="24"/>
          <w:lang w:val="en-029"/>
        </w:rPr>
      </w:pPr>
      <w:r w:rsidRPr="00AA0CF4">
        <w:rPr>
          <w:rFonts w:ascii="Arial" w:hAnsi="Arial" w:cs="Arial"/>
          <w:sz w:val="24"/>
          <w:szCs w:val="24"/>
          <w:lang w:val="en-029"/>
        </w:rPr>
        <w:t>Recognising its climate sensitivity, the country has undertaken research to improve understanding of climate change impacts and support decision-making</w:t>
      </w:r>
      <w:r w:rsidR="00B5702D">
        <w:rPr>
          <w:rFonts w:ascii="Arial" w:hAnsi="Arial" w:cs="Arial"/>
          <w:sz w:val="24"/>
          <w:szCs w:val="24"/>
          <w:lang w:val="en-029"/>
        </w:rPr>
        <w:t xml:space="preserve">. </w:t>
      </w:r>
    </w:p>
    <w:p w14:paraId="4EA4A255" w14:textId="38E40E94" w:rsidR="00AA0CF4" w:rsidRPr="00AA0CF4" w:rsidRDefault="00AA0CF4" w:rsidP="00AA0CF4">
      <w:pPr>
        <w:spacing w:after="240"/>
        <w:jc w:val="both"/>
        <w:rPr>
          <w:rFonts w:ascii="Arial" w:hAnsi="Arial" w:cs="Arial"/>
          <w:sz w:val="24"/>
          <w:szCs w:val="24"/>
          <w:lang w:val="en-029"/>
        </w:rPr>
      </w:pPr>
      <w:r w:rsidRPr="00AA0CF4">
        <w:rPr>
          <w:rFonts w:ascii="Arial" w:hAnsi="Arial" w:cs="Arial"/>
          <w:sz w:val="24"/>
          <w:szCs w:val="24"/>
          <w:lang w:val="en-029"/>
        </w:rPr>
        <w:t>Several transformational projects and programmes were also undertaken to support climate change adaptation and resilience, including t</w:t>
      </w:r>
      <w:r w:rsidRPr="00AA0CF4">
        <w:rPr>
          <w:rFonts w:ascii="Arial" w:hAnsi="Arial" w:cs="Arial"/>
          <w:sz w:val="24"/>
          <w:szCs w:val="24"/>
          <w:lang w:val="en-US"/>
        </w:rPr>
        <w:t>he roll out of investment projects to advance Jamaica’s Strategic Programme for Climate Resilience.  The projects, which are being implemented with support from the Climate Investment Funds,</w:t>
      </w:r>
      <w:r w:rsidR="00163496">
        <w:rPr>
          <w:rFonts w:ascii="Arial" w:hAnsi="Arial" w:cs="Arial"/>
          <w:sz w:val="24"/>
          <w:szCs w:val="24"/>
          <w:lang w:val="en-US"/>
        </w:rPr>
        <w:t xml:space="preserve"> have</w:t>
      </w:r>
      <w:r w:rsidRPr="00AA0CF4">
        <w:rPr>
          <w:rFonts w:ascii="Arial" w:hAnsi="Arial" w:cs="Arial"/>
          <w:sz w:val="24"/>
          <w:szCs w:val="24"/>
          <w:lang w:val="en-US"/>
        </w:rPr>
        <w:t xml:space="preserve"> sought to comprehensively strengthen C</w:t>
      </w:r>
      <w:r>
        <w:rPr>
          <w:rFonts w:ascii="Arial" w:hAnsi="Arial" w:cs="Arial"/>
          <w:sz w:val="24"/>
          <w:szCs w:val="24"/>
          <w:lang w:val="en-US"/>
        </w:rPr>
        <w:t xml:space="preserve">limate </w:t>
      </w:r>
      <w:r w:rsidRPr="00AA0CF4">
        <w:rPr>
          <w:rFonts w:ascii="Arial" w:hAnsi="Arial" w:cs="Arial"/>
          <w:sz w:val="24"/>
          <w:szCs w:val="24"/>
          <w:lang w:val="en-US"/>
        </w:rPr>
        <w:t>C</w:t>
      </w:r>
      <w:r>
        <w:rPr>
          <w:rFonts w:ascii="Arial" w:hAnsi="Arial" w:cs="Arial"/>
          <w:sz w:val="24"/>
          <w:szCs w:val="24"/>
          <w:lang w:val="en-US"/>
        </w:rPr>
        <w:t>hange</w:t>
      </w:r>
      <w:r w:rsidRPr="00AA0CF4">
        <w:rPr>
          <w:rFonts w:ascii="Arial" w:hAnsi="Arial" w:cs="Arial"/>
          <w:sz w:val="24"/>
          <w:szCs w:val="24"/>
          <w:lang w:val="en-US"/>
        </w:rPr>
        <w:t xml:space="preserve"> adaptation and build resilience in coastal and human settlements, and</w:t>
      </w:r>
      <w:r w:rsidR="00E6173D">
        <w:rPr>
          <w:rFonts w:ascii="Arial" w:hAnsi="Arial" w:cs="Arial"/>
          <w:sz w:val="24"/>
          <w:szCs w:val="24"/>
          <w:lang w:val="en-US"/>
        </w:rPr>
        <w:t xml:space="preserve"> most importantly in key sectors such as</w:t>
      </w:r>
      <w:r w:rsidRPr="00AA0CF4">
        <w:rPr>
          <w:rFonts w:ascii="Arial" w:hAnsi="Arial" w:cs="Arial"/>
          <w:sz w:val="24"/>
          <w:szCs w:val="24"/>
          <w:lang w:val="en-US"/>
        </w:rPr>
        <w:t xml:space="preserve"> the water, tourism, health, and agriculture sectors.  </w:t>
      </w:r>
    </w:p>
    <w:p w14:paraId="1CF46AF3" w14:textId="6B7EFE33" w:rsidR="00AA0CF4" w:rsidRPr="009B2AFF" w:rsidRDefault="00AA0CF4" w:rsidP="00AA0CF4">
      <w:pPr>
        <w:spacing w:after="240"/>
        <w:jc w:val="both"/>
        <w:rPr>
          <w:rFonts w:ascii="Arial" w:hAnsi="Arial" w:cs="Arial"/>
          <w:sz w:val="24"/>
          <w:szCs w:val="24"/>
        </w:rPr>
      </w:pPr>
      <w:r w:rsidRPr="00AA0CF4">
        <w:rPr>
          <w:rFonts w:ascii="Arial" w:hAnsi="Arial" w:cs="Arial"/>
          <w:sz w:val="24"/>
          <w:szCs w:val="24"/>
          <w:lang w:val="en-029"/>
        </w:rPr>
        <w:t xml:space="preserve">In support of mitigation efforts globally, Jamaica prepared and submitted its Intended Nationally Determined Contribution (INDC) to the UNFCCC in November 2015, which became the Nationally Determined Contribution (NDC) when the country ratified the Paris Agreement in 2017. The NDC outlined the country’s proposed efforts in reducing greenhouse gas (GHG) emissions and as such, focused primarily on the energy sector. The expected reductions are 7.8% of the emission levels (relative to 2005) by the year 2030. </w:t>
      </w:r>
      <w:r w:rsidR="009B2AFF" w:rsidRPr="009B2AFF">
        <w:rPr>
          <w:rFonts w:ascii="Arial" w:hAnsi="Arial" w:cs="Arial"/>
          <w:sz w:val="24"/>
          <w:szCs w:val="24"/>
        </w:rPr>
        <w:t xml:space="preserve">Jamaica was </w:t>
      </w:r>
      <w:r w:rsidR="009B2AFF">
        <w:rPr>
          <w:rFonts w:ascii="Arial" w:hAnsi="Arial" w:cs="Arial"/>
          <w:sz w:val="24"/>
          <w:szCs w:val="24"/>
        </w:rPr>
        <w:t xml:space="preserve">further </w:t>
      </w:r>
      <w:r w:rsidR="009B2AFF" w:rsidRPr="009B2AFF">
        <w:rPr>
          <w:rFonts w:ascii="Arial" w:hAnsi="Arial" w:cs="Arial"/>
          <w:sz w:val="24"/>
          <w:szCs w:val="24"/>
        </w:rPr>
        <w:t xml:space="preserve">empowered to complete and submit its revised and enhanced NDC in June 2020 </w:t>
      </w:r>
      <w:r w:rsidR="009B2AFF">
        <w:rPr>
          <w:rFonts w:ascii="Arial" w:hAnsi="Arial" w:cs="Arial"/>
          <w:sz w:val="24"/>
          <w:szCs w:val="24"/>
        </w:rPr>
        <w:t xml:space="preserve">as a result of </w:t>
      </w:r>
      <w:r w:rsidRPr="00AA0CF4">
        <w:rPr>
          <w:rFonts w:ascii="Arial" w:hAnsi="Arial" w:cs="Arial"/>
          <w:sz w:val="24"/>
          <w:szCs w:val="24"/>
          <w:lang w:val="en-029"/>
        </w:rPr>
        <w:t>focusing on other sectors such as water and transportation.</w:t>
      </w:r>
      <w:r w:rsidRPr="00AA0CF4">
        <w:rPr>
          <w:rFonts w:ascii="Arial" w:hAnsi="Arial" w:cs="Arial"/>
          <w:b/>
          <w:sz w:val="24"/>
          <w:szCs w:val="24"/>
          <w:lang w:val="en-029"/>
        </w:rPr>
        <w:t xml:space="preserve"> </w:t>
      </w:r>
    </w:p>
    <w:p w14:paraId="67B7BE79" w14:textId="7713B1C3" w:rsidR="00965CE8" w:rsidRDefault="00E6173D" w:rsidP="00965CE8">
      <w:pPr>
        <w:pStyle w:val="CommentText"/>
        <w:jc w:val="both"/>
        <w:rPr>
          <w:rFonts w:ascii="Arial" w:hAnsi="Arial" w:cs="Arial"/>
          <w:color w:val="000000" w:themeColor="text1"/>
          <w:sz w:val="24"/>
          <w:szCs w:val="24"/>
        </w:rPr>
      </w:pPr>
      <w:r>
        <w:rPr>
          <w:rFonts w:ascii="Arial" w:hAnsi="Arial" w:cs="Arial"/>
          <w:color w:val="000000" w:themeColor="text1"/>
          <w:sz w:val="24"/>
          <w:szCs w:val="24"/>
        </w:rPr>
        <w:t xml:space="preserve">Notably, </w:t>
      </w:r>
      <w:r w:rsidR="00AA0CF4" w:rsidRPr="00965CE8">
        <w:rPr>
          <w:rFonts w:ascii="Arial" w:hAnsi="Arial" w:cs="Arial"/>
          <w:color w:val="000000" w:themeColor="text1"/>
          <w:sz w:val="24"/>
          <w:szCs w:val="24"/>
        </w:rPr>
        <w:t>Jamaica deposited its instrument of accession to the Statute of the Small Island Developing States Dock (SIDS DOCK) in February 2017, having been associated with the trans-regional sustainable energy and climate resilience initiative since its inception in 2009 (and launch in 2010).</w:t>
      </w:r>
      <w:r w:rsidR="00965CE8" w:rsidRPr="00965CE8">
        <w:rPr>
          <w:rFonts w:ascii="Arial" w:hAnsi="Arial" w:cs="Arial"/>
          <w:color w:val="000000" w:themeColor="text1"/>
          <w:sz w:val="24"/>
          <w:szCs w:val="24"/>
        </w:rPr>
        <w:t xml:space="preserve"> Jamaica </w:t>
      </w:r>
      <w:r w:rsidR="00570965">
        <w:rPr>
          <w:rFonts w:ascii="Arial" w:hAnsi="Arial" w:cs="Arial"/>
          <w:color w:val="000000" w:themeColor="text1"/>
          <w:sz w:val="24"/>
          <w:szCs w:val="24"/>
        </w:rPr>
        <w:t xml:space="preserve">also </w:t>
      </w:r>
      <w:r w:rsidR="00965CE8" w:rsidRPr="00965CE8">
        <w:rPr>
          <w:rFonts w:ascii="Arial" w:hAnsi="Arial" w:cs="Arial"/>
          <w:color w:val="000000" w:themeColor="text1"/>
          <w:sz w:val="24"/>
          <w:szCs w:val="24"/>
        </w:rPr>
        <w:t>deposited its instrument of acceptance of the Doha Amendment to the Kyoto Protocol in October 2020.</w:t>
      </w:r>
      <w:r w:rsidR="00965CE8">
        <w:rPr>
          <w:rFonts w:ascii="Arial" w:hAnsi="Arial" w:cs="Arial"/>
          <w:color w:val="000000" w:themeColor="text1"/>
          <w:sz w:val="24"/>
          <w:szCs w:val="24"/>
        </w:rPr>
        <w:t xml:space="preserve"> </w:t>
      </w:r>
    </w:p>
    <w:p w14:paraId="0F130BC4" w14:textId="48EAEB3E" w:rsidR="00AA0CF4" w:rsidRPr="00AA0CF4" w:rsidRDefault="0011203F" w:rsidP="00965CE8">
      <w:pPr>
        <w:pStyle w:val="CommentText"/>
        <w:jc w:val="both"/>
        <w:rPr>
          <w:rFonts w:ascii="Arial" w:hAnsi="Arial" w:cs="Arial"/>
          <w:sz w:val="24"/>
          <w:szCs w:val="24"/>
          <w:lang w:val="en-029"/>
        </w:rPr>
      </w:pPr>
      <w:r>
        <w:rPr>
          <w:rFonts w:ascii="Arial" w:hAnsi="Arial" w:cs="Arial"/>
          <w:sz w:val="24"/>
          <w:szCs w:val="24"/>
          <w:lang w:val="en-US"/>
        </w:rPr>
        <w:t>In September 2018, the</w:t>
      </w:r>
      <w:r w:rsidRPr="0011203F">
        <w:rPr>
          <w:rFonts w:ascii="Arial" w:hAnsi="Arial" w:cs="Arial"/>
          <w:sz w:val="24"/>
          <w:szCs w:val="24"/>
          <w:lang w:val="en-US"/>
        </w:rPr>
        <w:t xml:space="preserve"> Prime Minister of Jamaica </w:t>
      </w:r>
      <w:r>
        <w:rPr>
          <w:rFonts w:ascii="Arial" w:hAnsi="Arial" w:cs="Arial"/>
          <w:sz w:val="24"/>
          <w:szCs w:val="24"/>
          <w:lang w:val="en-US"/>
        </w:rPr>
        <w:t>and the</w:t>
      </w:r>
      <w:r w:rsidRPr="0011203F">
        <w:rPr>
          <w:rFonts w:ascii="Arial" w:hAnsi="Arial" w:cs="Arial"/>
          <w:sz w:val="24"/>
          <w:szCs w:val="24"/>
          <w:lang w:val="en-US"/>
        </w:rPr>
        <w:t xml:space="preserve"> President of France, </w:t>
      </w:r>
      <w:r>
        <w:rPr>
          <w:rFonts w:ascii="Arial" w:hAnsi="Arial" w:cs="Arial"/>
          <w:sz w:val="24"/>
          <w:szCs w:val="24"/>
          <w:lang w:val="en-US"/>
        </w:rPr>
        <w:t xml:space="preserve">were </w:t>
      </w:r>
      <w:r w:rsidR="00210054">
        <w:rPr>
          <w:rFonts w:ascii="Arial" w:hAnsi="Arial" w:cs="Arial"/>
          <w:sz w:val="24"/>
          <w:szCs w:val="24"/>
          <w:lang w:val="en-US"/>
        </w:rPr>
        <w:t>invited</w:t>
      </w:r>
      <w:r>
        <w:rPr>
          <w:rFonts w:ascii="Arial" w:hAnsi="Arial" w:cs="Arial"/>
          <w:sz w:val="24"/>
          <w:szCs w:val="24"/>
          <w:lang w:val="en-US"/>
        </w:rPr>
        <w:t xml:space="preserve"> and </w:t>
      </w:r>
      <w:r w:rsidRPr="0011203F">
        <w:rPr>
          <w:rFonts w:ascii="Arial" w:hAnsi="Arial" w:cs="Arial"/>
          <w:sz w:val="24"/>
          <w:szCs w:val="24"/>
          <w:lang w:val="en-US"/>
        </w:rPr>
        <w:t xml:space="preserve">agreed to co-lead the political process launched by the Secretary-General to support and advance the mobilization of </w:t>
      </w:r>
      <w:r>
        <w:rPr>
          <w:rFonts w:ascii="Arial" w:hAnsi="Arial" w:cs="Arial"/>
          <w:sz w:val="24"/>
          <w:szCs w:val="24"/>
          <w:lang w:val="en-US"/>
        </w:rPr>
        <w:t>climate financ</w:t>
      </w:r>
      <w:r w:rsidR="000A1648">
        <w:rPr>
          <w:rFonts w:ascii="Arial" w:hAnsi="Arial" w:cs="Arial"/>
          <w:sz w:val="24"/>
          <w:szCs w:val="24"/>
          <w:lang w:val="en-US"/>
        </w:rPr>
        <w:t>ing</w:t>
      </w:r>
      <w:r w:rsidR="00752D8F">
        <w:rPr>
          <w:rFonts w:ascii="Arial" w:hAnsi="Arial" w:cs="Arial"/>
          <w:sz w:val="24"/>
          <w:szCs w:val="24"/>
          <w:lang w:val="en-US"/>
        </w:rPr>
        <w:t>, ahead of his Climate Action Summit held in September 2019.</w:t>
      </w:r>
      <w:r w:rsidRPr="0011203F">
        <w:rPr>
          <w:rFonts w:ascii="Arial" w:hAnsi="Arial" w:cs="Arial"/>
          <w:sz w:val="24"/>
          <w:szCs w:val="24"/>
          <w:lang w:val="en-US"/>
        </w:rPr>
        <w:t xml:space="preserve"> </w:t>
      </w:r>
      <w:r w:rsidR="00752D8F">
        <w:rPr>
          <w:rFonts w:ascii="Arial" w:hAnsi="Arial" w:cs="Arial"/>
          <w:sz w:val="24"/>
          <w:szCs w:val="24"/>
          <w:lang w:val="en-US"/>
        </w:rPr>
        <w:t xml:space="preserve">In 2019, the Green Climate Fund approved the first replenishment with pledges amounting to USD 9.8 billion. This replenishment benefitted from the political advocacy mobilized at the Climate Action Summit. </w:t>
      </w:r>
      <w:r>
        <w:rPr>
          <w:rFonts w:ascii="Arial" w:hAnsi="Arial" w:cs="Arial"/>
          <w:sz w:val="24"/>
          <w:szCs w:val="24"/>
          <w:lang w:val="en-029"/>
        </w:rPr>
        <w:t xml:space="preserve">Following from that involvement, </w:t>
      </w:r>
      <w:r w:rsidR="00AA0CF4" w:rsidRPr="00AA0CF4">
        <w:rPr>
          <w:rFonts w:ascii="Arial" w:hAnsi="Arial" w:cs="Arial"/>
          <w:sz w:val="24"/>
          <w:szCs w:val="24"/>
          <w:lang w:val="en-029"/>
        </w:rPr>
        <w:t xml:space="preserve">Jamaica </w:t>
      </w:r>
      <w:r>
        <w:rPr>
          <w:rFonts w:ascii="Arial" w:hAnsi="Arial" w:cs="Arial"/>
          <w:sz w:val="24"/>
          <w:szCs w:val="24"/>
          <w:lang w:val="en-029"/>
        </w:rPr>
        <w:t xml:space="preserve">in 2019 </w:t>
      </w:r>
      <w:r w:rsidR="00AA0CF4" w:rsidRPr="00AA0CF4">
        <w:rPr>
          <w:rFonts w:ascii="Arial" w:hAnsi="Arial" w:cs="Arial"/>
          <w:sz w:val="24"/>
          <w:szCs w:val="24"/>
          <w:lang w:val="en-029"/>
        </w:rPr>
        <w:t>became the first country in the English-speak</w:t>
      </w:r>
      <w:r w:rsidR="00B0524E">
        <w:rPr>
          <w:rFonts w:ascii="Arial" w:hAnsi="Arial" w:cs="Arial"/>
          <w:sz w:val="24"/>
          <w:szCs w:val="24"/>
          <w:lang w:val="en-029"/>
        </w:rPr>
        <w:t>ing Caribbean to formally join t</w:t>
      </w:r>
      <w:r w:rsidR="00AA0CF4" w:rsidRPr="00AA0CF4">
        <w:rPr>
          <w:rFonts w:ascii="Arial" w:hAnsi="Arial" w:cs="Arial"/>
          <w:sz w:val="24"/>
          <w:szCs w:val="24"/>
          <w:lang w:val="en-029"/>
        </w:rPr>
        <w:t xml:space="preserve">he Coalition of Finance Ministers for Climate </w:t>
      </w:r>
      <w:r w:rsidR="00AA0CF4" w:rsidRPr="00AA0CF4">
        <w:rPr>
          <w:rFonts w:ascii="Arial" w:hAnsi="Arial" w:cs="Arial"/>
          <w:sz w:val="24"/>
          <w:szCs w:val="24"/>
          <w:lang w:val="en-US"/>
        </w:rPr>
        <w:t>Action</w:t>
      </w:r>
      <w:r w:rsidR="00AA0CF4" w:rsidRPr="00AA0CF4">
        <w:rPr>
          <w:rFonts w:ascii="Arial" w:hAnsi="Arial" w:cs="Arial"/>
          <w:sz w:val="24"/>
          <w:szCs w:val="24"/>
          <w:lang w:val="en-029"/>
        </w:rPr>
        <w:t xml:space="preserve"> to assist governments to mobilize resources to </w:t>
      </w:r>
      <w:r w:rsidR="00570965">
        <w:rPr>
          <w:rFonts w:ascii="Arial" w:hAnsi="Arial" w:cs="Arial"/>
          <w:sz w:val="24"/>
          <w:szCs w:val="24"/>
          <w:lang w:val="en-029"/>
        </w:rPr>
        <w:t xml:space="preserve">implement climate action plans. This speaks to our </w:t>
      </w:r>
      <w:r w:rsidR="008D1921">
        <w:rPr>
          <w:rFonts w:ascii="Arial" w:hAnsi="Arial" w:cs="Arial"/>
          <w:sz w:val="24"/>
          <w:szCs w:val="24"/>
          <w:lang w:val="en-029"/>
        </w:rPr>
        <w:t xml:space="preserve">firm </w:t>
      </w:r>
      <w:r w:rsidR="00570965">
        <w:rPr>
          <w:rFonts w:ascii="Arial" w:hAnsi="Arial" w:cs="Arial"/>
          <w:sz w:val="24"/>
          <w:szCs w:val="24"/>
          <w:lang w:val="en-029"/>
        </w:rPr>
        <w:t>commitment to mitigating climate change effects on our citizens</w:t>
      </w:r>
      <w:r w:rsidR="000A1648">
        <w:rPr>
          <w:rFonts w:ascii="Arial" w:hAnsi="Arial" w:cs="Arial"/>
          <w:sz w:val="24"/>
          <w:szCs w:val="24"/>
          <w:lang w:val="en-029"/>
        </w:rPr>
        <w:t xml:space="preserve"> and globally</w:t>
      </w:r>
      <w:r w:rsidR="00570965">
        <w:rPr>
          <w:rFonts w:ascii="Arial" w:hAnsi="Arial" w:cs="Arial"/>
          <w:sz w:val="24"/>
          <w:szCs w:val="24"/>
          <w:lang w:val="en-029"/>
        </w:rPr>
        <w:t xml:space="preserve">. </w:t>
      </w:r>
    </w:p>
    <w:p w14:paraId="68B70F94" w14:textId="227E2482" w:rsidR="00102E95" w:rsidRPr="00B010FC" w:rsidRDefault="00E67912" w:rsidP="00BE4DEC">
      <w:pPr>
        <w:spacing w:after="240"/>
        <w:jc w:val="both"/>
        <w:rPr>
          <w:rFonts w:ascii="Arial" w:hAnsi="Arial" w:cs="Arial"/>
          <w:sz w:val="24"/>
          <w:szCs w:val="24"/>
        </w:rPr>
      </w:pPr>
      <w:r>
        <w:rPr>
          <w:rFonts w:ascii="Arial" w:hAnsi="Arial" w:cs="Arial"/>
          <w:sz w:val="24"/>
          <w:szCs w:val="24"/>
        </w:rPr>
        <w:t>Mr. Vice-</w:t>
      </w:r>
      <w:r w:rsidR="00102E95" w:rsidRPr="00B010FC">
        <w:rPr>
          <w:rFonts w:ascii="Arial" w:hAnsi="Arial" w:cs="Arial"/>
          <w:sz w:val="24"/>
          <w:szCs w:val="24"/>
        </w:rPr>
        <w:t>President,</w:t>
      </w:r>
    </w:p>
    <w:p w14:paraId="51DD9581" w14:textId="1F81B50A" w:rsidR="00102E95" w:rsidRPr="00C02A1A" w:rsidRDefault="00911490" w:rsidP="00BE4DEC">
      <w:pPr>
        <w:spacing w:after="240"/>
        <w:jc w:val="both"/>
        <w:rPr>
          <w:rFonts w:ascii="Arial" w:hAnsi="Arial" w:cs="Arial"/>
          <w:sz w:val="24"/>
          <w:szCs w:val="24"/>
        </w:rPr>
      </w:pPr>
      <w:r>
        <w:rPr>
          <w:rFonts w:ascii="Arial" w:hAnsi="Arial" w:cs="Arial"/>
          <w:sz w:val="24"/>
          <w:szCs w:val="24"/>
        </w:rPr>
        <w:t xml:space="preserve">I conclude by </w:t>
      </w:r>
      <w:r w:rsidR="006270A6">
        <w:rPr>
          <w:rFonts w:ascii="Arial" w:hAnsi="Arial" w:cs="Arial"/>
          <w:sz w:val="24"/>
          <w:szCs w:val="24"/>
        </w:rPr>
        <w:t xml:space="preserve">reiterating </w:t>
      </w:r>
      <w:r w:rsidR="00B010FC">
        <w:rPr>
          <w:rFonts w:ascii="Arial" w:hAnsi="Arial" w:cs="Arial"/>
          <w:sz w:val="24"/>
          <w:szCs w:val="24"/>
        </w:rPr>
        <w:t>Jamaica</w:t>
      </w:r>
      <w:r w:rsidR="006270A6">
        <w:rPr>
          <w:rFonts w:ascii="Arial" w:hAnsi="Arial" w:cs="Arial"/>
          <w:sz w:val="24"/>
          <w:szCs w:val="24"/>
        </w:rPr>
        <w:t xml:space="preserve">’s commitment </w:t>
      </w:r>
      <w:r w:rsidR="00102E95" w:rsidRPr="00C02A1A">
        <w:rPr>
          <w:rFonts w:ascii="Arial" w:hAnsi="Arial" w:cs="Arial"/>
          <w:sz w:val="24"/>
          <w:szCs w:val="24"/>
        </w:rPr>
        <w:t xml:space="preserve">to the implementation of the </w:t>
      </w:r>
      <w:r w:rsidR="006270A6">
        <w:rPr>
          <w:rFonts w:ascii="Arial" w:hAnsi="Arial" w:cs="Arial"/>
          <w:sz w:val="24"/>
          <w:szCs w:val="24"/>
        </w:rPr>
        <w:t xml:space="preserve">agreed </w:t>
      </w:r>
      <w:r w:rsidR="00102E95" w:rsidRPr="00C02A1A">
        <w:rPr>
          <w:rFonts w:ascii="Arial" w:hAnsi="Arial" w:cs="Arial"/>
          <w:sz w:val="24"/>
          <w:szCs w:val="24"/>
        </w:rPr>
        <w:t xml:space="preserve">recommendations </w:t>
      </w:r>
      <w:r w:rsidR="00E40428" w:rsidRPr="00C02A1A">
        <w:rPr>
          <w:rFonts w:ascii="Arial" w:hAnsi="Arial" w:cs="Arial"/>
          <w:sz w:val="24"/>
          <w:szCs w:val="24"/>
        </w:rPr>
        <w:t xml:space="preserve">of </w:t>
      </w:r>
      <w:r w:rsidR="005232BB" w:rsidRPr="00C02A1A">
        <w:rPr>
          <w:rFonts w:ascii="Arial" w:hAnsi="Arial" w:cs="Arial"/>
          <w:sz w:val="24"/>
          <w:szCs w:val="24"/>
        </w:rPr>
        <w:t xml:space="preserve">the </w:t>
      </w:r>
      <w:r w:rsidR="00E40428" w:rsidRPr="00C02A1A">
        <w:rPr>
          <w:rFonts w:ascii="Arial" w:hAnsi="Arial" w:cs="Arial"/>
          <w:sz w:val="24"/>
          <w:szCs w:val="24"/>
        </w:rPr>
        <w:t>Universal</w:t>
      </w:r>
      <w:r w:rsidR="00102E95" w:rsidRPr="00C02A1A">
        <w:rPr>
          <w:rFonts w:ascii="Arial" w:hAnsi="Arial" w:cs="Arial"/>
          <w:sz w:val="24"/>
          <w:szCs w:val="24"/>
        </w:rPr>
        <w:t xml:space="preserve"> Periodic Review</w:t>
      </w:r>
      <w:r w:rsidR="008D1921">
        <w:rPr>
          <w:rFonts w:ascii="Arial" w:hAnsi="Arial" w:cs="Arial"/>
          <w:sz w:val="24"/>
          <w:szCs w:val="24"/>
        </w:rPr>
        <w:t>, for the purpose of</w:t>
      </w:r>
      <w:r w:rsidR="00102E95" w:rsidRPr="00C02A1A">
        <w:rPr>
          <w:rFonts w:ascii="Arial" w:hAnsi="Arial" w:cs="Arial"/>
          <w:sz w:val="24"/>
          <w:szCs w:val="24"/>
        </w:rPr>
        <w:t xml:space="preserve"> </w:t>
      </w:r>
      <w:r w:rsidR="006270A6">
        <w:rPr>
          <w:rFonts w:ascii="Arial" w:hAnsi="Arial" w:cs="Arial"/>
          <w:sz w:val="24"/>
          <w:szCs w:val="24"/>
        </w:rPr>
        <w:t>protect</w:t>
      </w:r>
      <w:r w:rsidR="008D1921">
        <w:rPr>
          <w:rFonts w:ascii="Arial" w:hAnsi="Arial" w:cs="Arial"/>
          <w:sz w:val="24"/>
          <w:szCs w:val="24"/>
        </w:rPr>
        <w:t>ing</w:t>
      </w:r>
      <w:r w:rsidR="006270A6">
        <w:rPr>
          <w:rFonts w:ascii="Arial" w:hAnsi="Arial" w:cs="Arial"/>
          <w:sz w:val="24"/>
          <w:szCs w:val="24"/>
        </w:rPr>
        <w:t xml:space="preserve"> the human rights of our citizens and </w:t>
      </w:r>
      <w:r w:rsidR="00102E95" w:rsidRPr="00C02A1A">
        <w:rPr>
          <w:rFonts w:ascii="Arial" w:hAnsi="Arial" w:cs="Arial"/>
          <w:sz w:val="24"/>
          <w:szCs w:val="24"/>
        </w:rPr>
        <w:t>uphold</w:t>
      </w:r>
      <w:r w:rsidR="008D1921">
        <w:rPr>
          <w:rFonts w:ascii="Arial" w:hAnsi="Arial" w:cs="Arial"/>
          <w:sz w:val="24"/>
          <w:szCs w:val="24"/>
        </w:rPr>
        <w:t>ing</w:t>
      </w:r>
      <w:r w:rsidR="00102E95" w:rsidRPr="00C02A1A">
        <w:rPr>
          <w:rFonts w:ascii="Arial" w:hAnsi="Arial" w:cs="Arial"/>
          <w:sz w:val="24"/>
          <w:szCs w:val="24"/>
        </w:rPr>
        <w:t xml:space="preserve"> </w:t>
      </w:r>
      <w:r w:rsidR="00B010FC">
        <w:rPr>
          <w:rFonts w:ascii="Arial" w:hAnsi="Arial" w:cs="Arial"/>
          <w:sz w:val="24"/>
          <w:szCs w:val="24"/>
        </w:rPr>
        <w:t>our</w:t>
      </w:r>
      <w:r w:rsidR="00102E95" w:rsidRPr="00C02A1A">
        <w:rPr>
          <w:rFonts w:ascii="Arial" w:hAnsi="Arial" w:cs="Arial"/>
          <w:sz w:val="24"/>
          <w:szCs w:val="24"/>
        </w:rPr>
        <w:t xml:space="preserve"> </w:t>
      </w:r>
      <w:r w:rsidR="006270A6">
        <w:rPr>
          <w:rFonts w:ascii="Arial" w:hAnsi="Arial" w:cs="Arial"/>
          <w:sz w:val="24"/>
          <w:szCs w:val="24"/>
        </w:rPr>
        <w:t xml:space="preserve">demonstrable </w:t>
      </w:r>
      <w:r w:rsidR="0017775F" w:rsidRPr="00C02A1A">
        <w:rPr>
          <w:rFonts w:ascii="Arial" w:hAnsi="Arial" w:cs="Arial"/>
          <w:sz w:val="24"/>
          <w:szCs w:val="24"/>
        </w:rPr>
        <w:t>respect for the rule of law.</w:t>
      </w:r>
    </w:p>
    <w:p w14:paraId="05C12B15" w14:textId="7FB6A107" w:rsidR="00E6173D" w:rsidRDefault="008D1921" w:rsidP="00BE4DEC">
      <w:pPr>
        <w:spacing w:after="240"/>
        <w:jc w:val="both"/>
        <w:rPr>
          <w:rFonts w:ascii="Arial" w:hAnsi="Arial" w:cs="Arial"/>
          <w:sz w:val="24"/>
          <w:szCs w:val="24"/>
        </w:rPr>
      </w:pPr>
      <w:r>
        <w:rPr>
          <w:rFonts w:ascii="Arial" w:hAnsi="Arial" w:cs="Arial"/>
          <w:sz w:val="24"/>
          <w:szCs w:val="24"/>
        </w:rPr>
        <w:t xml:space="preserve">In </w:t>
      </w:r>
      <w:r w:rsidR="00B01C66">
        <w:rPr>
          <w:rFonts w:ascii="Arial" w:hAnsi="Arial" w:cs="Arial"/>
          <w:sz w:val="24"/>
          <w:szCs w:val="24"/>
        </w:rPr>
        <w:t>spite</w:t>
      </w:r>
      <w:r>
        <w:rPr>
          <w:rFonts w:ascii="Arial" w:hAnsi="Arial" w:cs="Arial"/>
          <w:sz w:val="24"/>
          <w:szCs w:val="24"/>
        </w:rPr>
        <w:t xml:space="preserve"> of </w:t>
      </w:r>
      <w:r w:rsidR="00B01C66">
        <w:rPr>
          <w:rFonts w:ascii="Arial" w:hAnsi="Arial" w:cs="Arial"/>
          <w:sz w:val="24"/>
          <w:szCs w:val="24"/>
        </w:rPr>
        <w:t xml:space="preserve">the significant progress achieved </w:t>
      </w:r>
      <w:r>
        <w:rPr>
          <w:rFonts w:ascii="Arial" w:hAnsi="Arial" w:cs="Arial"/>
          <w:sz w:val="24"/>
          <w:szCs w:val="24"/>
        </w:rPr>
        <w:t>that I have outlined here</w:t>
      </w:r>
      <w:r w:rsidR="00B01C66">
        <w:rPr>
          <w:rFonts w:ascii="Arial" w:hAnsi="Arial" w:cs="Arial"/>
          <w:sz w:val="24"/>
          <w:szCs w:val="24"/>
        </w:rPr>
        <w:t xml:space="preserve">, </w:t>
      </w:r>
      <w:r w:rsidR="006270A6">
        <w:rPr>
          <w:rFonts w:ascii="Arial" w:hAnsi="Arial" w:cs="Arial"/>
          <w:sz w:val="24"/>
          <w:szCs w:val="24"/>
        </w:rPr>
        <w:t xml:space="preserve">Jamaica faces </w:t>
      </w:r>
      <w:r w:rsidR="00B336BD">
        <w:rPr>
          <w:rFonts w:ascii="Arial" w:hAnsi="Arial" w:cs="Arial"/>
          <w:sz w:val="24"/>
          <w:szCs w:val="24"/>
        </w:rPr>
        <w:t xml:space="preserve">specific </w:t>
      </w:r>
      <w:r w:rsidR="006270A6">
        <w:rPr>
          <w:rFonts w:ascii="Arial" w:hAnsi="Arial" w:cs="Arial"/>
          <w:sz w:val="24"/>
          <w:szCs w:val="24"/>
        </w:rPr>
        <w:t>challenges</w:t>
      </w:r>
      <w:r w:rsidR="00B01C66">
        <w:rPr>
          <w:rFonts w:ascii="Arial" w:hAnsi="Arial" w:cs="Arial"/>
          <w:sz w:val="24"/>
          <w:szCs w:val="24"/>
        </w:rPr>
        <w:t>. These</w:t>
      </w:r>
      <w:r w:rsidR="006270A6">
        <w:rPr>
          <w:rFonts w:ascii="Arial" w:hAnsi="Arial" w:cs="Arial"/>
          <w:sz w:val="24"/>
          <w:szCs w:val="24"/>
        </w:rPr>
        <w:t xml:space="preserve"> include </w:t>
      </w:r>
      <w:r w:rsidR="0017775F" w:rsidRPr="00C02A1A">
        <w:rPr>
          <w:rFonts w:ascii="Arial" w:hAnsi="Arial" w:cs="Arial"/>
          <w:sz w:val="24"/>
          <w:szCs w:val="24"/>
        </w:rPr>
        <w:t>capacity constraints</w:t>
      </w:r>
      <w:r w:rsidR="00CC16E4" w:rsidRPr="00C02A1A">
        <w:rPr>
          <w:rFonts w:ascii="Arial" w:hAnsi="Arial" w:cs="Arial"/>
          <w:sz w:val="24"/>
          <w:szCs w:val="24"/>
        </w:rPr>
        <w:t xml:space="preserve"> and </w:t>
      </w:r>
      <w:r w:rsidR="006270A6">
        <w:rPr>
          <w:rFonts w:ascii="Arial" w:hAnsi="Arial" w:cs="Arial"/>
          <w:sz w:val="24"/>
          <w:szCs w:val="24"/>
        </w:rPr>
        <w:t xml:space="preserve">our </w:t>
      </w:r>
      <w:r w:rsidR="00CC16E4" w:rsidRPr="00C02A1A">
        <w:rPr>
          <w:rFonts w:ascii="Arial" w:hAnsi="Arial" w:cs="Arial"/>
          <w:sz w:val="24"/>
          <w:szCs w:val="24"/>
        </w:rPr>
        <w:t xml:space="preserve">vulnerability to </w:t>
      </w:r>
      <w:r w:rsidR="00625B16" w:rsidRPr="00C02A1A">
        <w:rPr>
          <w:rFonts w:ascii="Arial" w:hAnsi="Arial" w:cs="Arial"/>
          <w:sz w:val="24"/>
          <w:szCs w:val="24"/>
        </w:rPr>
        <w:t xml:space="preserve">external shocks </w:t>
      </w:r>
      <w:r w:rsidR="006270A6">
        <w:rPr>
          <w:rFonts w:ascii="Arial" w:hAnsi="Arial" w:cs="Arial"/>
          <w:sz w:val="24"/>
          <w:szCs w:val="24"/>
        </w:rPr>
        <w:t xml:space="preserve">which </w:t>
      </w:r>
      <w:r w:rsidR="00B336BD">
        <w:rPr>
          <w:rFonts w:ascii="Arial" w:hAnsi="Arial" w:cs="Arial"/>
          <w:sz w:val="24"/>
          <w:szCs w:val="24"/>
        </w:rPr>
        <w:t>pose</w:t>
      </w:r>
      <w:r w:rsidR="00CC16E4" w:rsidRPr="00C02A1A">
        <w:rPr>
          <w:rFonts w:ascii="Arial" w:hAnsi="Arial" w:cs="Arial"/>
          <w:sz w:val="24"/>
          <w:szCs w:val="24"/>
        </w:rPr>
        <w:t xml:space="preserve"> very real constraints </w:t>
      </w:r>
      <w:r w:rsidR="00B01C66">
        <w:rPr>
          <w:rFonts w:ascii="Arial" w:hAnsi="Arial" w:cs="Arial"/>
          <w:sz w:val="24"/>
          <w:szCs w:val="24"/>
        </w:rPr>
        <w:t>to the</w:t>
      </w:r>
      <w:r w:rsidR="0017775F" w:rsidRPr="00C02A1A">
        <w:rPr>
          <w:rFonts w:ascii="Arial" w:hAnsi="Arial" w:cs="Arial"/>
          <w:sz w:val="24"/>
          <w:szCs w:val="24"/>
        </w:rPr>
        <w:t xml:space="preserve"> country</w:t>
      </w:r>
      <w:r w:rsidR="00CC16E4" w:rsidRPr="00C02A1A">
        <w:rPr>
          <w:rFonts w:ascii="Arial" w:hAnsi="Arial" w:cs="Arial"/>
          <w:sz w:val="24"/>
          <w:szCs w:val="24"/>
        </w:rPr>
        <w:t xml:space="preserve">’s ability to implement the </w:t>
      </w:r>
      <w:r w:rsidR="0058790B" w:rsidRPr="00C02A1A">
        <w:rPr>
          <w:rFonts w:ascii="Arial" w:hAnsi="Arial" w:cs="Arial"/>
          <w:sz w:val="24"/>
          <w:szCs w:val="24"/>
        </w:rPr>
        <w:t xml:space="preserve">full </w:t>
      </w:r>
      <w:r w:rsidR="00CC16E4" w:rsidRPr="00C02A1A">
        <w:rPr>
          <w:rFonts w:ascii="Arial" w:hAnsi="Arial" w:cs="Arial"/>
          <w:sz w:val="24"/>
          <w:szCs w:val="24"/>
        </w:rPr>
        <w:t xml:space="preserve">range of </w:t>
      </w:r>
      <w:r w:rsidR="0058790B" w:rsidRPr="00C02A1A">
        <w:rPr>
          <w:rFonts w:ascii="Arial" w:hAnsi="Arial" w:cs="Arial"/>
          <w:sz w:val="24"/>
          <w:szCs w:val="24"/>
        </w:rPr>
        <w:t>measure</w:t>
      </w:r>
      <w:r w:rsidR="00CC16E4" w:rsidRPr="00C02A1A">
        <w:rPr>
          <w:rFonts w:ascii="Arial" w:hAnsi="Arial" w:cs="Arial"/>
          <w:sz w:val="24"/>
          <w:szCs w:val="24"/>
        </w:rPr>
        <w:t xml:space="preserve">s </w:t>
      </w:r>
      <w:r w:rsidR="00B010FC">
        <w:rPr>
          <w:rFonts w:ascii="Arial" w:hAnsi="Arial" w:cs="Arial"/>
          <w:sz w:val="24"/>
          <w:szCs w:val="24"/>
        </w:rPr>
        <w:t>which</w:t>
      </w:r>
      <w:r w:rsidR="00CC16E4" w:rsidRPr="00C02A1A">
        <w:rPr>
          <w:rFonts w:ascii="Arial" w:hAnsi="Arial" w:cs="Arial"/>
          <w:sz w:val="24"/>
          <w:szCs w:val="24"/>
        </w:rPr>
        <w:t xml:space="preserve"> we would wish all our citizens to enjoy</w:t>
      </w:r>
      <w:r w:rsidR="006270A6">
        <w:rPr>
          <w:rFonts w:ascii="Arial" w:hAnsi="Arial" w:cs="Arial"/>
          <w:sz w:val="24"/>
          <w:szCs w:val="24"/>
        </w:rPr>
        <w:t xml:space="preserve">. </w:t>
      </w:r>
      <w:r>
        <w:rPr>
          <w:rFonts w:ascii="Arial" w:hAnsi="Arial" w:cs="Arial"/>
          <w:sz w:val="24"/>
          <w:szCs w:val="24"/>
        </w:rPr>
        <w:t>The current pandemic is a very real example of a high impact external shock.</w:t>
      </w:r>
    </w:p>
    <w:p w14:paraId="016C8A3C" w14:textId="5EFEF6DA" w:rsidR="00E6173D" w:rsidRDefault="00B01C66" w:rsidP="003114F1">
      <w:pPr>
        <w:spacing w:after="240"/>
        <w:jc w:val="both"/>
        <w:rPr>
          <w:rFonts w:ascii="Arial" w:hAnsi="Arial" w:cs="Arial"/>
          <w:sz w:val="24"/>
          <w:szCs w:val="24"/>
        </w:rPr>
      </w:pPr>
      <w:r>
        <w:rPr>
          <w:rFonts w:ascii="Arial" w:hAnsi="Arial" w:cs="Arial"/>
          <w:sz w:val="24"/>
          <w:szCs w:val="24"/>
        </w:rPr>
        <w:t>The Government of Jamaica will</w:t>
      </w:r>
      <w:r w:rsidR="006270A6">
        <w:rPr>
          <w:rFonts w:ascii="Arial" w:hAnsi="Arial" w:cs="Arial"/>
          <w:sz w:val="24"/>
          <w:szCs w:val="24"/>
        </w:rPr>
        <w:t xml:space="preserve"> striv</w:t>
      </w:r>
      <w:r>
        <w:rPr>
          <w:rFonts w:ascii="Arial" w:hAnsi="Arial" w:cs="Arial"/>
          <w:sz w:val="24"/>
          <w:szCs w:val="24"/>
        </w:rPr>
        <w:t>e</w:t>
      </w:r>
      <w:r w:rsidR="006270A6">
        <w:rPr>
          <w:rFonts w:ascii="Arial" w:hAnsi="Arial" w:cs="Arial"/>
          <w:sz w:val="24"/>
          <w:szCs w:val="24"/>
        </w:rPr>
        <w:t xml:space="preserve"> to </w:t>
      </w:r>
      <w:r>
        <w:rPr>
          <w:rFonts w:ascii="Arial" w:hAnsi="Arial" w:cs="Arial"/>
          <w:sz w:val="24"/>
          <w:szCs w:val="24"/>
        </w:rPr>
        <w:t xml:space="preserve">further improve on existing measures towards the </w:t>
      </w:r>
      <w:r w:rsidR="003114F1">
        <w:rPr>
          <w:rFonts w:ascii="Arial" w:hAnsi="Arial" w:cs="Arial"/>
          <w:sz w:val="24"/>
          <w:szCs w:val="24"/>
        </w:rPr>
        <w:t xml:space="preserve">advancement of the </w:t>
      </w:r>
      <w:r w:rsidR="00CC16E4" w:rsidRPr="00C02A1A">
        <w:rPr>
          <w:rFonts w:ascii="Arial" w:hAnsi="Arial" w:cs="Arial"/>
          <w:sz w:val="24"/>
          <w:szCs w:val="24"/>
        </w:rPr>
        <w:t>c</w:t>
      </w:r>
      <w:r w:rsidR="0058790B" w:rsidRPr="00C02A1A">
        <w:rPr>
          <w:rFonts w:ascii="Arial" w:hAnsi="Arial" w:cs="Arial"/>
          <w:sz w:val="24"/>
          <w:szCs w:val="24"/>
        </w:rPr>
        <w:t>ivil</w:t>
      </w:r>
      <w:r w:rsidR="003114F1">
        <w:rPr>
          <w:rFonts w:ascii="Arial" w:hAnsi="Arial" w:cs="Arial"/>
          <w:sz w:val="24"/>
          <w:szCs w:val="24"/>
        </w:rPr>
        <w:t>,</w:t>
      </w:r>
      <w:r w:rsidR="0058790B" w:rsidRPr="00C02A1A">
        <w:rPr>
          <w:rFonts w:ascii="Arial" w:hAnsi="Arial" w:cs="Arial"/>
          <w:sz w:val="24"/>
          <w:szCs w:val="24"/>
        </w:rPr>
        <w:t xml:space="preserve"> political, social</w:t>
      </w:r>
      <w:r w:rsidR="003114F1">
        <w:rPr>
          <w:rFonts w:ascii="Arial" w:hAnsi="Arial" w:cs="Arial"/>
          <w:sz w:val="24"/>
          <w:szCs w:val="24"/>
        </w:rPr>
        <w:t>, economic</w:t>
      </w:r>
      <w:r w:rsidR="0058790B" w:rsidRPr="00C02A1A">
        <w:rPr>
          <w:rFonts w:ascii="Arial" w:hAnsi="Arial" w:cs="Arial"/>
          <w:sz w:val="24"/>
          <w:szCs w:val="24"/>
        </w:rPr>
        <w:t xml:space="preserve"> and cultural rights</w:t>
      </w:r>
      <w:r w:rsidR="003114F1">
        <w:rPr>
          <w:rFonts w:ascii="Arial" w:hAnsi="Arial" w:cs="Arial"/>
          <w:sz w:val="24"/>
          <w:szCs w:val="24"/>
        </w:rPr>
        <w:t xml:space="preserve"> of all citizens, while</w:t>
      </w:r>
      <w:r w:rsidR="008D1921">
        <w:rPr>
          <w:rFonts w:ascii="Arial" w:hAnsi="Arial" w:cs="Arial"/>
          <w:sz w:val="24"/>
          <w:szCs w:val="24"/>
        </w:rPr>
        <w:t xml:space="preserve"> giving special attention</w:t>
      </w:r>
      <w:r w:rsidR="006270A6">
        <w:rPr>
          <w:rFonts w:ascii="Arial" w:hAnsi="Arial" w:cs="Arial"/>
          <w:sz w:val="24"/>
          <w:szCs w:val="24"/>
        </w:rPr>
        <w:t xml:space="preserve"> to</w:t>
      </w:r>
      <w:r w:rsidR="008D1921">
        <w:rPr>
          <w:rFonts w:ascii="Arial" w:hAnsi="Arial" w:cs="Arial"/>
          <w:sz w:val="24"/>
          <w:szCs w:val="24"/>
        </w:rPr>
        <w:t xml:space="preserve"> the </w:t>
      </w:r>
      <w:r w:rsidR="006270A6">
        <w:rPr>
          <w:rFonts w:ascii="Arial" w:hAnsi="Arial" w:cs="Arial"/>
          <w:sz w:val="24"/>
          <w:szCs w:val="24"/>
        </w:rPr>
        <w:t>protect</w:t>
      </w:r>
      <w:r w:rsidR="008D1921">
        <w:rPr>
          <w:rFonts w:ascii="Arial" w:hAnsi="Arial" w:cs="Arial"/>
          <w:sz w:val="24"/>
          <w:szCs w:val="24"/>
        </w:rPr>
        <w:t>ion of</w:t>
      </w:r>
      <w:r w:rsidR="006270A6">
        <w:rPr>
          <w:rFonts w:ascii="Arial" w:hAnsi="Arial" w:cs="Arial"/>
          <w:sz w:val="24"/>
          <w:szCs w:val="24"/>
        </w:rPr>
        <w:t xml:space="preserve"> the most vulnerable. We also thank </w:t>
      </w:r>
      <w:r w:rsidR="00625B16" w:rsidRPr="00C02A1A">
        <w:rPr>
          <w:rFonts w:ascii="Arial" w:hAnsi="Arial" w:cs="Arial"/>
          <w:sz w:val="24"/>
          <w:szCs w:val="24"/>
        </w:rPr>
        <w:t xml:space="preserve">our many bilateral </w:t>
      </w:r>
      <w:r w:rsidR="00B010FC">
        <w:rPr>
          <w:rFonts w:ascii="Arial" w:hAnsi="Arial" w:cs="Arial"/>
          <w:sz w:val="24"/>
          <w:szCs w:val="24"/>
        </w:rPr>
        <w:t xml:space="preserve">and multilateral </w:t>
      </w:r>
      <w:r w:rsidR="00625B16" w:rsidRPr="00C02A1A">
        <w:rPr>
          <w:rFonts w:ascii="Arial" w:hAnsi="Arial" w:cs="Arial"/>
          <w:sz w:val="24"/>
          <w:szCs w:val="24"/>
        </w:rPr>
        <w:t>partners</w:t>
      </w:r>
      <w:r w:rsidR="00CC16E4" w:rsidRPr="00C02A1A">
        <w:rPr>
          <w:rFonts w:ascii="Arial" w:hAnsi="Arial" w:cs="Arial"/>
          <w:sz w:val="24"/>
          <w:szCs w:val="24"/>
        </w:rPr>
        <w:t>,</w:t>
      </w:r>
      <w:r w:rsidR="00625B16" w:rsidRPr="00C02A1A">
        <w:rPr>
          <w:rFonts w:ascii="Arial" w:hAnsi="Arial" w:cs="Arial"/>
          <w:sz w:val="24"/>
          <w:szCs w:val="24"/>
        </w:rPr>
        <w:t xml:space="preserve"> who have offered technical and other assistance to ensure the development of national capacities to meet our </w:t>
      </w:r>
      <w:r w:rsidR="006678A9" w:rsidRPr="00C02A1A">
        <w:rPr>
          <w:rFonts w:ascii="Arial" w:hAnsi="Arial" w:cs="Arial"/>
          <w:sz w:val="24"/>
          <w:szCs w:val="24"/>
        </w:rPr>
        <w:t>obligations</w:t>
      </w:r>
      <w:r w:rsidR="0058790B" w:rsidRPr="00C02A1A">
        <w:rPr>
          <w:rFonts w:ascii="Arial" w:hAnsi="Arial" w:cs="Arial"/>
          <w:sz w:val="24"/>
          <w:szCs w:val="24"/>
        </w:rPr>
        <w:t xml:space="preserve"> to the people of Jamaica</w:t>
      </w:r>
      <w:r w:rsidR="006678A9" w:rsidRPr="00C02A1A">
        <w:rPr>
          <w:rFonts w:ascii="Arial" w:hAnsi="Arial" w:cs="Arial"/>
          <w:sz w:val="24"/>
          <w:szCs w:val="24"/>
        </w:rPr>
        <w:t>.</w:t>
      </w:r>
      <w:r w:rsidR="00B010FC">
        <w:rPr>
          <w:rFonts w:ascii="Arial" w:hAnsi="Arial" w:cs="Arial"/>
          <w:sz w:val="24"/>
          <w:szCs w:val="24"/>
        </w:rPr>
        <w:t xml:space="preserve"> </w:t>
      </w:r>
      <w:r w:rsidR="00CC16E4" w:rsidRPr="00C02A1A">
        <w:rPr>
          <w:rFonts w:ascii="Arial" w:hAnsi="Arial" w:cs="Arial"/>
          <w:sz w:val="24"/>
          <w:szCs w:val="24"/>
        </w:rPr>
        <w:t xml:space="preserve">We </w:t>
      </w:r>
      <w:r w:rsidR="006270A6">
        <w:rPr>
          <w:rFonts w:ascii="Arial" w:hAnsi="Arial" w:cs="Arial"/>
          <w:sz w:val="24"/>
          <w:szCs w:val="24"/>
        </w:rPr>
        <w:t>will continue to rely on their support</w:t>
      </w:r>
      <w:r w:rsidR="00CC16E4" w:rsidRPr="00C02A1A">
        <w:rPr>
          <w:rFonts w:ascii="Arial" w:hAnsi="Arial" w:cs="Arial"/>
          <w:sz w:val="24"/>
          <w:szCs w:val="24"/>
        </w:rPr>
        <w:t xml:space="preserve"> as we strive to strengthen the human rights and dignity of the Jamaican people.</w:t>
      </w:r>
    </w:p>
    <w:p w14:paraId="45A1BE52" w14:textId="5069E234" w:rsidR="003114F1" w:rsidRPr="003114F1" w:rsidRDefault="00E67912" w:rsidP="003114F1">
      <w:pPr>
        <w:spacing w:after="240"/>
        <w:jc w:val="both"/>
        <w:rPr>
          <w:rFonts w:ascii="Arial" w:hAnsi="Arial" w:cs="Arial"/>
          <w:sz w:val="24"/>
          <w:szCs w:val="24"/>
        </w:rPr>
      </w:pPr>
      <w:r>
        <w:rPr>
          <w:rFonts w:ascii="Arial" w:hAnsi="Arial" w:cs="Arial"/>
          <w:sz w:val="24"/>
          <w:szCs w:val="24"/>
        </w:rPr>
        <w:t>Mr. Vice-</w:t>
      </w:r>
      <w:bookmarkStart w:id="0" w:name="_GoBack"/>
      <w:bookmarkEnd w:id="0"/>
      <w:r w:rsidR="003114F1" w:rsidRPr="003114F1">
        <w:rPr>
          <w:rFonts w:ascii="Arial" w:hAnsi="Arial" w:cs="Arial"/>
          <w:sz w:val="24"/>
          <w:szCs w:val="24"/>
        </w:rPr>
        <w:t xml:space="preserve">President </w:t>
      </w:r>
    </w:p>
    <w:p w14:paraId="690F316B" w14:textId="5DAA7591" w:rsidR="003114F1" w:rsidRPr="00C02A1A" w:rsidRDefault="003114F1" w:rsidP="00BE4DEC">
      <w:pPr>
        <w:spacing w:after="240"/>
        <w:jc w:val="both"/>
        <w:rPr>
          <w:rFonts w:ascii="Arial" w:hAnsi="Arial" w:cs="Arial"/>
          <w:sz w:val="24"/>
          <w:szCs w:val="24"/>
        </w:rPr>
      </w:pPr>
      <w:r w:rsidRPr="003114F1">
        <w:rPr>
          <w:rFonts w:ascii="Arial" w:hAnsi="Arial" w:cs="Arial"/>
          <w:sz w:val="24"/>
          <w:szCs w:val="24"/>
        </w:rPr>
        <w:t>Jamaica looks forward to very fruitful and constructive engagement during</w:t>
      </w:r>
      <w:r>
        <w:rPr>
          <w:rFonts w:ascii="Arial" w:hAnsi="Arial" w:cs="Arial"/>
          <w:sz w:val="24"/>
          <w:szCs w:val="24"/>
        </w:rPr>
        <w:t xml:space="preserve"> </w:t>
      </w:r>
      <w:r w:rsidRPr="003114F1">
        <w:rPr>
          <w:rFonts w:ascii="Arial" w:hAnsi="Arial" w:cs="Arial"/>
          <w:sz w:val="24"/>
          <w:szCs w:val="24"/>
        </w:rPr>
        <w:t xml:space="preserve">this Third Review Cycle. I will turn over to you to take us through the first segment of the Interactive Dialogue. </w:t>
      </w:r>
    </w:p>
    <w:p w14:paraId="06E7C9B7" w14:textId="77777777" w:rsidR="006678A9" w:rsidRPr="00C02A1A" w:rsidRDefault="006678A9" w:rsidP="00BE4DEC">
      <w:pPr>
        <w:spacing w:after="240"/>
        <w:jc w:val="both"/>
        <w:rPr>
          <w:rFonts w:ascii="Arial" w:hAnsi="Arial" w:cs="Arial"/>
          <w:sz w:val="24"/>
          <w:szCs w:val="24"/>
        </w:rPr>
      </w:pPr>
      <w:r w:rsidRPr="00C02A1A">
        <w:rPr>
          <w:rFonts w:ascii="Arial" w:hAnsi="Arial" w:cs="Arial"/>
          <w:sz w:val="24"/>
          <w:szCs w:val="24"/>
        </w:rPr>
        <w:t xml:space="preserve">I thank </w:t>
      </w:r>
      <w:r w:rsidR="00E40428" w:rsidRPr="00C02A1A">
        <w:rPr>
          <w:rFonts w:ascii="Arial" w:hAnsi="Arial" w:cs="Arial"/>
          <w:sz w:val="24"/>
          <w:szCs w:val="24"/>
        </w:rPr>
        <w:t>you</w:t>
      </w:r>
      <w:r w:rsidRPr="00C02A1A">
        <w:rPr>
          <w:rFonts w:ascii="Arial" w:hAnsi="Arial" w:cs="Arial"/>
          <w:sz w:val="24"/>
          <w:szCs w:val="24"/>
        </w:rPr>
        <w:t>.</w:t>
      </w:r>
    </w:p>
    <w:p w14:paraId="05321DEB" w14:textId="77777777" w:rsidR="00CC16E4" w:rsidRPr="00C02A1A" w:rsidRDefault="00CC16E4" w:rsidP="00BE4DEC">
      <w:pPr>
        <w:spacing w:after="240"/>
        <w:jc w:val="both"/>
        <w:rPr>
          <w:rFonts w:ascii="Arial" w:hAnsi="Arial" w:cs="Arial"/>
          <w:sz w:val="24"/>
          <w:szCs w:val="24"/>
        </w:rPr>
      </w:pPr>
    </w:p>
    <w:sectPr w:rsidR="00CC16E4" w:rsidRPr="00C02A1A" w:rsidSect="00F5373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F6444" w14:textId="77777777" w:rsidR="00F0397B" w:rsidRDefault="00F0397B" w:rsidP="008872BE">
      <w:pPr>
        <w:spacing w:after="0" w:line="240" w:lineRule="auto"/>
      </w:pPr>
      <w:r>
        <w:separator/>
      </w:r>
    </w:p>
  </w:endnote>
  <w:endnote w:type="continuationSeparator" w:id="0">
    <w:p w14:paraId="25C1669C" w14:textId="77777777" w:rsidR="00F0397B" w:rsidRDefault="00F0397B" w:rsidP="0088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7079"/>
      <w:docPartObj>
        <w:docPartGallery w:val="Page Numbers (Bottom of Page)"/>
        <w:docPartUnique/>
      </w:docPartObj>
    </w:sdtPr>
    <w:sdtEndPr>
      <w:rPr>
        <w:color w:val="7F7F7F" w:themeColor="background1" w:themeShade="7F"/>
        <w:spacing w:val="60"/>
      </w:rPr>
    </w:sdtEndPr>
    <w:sdtContent>
      <w:p w14:paraId="19AB4906" w14:textId="2972FE08" w:rsidR="002C347A" w:rsidRDefault="002C347A">
        <w:pPr>
          <w:pStyle w:val="Footer"/>
          <w:pBdr>
            <w:top w:val="single" w:sz="4" w:space="1" w:color="D9D9D9" w:themeColor="background1" w:themeShade="D9"/>
          </w:pBdr>
          <w:rPr>
            <w:b/>
          </w:rPr>
        </w:pPr>
        <w:r>
          <w:fldChar w:fldCharType="begin"/>
        </w:r>
        <w:r>
          <w:instrText xml:space="preserve"> PAGE   \* MERGEFORMAT </w:instrText>
        </w:r>
        <w:r>
          <w:fldChar w:fldCharType="separate"/>
        </w:r>
        <w:r w:rsidR="00E67912" w:rsidRPr="00E67912">
          <w:rPr>
            <w:b/>
            <w:noProof/>
          </w:rPr>
          <w:t>11</w:t>
        </w:r>
        <w:r>
          <w:rPr>
            <w:b/>
            <w:noProof/>
          </w:rPr>
          <w:fldChar w:fldCharType="end"/>
        </w:r>
        <w:r>
          <w:rPr>
            <w:b/>
          </w:rPr>
          <w:t xml:space="preserve"> | </w:t>
        </w:r>
        <w:r>
          <w:rPr>
            <w:color w:val="7F7F7F" w:themeColor="background1" w:themeShade="7F"/>
            <w:spacing w:val="60"/>
          </w:rPr>
          <w:t>Page</w:t>
        </w:r>
      </w:p>
    </w:sdtContent>
  </w:sdt>
  <w:p w14:paraId="5B1D2D7D" w14:textId="77777777" w:rsidR="002C347A" w:rsidRDefault="002C34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7143" w14:textId="77777777" w:rsidR="00F0397B" w:rsidRDefault="00F0397B" w:rsidP="008872BE">
      <w:pPr>
        <w:spacing w:after="0" w:line="240" w:lineRule="auto"/>
      </w:pPr>
      <w:r>
        <w:separator/>
      </w:r>
    </w:p>
  </w:footnote>
  <w:footnote w:type="continuationSeparator" w:id="0">
    <w:p w14:paraId="0284C2ED" w14:textId="77777777" w:rsidR="00F0397B" w:rsidRDefault="00F0397B" w:rsidP="008872BE">
      <w:pPr>
        <w:spacing w:after="0" w:line="240" w:lineRule="auto"/>
      </w:pPr>
      <w:r>
        <w:continuationSeparator/>
      </w:r>
    </w:p>
  </w:footnote>
  <w:footnote w:id="1">
    <w:p w14:paraId="0F301D08" w14:textId="77777777" w:rsidR="002C347A" w:rsidRPr="008F7A5E" w:rsidRDefault="002C347A" w:rsidP="00504FAD">
      <w:pPr>
        <w:pStyle w:val="FootnoteText"/>
        <w:rPr>
          <w:sz w:val="18"/>
          <w:szCs w:val="18"/>
        </w:rPr>
      </w:pPr>
      <w:r w:rsidRPr="008F7A5E">
        <w:rPr>
          <w:rStyle w:val="FootnoteReference"/>
          <w:sz w:val="18"/>
          <w:szCs w:val="18"/>
        </w:rPr>
        <w:footnoteRef/>
      </w:r>
      <w:r w:rsidRPr="008F7A5E">
        <w:rPr>
          <w:sz w:val="18"/>
          <w:szCs w:val="18"/>
        </w:rPr>
        <w:t xml:space="preserve"> As defined in the Public Bodies Management and Accountability Act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91987" w14:textId="77777777" w:rsidR="002C347A" w:rsidRPr="00E129C1" w:rsidRDefault="002C347A" w:rsidP="00E129C1">
    <w:pPr>
      <w:pStyle w:val="Header"/>
      <w:tabs>
        <w:tab w:val="clear" w:pos="4680"/>
        <w:tab w:val="clear" w:pos="9360"/>
        <w:tab w:val="left" w:pos="3405"/>
      </w:tabs>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F92"/>
    <w:multiLevelType w:val="hybridMultilevel"/>
    <w:tmpl w:val="D598C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76558"/>
    <w:multiLevelType w:val="hybridMultilevel"/>
    <w:tmpl w:val="678A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A7C1F"/>
    <w:multiLevelType w:val="hybridMultilevel"/>
    <w:tmpl w:val="1AB0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474E5"/>
    <w:multiLevelType w:val="hybridMultilevel"/>
    <w:tmpl w:val="AF56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42112"/>
    <w:multiLevelType w:val="hybridMultilevel"/>
    <w:tmpl w:val="C576FCF0"/>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2C980770"/>
    <w:multiLevelType w:val="hybridMultilevel"/>
    <w:tmpl w:val="5C102C62"/>
    <w:lvl w:ilvl="0" w:tplc="16784B4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513DC"/>
    <w:multiLevelType w:val="hybridMultilevel"/>
    <w:tmpl w:val="14FA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002ED"/>
    <w:multiLevelType w:val="hybridMultilevel"/>
    <w:tmpl w:val="13002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C6741"/>
    <w:multiLevelType w:val="hybridMultilevel"/>
    <w:tmpl w:val="CA92DC48"/>
    <w:lvl w:ilvl="0" w:tplc="4CB07068">
      <w:start w:val="1"/>
      <w:numFmt w:val="lowerRoman"/>
      <w:lvlText w:val="%1."/>
      <w:lvlJc w:val="left"/>
      <w:pPr>
        <w:ind w:left="1080" w:hanging="720"/>
      </w:pPr>
      <w:rPr>
        <w:rFonts w:hint="default"/>
        <w:i/>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9" w15:restartNumberingAfterBreak="0">
    <w:nsid w:val="3B450F56"/>
    <w:multiLevelType w:val="hybridMultilevel"/>
    <w:tmpl w:val="4F62F296"/>
    <w:lvl w:ilvl="0" w:tplc="2009000F">
      <w:start w:val="1"/>
      <w:numFmt w:val="decimal"/>
      <w:lvlText w:val="%1."/>
      <w:lvlJc w:val="left"/>
      <w:pPr>
        <w:ind w:left="3240" w:hanging="360"/>
      </w:pPr>
      <w:rPr>
        <w:rFonts w:hint="default"/>
        <w:color w:val="1F497D"/>
      </w:rPr>
    </w:lvl>
    <w:lvl w:ilvl="1" w:tplc="24090019" w:tentative="1">
      <w:start w:val="1"/>
      <w:numFmt w:val="lowerLetter"/>
      <w:lvlText w:val="%2."/>
      <w:lvlJc w:val="left"/>
      <w:pPr>
        <w:ind w:left="3960" w:hanging="360"/>
      </w:pPr>
    </w:lvl>
    <w:lvl w:ilvl="2" w:tplc="2409001B" w:tentative="1">
      <w:start w:val="1"/>
      <w:numFmt w:val="lowerRoman"/>
      <w:lvlText w:val="%3."/>
      <w:lvlJc w:val="right"/>
      <w:pPr>
        <w:ind w:left="4680" w:hanging="180"/>
      </w:pPr>
    </w:lvl>
    <w:lvl w:ilvl="3" w:tplc="2409000F" w:tentative="1">
      <w:start w:val="1"/>
      <w:numFmt w:val="decimal"/>
      <w:lvlText w:val="%4."/>
      <w:lvlJc w:val="left"/>
      <w:pPr>
        <w:ind w:left="5400" w:hanging="360"/>
      </w:pPr>
    </w:lvl>
    <w:lvl w:ilvl="4" w:tplc="24090019" w:tentative="1">
      <w:start w:val="1"/>
      <w:numFmt w:val="lowerLetter"/>
      <w:lvlText w:val="%5."/>
      <w:lvlJc w:val="left"/>
      <w:pPr>
        <w:ind w:left="6120" w:hanging="360"/>
      </w:pPr>
    </w:lvl>
    <w:lvl w:ilvl="5" w:tplc="2409001B" w:tentative="1">
      <w:start w:val="1"/>
      <w:numFmt w:val="lowerRoman"/>
      <w:lvlText w:val="%6."/>
      <w:lvlJc w:val="right"/>
      <w:pPr>
        <w:ind w:left="6840" w:hanging="180"/>
      </w:pPr>
    </w:lvl>
    <w:lvl w:ilvl="6" w:tplc="2409000F" w:tentative="1">
      <w:start w:val="1"/>
      <w:numFmt w:val="decimal"/>
      <w:lvlText w:val="%7."/>
      <w:lvlJc w:val="left"/>
      <w:pPr>
        <w:ind w:left="7560" w:hanging="360"/>
      </w:pPr>
    </w:lvl>
    <w:lvl w:ilvl="7" w:tplc="24090019" w:tentative="1">
      <w:start w:val="1"/>
      <w:numFmt w:val="lowerLetter"/>
      <w:lvlText w:val="%8."/>
      <w:lvlJc w:val="left"/>
      <w:pPr>
        <w:ind w:left="8280" w:hanging="360"/>
      </w:pPr>
    </w:lvl>
    <w:lvl w:ilvl="8" w:tplc="2409001B" w:tentative="1">
      <w:start w:val="1"/>
      <w:numFmt w:val="lowerRoman"/>
      <w:lvlText w:val="%9."/>
      <w:lvlJc w:val="right"/>
      <w:pPr>
        <w:ind w:left="9000" w:hanging="180"/>
      </w:pPr>
    </w:lvl>
  </w:abstractNum>
  <w:abstractNum w:abstractNumId="10" w15:restartNumberingAfterBreak="0">
    <w:nsid w:val="466142B2"/>
    <w:multiLevelType w:val="hybridMultilevel"/>
    <w:tmpl w:val="E78EF4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FF774E"/>
    <w:multiLevelType w:val="hybridMultilevel"/>
    <w:tmpl w:val="63E24AA8"/>
    <w:lvl w:ilvl="0" w:tplc="20090001">
      <w:start w:val="1"/>
      <w:numFmt w:val="bullet"/>
      <w:lvlText w:val=""/>
      <w:lvlJc w:val="left"/>
      <w:pPr>
        <w:ind w:left="774" w:hanging="360"/>
      </w:pPr>
      <w:rPr>
        <w:rFonts w:ascii="Symbol" w:hAnsi="Symbol" w:hint="default"/>
      </w:rPr>
    </w:lvl>
    <w:lvl w:ilvl="1" w:tplc="20090003" w:tentative="1">
      <w:start w:val="1"/>
      <w:numFmt w:val="bullet"/>
      <w:lvlText w:val="o"/>
      <w:lvlJc w:val="left"/>
      <w:pPr>
        <w:ind w:left="1494" w:hanging="360"/>
      </w:pPr>
      <w:rPr>
        <w:rFonts w:ascii="Courier New" w:hAnsi="Courier New" w:cs="Courier New" w:hint="default"/>
      </w:rPr>
    </w:lvl>
    <w:lvl w:ilvl="2" w:tplc="20090005" w:tentative="1">
      <w:start w:val="1"/>
      <w:numFmt w:val="bullet"/>
      <w:lvlText w:val=""/>
      <w:lvlJc w:val="left"/>
      <w:pPr>
        <w:ind w:left="2214" w:hanging="360"/>
      </w:pPr>
      <w:rPr>
        <w:rFonts w:ascii="Wingdings" w:hAnsi="Wingdings" w:hint="default"/>
      </w:rPr>
    </w:lvl>
    <w:lvl w:ilvl="3" w:tplc="20090001" w:tentative="1">
      <w:start w:val="1"/>
      <w:numFmt w:val="bullet"/>
      <w:lvlText w:val=""/>
      <w:lvlJc w:val="left"/>
      <w:pPr>
        <w:ind w:left="2934" w:hanging="360"/>
      </w:pPr>
      <w:rPr>
        <w:rFonts w:ascii="Symbol" w:hAnsi="Symbol" w:hint="default"/>
      </w:rPr>
    </w:lvl>
    <w:lvl w:ilvl="4" w:tplc="20090003" w:tentative="1">
      <w:start w:val="1"/>
      <w:numFmt w:val="bullet"/>
      <w:lvlText w:val="o"/>
      <w:lvlJc w:val="left"/>
      <w:pPr>
        <w:ind w:left="3654" w:hanging="360"/>
      </w:pPr>
      <w:rPr>
        <w:rFonts w:ascii="Courier New" w:hAnsi="Courier New" w:cs="Courier New" w:hint="default"/>
      </w:rPr>
    </w:lvl>
    <w:lvl w:ilvl="5" w:tplc="20090005" w:tentative="1">
      <w:start w:val="1"/>
      <w:numFmt w:val="bullet"/>
      <w:lvlText w:val=""/>
      <w:lvlJc w:val="left"/>
      <w:pPr>
        <w:ind w:left="4374" w:hanging="360"/>
      </w:pPr>
      <w:rPr>
        <w:rFonts w:ascii="Wingdings" w:hAnsi="Wingdings" w:hint="default"/>
      </w:rPr>
    </w:lvl>
    <w:lvl w:ilvl="6" w:tplc="20090001" w:tentative="1">
      <w:start w:val="1"/>
      <w:numFmt w:val="bullet"/>
      <w:lvlText w:val=""/>
      <w:lvlJc w:val="left"/>
      <w:pPr>
        <w:ind w:left="5094" w:hanging="360"/>
      </w:pPr>
      <w:rPr>
        <w:rFonts w:ascii="Symbol" w:hAnsi="Symbol" w:hint="default"/>
      </w:rPr>
    </w:lvl>
    <w:lvl w:ilvl="7" w:tplc="20090003" w:tentative="1">
      <w:start w:val="1"/>
      <w:numFmt w:val="bullet"/>
      <w:lvlText w:val="o"/>
      <w:lvlJc w:val="left"/>
      <w:pPr>
        <w:ind w:left="5814" w:hanging="360"/>
      </w:pPr>
      <w:rPr>
        <w:rFonts w:ascii="Courier New" w:hAnsi="Courier New" w:cs="Courier New" w:hint="default"/>
      </w:rPr>
    </w:lvl>
    <w:lvl w:ilvl="8" w:tplc="20090005" w:tentative="1">
      <w:start w:val="1"/>
      <w:numFmt w:val="bullet"/>
      <w:lvlText w:val=""/>
      <w:lvlJc w:val="left"/>
      <w:pPr>
        <w:ind w:left="6534" w:hanging="360"/>
      </w:pPr>
      <w:rPr>
        <w:rFonts w:ascii="Wingdings" w:hAnsi="Wingdings" w:hint="default"/>
      </w:rPr>
    </w:lvl>
  </w:abstractNum>
  <w:abstractNum w:abstractNumId="12" w15:restartNumberingAfterBreak="0">
    <w:nsid w:val="55A31444"/>
    <w:multiLevelType w:val="hybridMultilevel"/>
    <w:tmpl w:val="C76E667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3" w15:restartNumberingAfterBreak="0">
    <w:nsid w:val="5C8E72D9"/>
    <w:multiLevelType w:val="hybridMultilevel"/>
    <w:tmpl w:val="2B863FD6"/>
    <w:lvl w:ilvl="0" w:tplc="438482A6">
      <w:start w:val="1"/>
      <w:numFmt w:val="lowerLetter"/>
      <w:lvlText w:val="%1."/>
      <w:lvlJc w:val="left"/>
      <w:pPr>
        <w:ind w:left="720" w:hanging="360"/>
      </w:pPr>
      <w:rPr>
        <w:rFonts w:asciiTheme="minorHAnsi" w:eastAsiaTheme="minorHAnsi" w:hAnsiTheme="minorHAns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A57554"/>
    <w:multiLevelType w:val="hybridMultilevel"/>
    <w:tmpl w:val="1A8AA7DE"/>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5" w15:restartNumberingAfterBreak="0">
    <w:nsid w:val="64653ED0"/>
    <w:multiLevelType w:val="hybridMultilevel"/>
    <w:tmpl w:val="C3A2C7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A9097A"/>
    <w:multiLevelType w:val="hybridMultilevel"/>
    <w:tmpl w:val="5E625F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45394D"/>
    <w:multiLevelType w:val="hybridMultilevel"/>
    <w:tmpl w:val="F60E3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B07E98"/>
    <w:multiLevelType w:val="hybridMultilevel"/>
    <w:tmpl w:val="0C7C7260"/>
    <w:lvl w:ilvl="0" w:tplc="6C1CFBA4">
      <w:start w:val="1"/>
      <w:numFmt w:val="decimal"/>
      <w:lvlText w:val="%1."/>
      <w:lvlJc w:val="left"/>
      <w:pPr>
        <w:ind w:left="720" w:hanging="360"/>
      </w:pPr>
      <w:rPr>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14"/>
  </w:num>
  <w:num w:numId="5">
    <w:abstractNumId w:val="13"/>
  </w:num>
  <w:num w:numId="6">
    <w:abstractNumId w:val="1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
  </w:num>
  <w:num w:numId="11">
    <w:abstractNumId w:val="3"/>
  </w:num>
  <w:num w:numId="12">
    <w:abstractNumId w:val="7"/>
  </w:num>
  <w:num w:numId="13">
    <w:abstractNumId w:val="2"/>
  </w:num>
  <w:num w:numId="14">
    <w:abstractNumId w:val="0"/>
  </w:num>
  <w:num w:numId="15">
    <w:abstractNumId w:val="18"/>
  </w:num>
  <w:num w:numId="16">
    <w:abstractNumId w:val="15"/>
  </w:num>
  <w:num w:numId="17">
    <w:abstractNumId w:val="17"/>
  </w:num>
  <w:num w:numId="18">
    <w:abstractNumId w:val="10"/>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05"/>
    <w:rsid w:val="000053D8"/>
    <w:rsid w:val="000059C2"/>
    <w:rsid w:val="0000608C"/>
    <w:rsid w:val="00011FD8"/>
    <w:rsid w:val="00030E78"/>
    <w:rsid w:val="00040F66"/>
    <w:rsid w:val="000418E9"/>
    <w:rsid w:val="00050DF8"/>
    <w:rsid w:val="000516B1"/>
    <w:rsid w:val="00052B24"/>
    <w:rsid w:val="00055D50"/>
    <w:rsid w:val="000760FD"/>
    <w:rsid w:val="00080A4B"/>
    <w:rsid w:val="00085AB2"/>
    <w:rsid w:val="000A1648"/>
    <w:rsid w:val="000A1DA8"/>
    <w:rsid w:val="000A2F24"/>
    <w:rsid w:val="000A6DEC"/>
    <w:rsid w:val="000A7ADC"/>
    <w:rsid w:val="000B18B0"/>
    <w:rsid w:val="000B348A"/>
    <w:rsid w:val="000B502B"/>
    <w:rsid w:val="000B5F75"/>
    <w:rsid w:val="000C1669"/>
    <w:rsid w:val="000C2A3E"/>
    <w:rsid w:val="000C6307"/>
    <w:rsid w:val="000D0934"/>
    <w:rsid w:val="000D5C99"/>
    <w:rsid w:val="000E41D7"/>
    <w:rsid w:val="000E60AD"/>
    <w:rsid w:val="000F0AD4"/>
    <w:rsid w:val="000F1E3A"/>
    <w:rsid w:val="000F388C"/>
    <w:rsid w:val="000F5EE6"/>
    <w:rsid w:val="000F7152"/>
    <w:rsid w:val="00100648"/>
    <w:rsid w:val="00102B8A"/>
    <w:rsid w:val="00102E95"/>
    <w:rsid w:val="00105A07"/>
    <w:rsid w:val="001063AD"/>
    <w:rsid w:val="00111B7D"/>
    <w:rsid w:val="0011203F"/>
    <w:rsid w:val="00115E53"/>
    <w:rsid w:val="00117B98"/>
    <w:rsid w:val="00125097"/>
    <w:rsid w:val="00127545"/>
    <w:rsid w:val="00127EAB"/>
    <w:rsid w:val="00135135"/>
    <w:rsid w:val="00136051"/>
    <w:rsid w:val="001361E1"/>
    <w:rsid w:val="001471C8"/>
    <w:rsid w:val="00151660"/>
    <w:rsid w:val="00151C19"/>
    <w:rsid w:val="001536BA"/>
    <w:rsid w:val="00154088"/>
    <w:rsid w:val="00163496"/>
    <w:rsid w:val="00171EEF"/>
    <w:rsid w:val="00172090"/>
    <w:rsid w:val="0017264C"/>
    <w:rsid w:val="0017775F"/>
    <w:rsid w:val="00177C75"/>
    <w:rsid w:val="00180164"/>
    <w:rsid w:val="00182C05"/>
    <w:rsid w:val="0018748E"/>
    <w:rsid w:val="0019150A"/>
    <w:rsid w:val="00191B2B"/>
    <w:rsid w:val="00194A79"/>
    <w:rsid w:val="00196CAC"/>
    <w:rsid w:val="001A4E98"/>
    <w:rsid w:val="001B0FBD"/>
    <w:rsid w:val="001B1A21"/>
    <w:rsid w:val="001B74D6"/>
    <w:rsid w:val="001D07FE"/>
    <w:rsid w:val="001E3421"/>
    <w:rsid w:val="00200EFD"/>
    <w:rsid w:val="00206A67"/>
    <w:rsid w:val="00210054"/>
    <w:rsid w:val="00222A29"/>
    <w:rsid w:val="002338EB"/>
    <w:rsid w:val="00241190"/>
    <w:rsid w:val="0024269C"/>
    <w:rsid w:val="00242950"/>
    <w:rsid w:val="00264F59"/>
    <w:rsid w:val="00267D55"/>
    <w:rsid w:val="002742CE"/>
    <w:rsid w:val="0028219E"/>
    <w:rsid w:val="00295D83"/>
    <w:rsid w:val="0029785E"/>
    <w:rsid w:val="002A69B3"/>
    <w:rsid w:val="002B24EA"/>
    <w:rsid w:val="002B2EBD"/>
    <w:rsid w:val="002B2F17"/>
    <w:rsid w:val="002B3FE0"/>
    <w:rsid w:val="002C347A"/>
    <w:rsid w:val="002C5512"/>
    <w:rsid w:val="002D45B9"/>
    <w:rsid w:val="002D6F5C"/>
    <w:rsid w:val="002D7313"/>
    <w:rsid w:val="002E2E71"/>
    <w:rsid w:val="002E4961"/>
    <w:rsid w:val="002E6094"/>
    <w:rsid w:val="002E74D7"/>
    <w:rsid w:val="002F099B"/>
    <w:rsid w:val="002F2484"/>
    <w:rsid w:val="002F46E3"/>
    <w:rsid w:val="002F6E5F"/>
    <w:rsid w:val="00300570"/>
    <w:rsid w:val="003114F1"/>
    <w:rsid w:val="003126FD"/>
    <w:rsid w:val="003160F8"/>
    <w:rsid w:val="00317203"/>
    <w:rsid w:val="00322FE7"/>
    <w:rsid w:val="003266AF"/>
    <w:rsid w:val="00330319"/>
    <w:rsid w:val="003310B0"/>
    <w:rsid w:val="00336C76"/>
    <w:rsid w:val="0034390A"/>
    <w:rsid w:val="0034525D"/>
    <w:rsid w:val="003473DB"/>
    <w:rsid w:val="003507C4"/>
    <w:rsid w:val="003627C9"/>
    <w:rsid w:val="003653EE"/>
    <w:rsid w:val="00367FE1"/>
    <w:rsid w:val="00375531"/>
    <w:rsid w:val="003759DD"/>
    <w:rsid w:val="00377029"/>
    <w:rsid w:val="0038645D"/>
    <w:rsid w:val="0038794B"/>
    <w:rsid w:val="00391744"/>
    <w:rsid w:val="0039570C"/>
    <w:rsid w:val="00397DFD"/>
    <w:rsid w:val="003A3D62"/>
    <w:rsid w:val="003B4D88"/>
    <w:rsid w:val="003B5211"/>
    <w:rsid w:val="003C6A82"/>
    <w:rsid w:val="003D1039"/>
    <w:rsid w:val="003D4C41"/>
    <w:rsid w:val="003D535B"/>
    <w:rsid w:val="003E5EC0"/>
    <w:rsid w:val="003F25A3"/>
    <w:rsid w:val="003F3589"/>
    <w:rsid w:val="003F6BDD"/>
    <w:rsid w:val="00422842"/>
    <w:rsid w:val="00427B5A"/>
    <w:rsid w:val="004329AB"/>
    <w:rsid w:val="00442CDC"/>
    <w:rsid w:val="0044477D"/>
    <w:rsid w:val="00454C9F"/>
    <w:rsid w:val="00457580"/>
    <w:rsid w:val="00466FEF"/>
    <w:rsid w:val="00476884"/>
    <w:rsid w:val="00492675"/>
    <w:rsid w:val="004960CC"/>
    <w:rsid w:val="004A1562"/>
    <w:rsid w:val="004B0EDA"/>
    <w:rsid w:val="004B285E"/>
    <w:rsid w:val="004C4544"/>
    <w:rsid w:val="004C7D48"/>
    <w:rsid w:val="004C7EBC"/>
    <w:rsid w:val="004D47BB"/>
    <w:rsid w:val="004D4B57"/>
    <w:rsid w:val="004D70BE"/>
    <w:rsid w:val="004F0F2C"/>
    <w:rsid w:val="00503014"/>
    <w:rsid w:val="00504FAD"/>
    <w:rsid w:val="005119C2"/>
    <w:rsid w:val="0051531A"/>
    <w:rsid w:val="0051625B"/>
    <w:rsid w:val="0052194D"/>
    <w:rsid w:val="005232BB"/>
    <w:rsid w:val="00532D80"/>
    <w:rsid w:val="005340AD"/>
    <w:rsid w:val="005452B1"/>
    <w:rsid w:val="005466B6"/>
    <w:rsid w:val="00551D38"/>
    <w:rsid w:val="00557167"/>
    <w:rsid w:val="005613AD"/>
    <w:rsid w:val="005620CF"/>
    <w:rsid w:val="00564232"/>
    <w:rsid w:val="00570965"/>
    <w:rsid w:val="005746F5"/>
    <w:rsid w:val="00582BA6"/>
    <w:rsid w:val="0058498C"/>
    <w:rsid w:val="00585345"/>
    <w:rsid w:val="0058790B"/>
    <w:rsid w:val="00592995"/>
    <w:rsid w:val="005955A3"/>
    <w:rsid w:val="005976B2"/>
    <w:rsid w:val="005A241E"/>
    <w:rsid w:val="005A5DFD"/>
    <w:rsid w:val="005B269E"/>
    <w:rsid w:val="005C25B4"/>
    <w:rsid w:val="005C58AF"/>
    <w:rsid w:val="005D14C5"/>
    <w:rsid w:val="005D595B"/>
    <w:rsid w:val="005E4810"/>
    <w:rsid w:val="005E5558"/>
    <w:rsid w:val="0060280C"/>
    <w:rsid w:val="00602C13"/>
    <w:rsid w:val="00606687"/>
    <w:rsid w:val="00621FB2"/>
    <w:rsid w:val="00625B16"/>
    <w:rsid w:val="006270A6"/>
    <w:rsid w:val="0062733C"/>
    <w:rsid w:val="00632A75"/>
    <w:rsid w:val="0063789F"/>
    <w:rsid w:val="0064048C"/>
    <w:rsid w:val="00641F23"/>
    <w:rsid w:val="00644A1A"/>
    <w:rsid w:val="0064530F"/>
    <w:rsid w:val="00645404"/>
    <w:rsid w:val="0064625B"/>
    <w:rsid w:val="00664618"/>
    <w:rsid w:val="006667C4"/>
    <w:rsid w:val="0066719D"/>
    <w:rsid w:val="006678A9"/>
    <w:rsid w:val="006714D4"/>
    <w:rsid w:val="00673689"/>
    <w:rsid w:val="0067454D"/>
    <w:rsid w:val="00674D4D"/>
    <w:rsid w:val="00677B7E"/>
    <w:rsid w:val="006811E6"/>
    <w:rsid w:val="0068666B"/>
    <w:rsid w:val="00691886"/>
    <w:rsid w:val="006A285C"/>
    <w:rsid w:val="006A2A89"/>
    <w:rsid w:val="006A3C6B"/>
    <w:rsid w:val="006A5DE8"/>
    <w:rsid w:val="006A7849"/>
    <w:rsid w:val="006B1EFF"/>
    <w:rsid w:val="006B5997"/>
    <w:rsid w:val="006B5F51"/>
    <w:rsid w:val="006B7D51"/>
    <w:rsid w:val="006C19FA"/>
    <w:rsid w:val="006C3476"/>
    <w:rsid w:val="006C4922"/>
    <w:rsid w:val="006D0AD8"/>
    <w:rsid w:val="006D21F9"/>
    <w:rsid w:val="006D572B"/>
    <w:rsid w:val="006E3BA4"/>
    <w:rsid w:val="006E6FEC"/>
    <w:rsid w:val="007013B8"/>
    <w:rsid w:val="00707B86"/>
    <w:rsid w:val="00710367"/>
    <w:rsid w:val="00716338"/>
    <w:rsid w:val="00743C1B"/>
    <w:rsid w:val="007510C4"/>
    <w:rsid w:val="00752D8F"/>
    <w:rsid w:val="007553C1"/>
    <w:rsid w:val="007608BE"/>
    <w:rsid w:val="00770C2E"/>
    <w:rsid w:val="0077194D"/>
    <w:rsid w:val="0077211F"/>
    <w:rsid w:val="00774CAA"/>
    <w:rsid w:val="007757C2"/>
    <w:rsid w:val="00781B3C"/>
    <w:rsid w:val="00783303"/>
    <w:rsid w:val="0078705D"/>
    <w:rsid w:val="00791691"/>
    <w:rsid w:val="00793E45"/>
    <w:rsid w:val="007A20D4"/>
    <w:rsid w:val="007A449C"/>
    <w:rsid w:val="007A58D6"/>
    <w:rsid w:val="007B25B4"/>
    <w:rsid w:val="007B4323"/>
    <w:rsid w:val="007B5B5C"/>
    <w:rsid w:val="007B7982"/>
    <w:rsid w:val="007C3F1C"/>
    <w:rsid w:val="007D1135"/>
    <w:rsid w:val="007D1FF2"/>
    <w:rsid w:val="007E2EB9"/>
    <w:rsid w:val="007F195B"/>
    <w:rsid w:val="007F5EA3"/>
    <w:rsid w:val="007F6683"/>
    <w:rsid w:val="00800017"/>
    <w:rsid w:val="0080184B"/>
    <w:rsid w:val="00810F5B"/>
    <w:rsid w:val="008122E1"/>
    <w:rsid w:val="008151A2"/>
    <w:rsid w:val="00822432"/>
    <w:rsid w:val="00822E6A"/>
    <w:rsid w:val="008258AF"/>
    <w:rsid w:val="008260C4"/>
    <w:rsid w:val="00826AC1"/>
    <w:rsid w:val="00827D67"/>
    <w:rsid w:val="00835209"/>
    <w:rsid w:val="008415B4"/>
    <w:rsid w:val="00846CDD"/>
    <w:rsid w:val="00847BE7"/>
    <w:rsid w:val="00851660"/>
    <w:rsid w:val="008555D4"/>
    <w:rsid w:val="008560B6"/>
    <w:rsid w:val="00856917"/>
    <w:rsid w:val="008649CC"/>
    <w:rsid w:val="0086522C"/>
    <w:rsid w:val="00866F4C"/>
    <w:rsid w:val="008705DB"/>
    <w:rsid w:val="0087302C"/>
    <w:rsid w:val="008730AE"/>
    <w:rsid w:val="008862EE"/>
    <w:rsid w:val="008872BE"/>
    <w:rsid w:val="00890106"/>
    <w:rsid w:val="00890D36"/>
    <w:rsid w:val="00894993"/>
    <w:rsid w:val="00895B31"/>
    <w:rsid w:val="008A174A"/>
    <w:rsid w:val="008A31F8"/>
    <w:rsid w:val="008A633D"/>
    <w:rsid w:val="008A6E55"/>
    <w:rsid w:val="008B02EB"/>
    <w:rsid w:val="008B49ED"/>
    <w:rsid w:val="008C2D1D"/>
    <w:rsid w:val="008C3362"/>
    <w:rsid w:val="008C3428"/>
    <w:rsid w:val="008C5833"/>
    <w:rsid w:val="008D1921"/>
    <w:rsid w:val="008D2D18"/>
    <w:rsid w:val="008D380E"/>
    <w:rsid w:val="008D3A47"/>
    <w:rsid w:val="008D6B75"/>
    <w:rsid w:val="008E352D"/>
    <w:rsid w:val="008E75E0"/>
    <w:rsid w:val="008F05F6"/>
    <w:rsid w:val="00900924"/>
    <w:rsid w:val="009040EB"/>
    <w:rsid w:val="0090572C"/>
    <w:rsid w:val="00907968"/>
    <w:rsid w:val="00911436"/>
    <w:rsid w:val="00911490"/>
    <w:rsid w:val="00912BA1"/>
    <w:rsid w:val="0091457A"/>
    <w:rsid w:val="00921F5D"/>
    <w:rsid w:val="00927DA4"/>
    <w:rsid w:val="0093093E"/>
    <w:rsid w:val="0093221F"/>
    <w:rsid w:val="009371B4"/>
    <w:rsid w:val="0093751F"/>
    <w:rsid w:val="00937BD2"/>
    <w:rsid w:val="009409D6"/>
    <w:rsid w:val="00943152"/>
    <w:rsid w:val="0094476F"/>
    <w:rsid w:val="00952DDB"/>
    <w:rsid w:val="00954562"/>
    <w:rsid w:val="00957242"/>
    <w:rsid w:val="00960E0D"/>
    <w:rsid w:val="0096199B"/>
    <w:rsid w:val="00965CE8"/>
    <w:rsid w:val="009673B2"/>
    <w:rsid w:val="009718F9"/>
    <w:rsid w:val="0097425C"/>
    <w:rsid w:val="0098209F"/>
    <w:rsid w:val="009B2AFF"/>
    <w:rsid w:val="009C0815"/>
    <w:rsid w:val="009C0CCE"/>
    <w:rsid w:val="009C294A"/>
    <w:rsid w:val="009C30CE"/>
    <w:rsid w:val="009C3285"/>
    <w:rsid w:val="009C62B1"/>
    <w:rsid w:val="009D1844"/>
    <w:rsid w:val="009D293D"/>
    <w:rsid w:val="009D3E49"/>
    <w:rsid w:val="009E77DF"/>
    <w:rsid w:val="009F008B"/>
    <w:rsid w:val="009F395E"/>
    <w:rsid w:val="00A00CD8"/>
    <w:rsid w:val="00A026C1"/>
    <w:rsid w:val="00A10E1F"/>
    <w:rsid w:val="00A14E76"/>
    <w:rsid w:val="00A21526"/>
    <w:rsid w:val="00A23F84"/>
    <w:rsid w:val="00A24F90"/>
    <w:rsid w:val="00A25DDB"/>
    <w:rsid w:val="00A33ECE"/>
    <w:rsid w:val="00A354F8"/>
    <w:rsid w:val="00A36E26"/>
    <w:rsid w:val="00A52A12"/>
    <w:rsid w:val="00A56E67"/>
    <w:rsid w:val="00A6176A"/>
    <w:rsid w:val="00A67433"/>
    <w:rsid w:val="00A73CD2"/>
    <w:rsid w:val="00A806CE"/>
    <w:rsid w:val="00A81DB6"/>
    <w:rsid w:val="00A827F9"/>
    <w:rsid w:val="00A87407"/>
    <w:rsid w:val="00A9002A"/>
    <w:rsid w:val="00A97FF4"/>
    <w:rsid w:val="00AA0CF4"/>
    <w:rsid w:val="00AB1E42"/>
    <w:rsid w:val="00AB323C"/>
    <w:rsid w:val="00AB6869"/>
    <w:rsid w:val="00AB7939"/>
    <w:rsid w:val="00AB7F66"/>
    <w:rsid w:val="00AD1217"/>
    <w:rsid w:val="00AD339B"/>
    <w:rsid w:val="00AE3646"/>
    <w:rsid w:val="00AE7742"/>
    <w:rsid w:val="00AF3715"/>
    <w:rsid w:val="00AF4957"/>
    <w:rsid w:val="00AF5482"/>
    <w:rsid w:val="00B00AC8"/>
    <w:rsid w:val="00B010FC"/>
    <w:rsid w:val="00B01C66"/>
    <w:rsid w:val="00B0524E"/>
    <w:rsid w:val="00B10245"/>
    <w:rsid w:val="00B1220F"/>
    <w:rsid w:val="00B148B6"/>
    <w:rsid w:val="00B16E68"/>
    <w:rsid w:val="00B24720"/>
    <w:rsid w:val="00B250F9"/>
    <w:rsid w:val="00B25C0A"/>
    <w:rsid w:val="00B336BD"/>
    <w:rsid w:val="00B35C1E"/>
    <w:rsid w:val="00B44F86"/>
    <w:rsid w:val="00B4749F"/>
    <w:rsid w:val="00B50217"/>
    <w:rsid w:val="00B50BDB"/>
    <w:rsid w:val="00B51956"/>
    <w:rsid w:val="00B51AF1"/>
    <w:rsid w:val="00B567EF"/>
    <w:rsid w:val="00B5702D"/>
    <w:rsid w:val="00B61999"/>
    <w:rsid w:val="00B63BAC"/>
    <w:rsid w:val="00B658C7"/>
    <w:rsid w:val="00B66141"/>
    <w:rsid w:val="00B7547A"/>
    <w:rsid w:val="00B76BDD"/>
    <w:rsid w:val="00B77BB2"/>
    <w:rsid w:val="00B87797"/>
    <w:rsid w:val="00B91574"/>
    <w:rsid w:val="00B9205D"/>
    <w:rsid w:val="00B9246F"/>
    <w:rsid w:val="00B92FF9"/>
    <w:rsid w:val="00B9507E"/>
    <w:rsid w:val="00B956F6"/>
    <w:rsid w:val="00BA01C1"/>
    <w:rsid w:val="00BA0974"/>
    <w:rsid w:val="00BA1FBC"/>
    <w:rsid w:val="00BA604F"/>
    <w:rsid w:val="00BB5550"/>
    <w:rsid w:val="00BC5632"/>
    <w:rsid w:val="00BD0CA6"/>
    <w:rsid w:val="00BD57C8"/>
    <w:rsid w:val="00BD5D67"/>
    <w:rsid w:val="00BD7B0D"/>
    <w:rsid w:val="00BE2D66"/>
    <w:rsid w:val="00BE357C"/>
    <w:rsid w:val="00BE4DEC"/>
    <w:rsid w:val="00BF2212"/>
    <w:rsid w:val="00BF5A0D"/>
    <w:rsid w:val="00C00926"/>
    <w:rsid w:val="00C02039"/>
    <w:rsid w:val="00C02A1A"/>
    <w:rsid w:val="00C04DA7"/>
    <w:rsid w:val="00C0596F"/>
    <w:rsid w:val="00C10DCB"/>
    <w:rsid w:val="00C16444"/>
    <w:rsid w:val="00C330B7"/>
    <w:rsid w:val="00C35644"/>
    <w:rsid w:val="00C35792"/>
    <w:rsid w:val="00C42CC1"/>
    <w:rsid w:val="00C4454C"/>
    <w:rsid w:val="00C46994"/>
    <w:rsid w:val="00C476EF"/>
    <w:rsid w:val="00C618F8"/>
    <w:rsid w:val="00C6772E"/>
    <w:rsid w:val="00C7062C"/>
    <w:rsid w:val="00C75768"/>
    <w:rsid w:val="00C80630"/>
    <w:rsid w:val="00C84547"/>
    <w:rsid w:val="00C84CDE"/>
    <w:rsid w:val="00C857AD"/>
    <w:rsid w:val="00C86786"/>
    <w:rsid w:val="00C906EB"/>
    <w:rsid w:val="00C94069"/>
    <w:rsid w:val="00C957E0"/>
    <w:rsid w:val="00CB2FA6"/>
    <w:rsid w:val="00CB5709"/>
    <w:rsid w:val="00CC098F"/>
    <w:rsid w:val="00CC16E4"/>
    <w:rsid w:val="00CC3C1D"/>
    <w:rsid w:val="00CC5ED2"/>
    <w:rsid w:val="00CD764C"/>
    <w:rsid w:val="00CE3202"/>
    <w:rsid w:val="00CF3E77"/>
    <w:rsid w:val="00D01755"/>
    <w:rsid w:val="00D0666D"/>
    <w:rsid w:val="00D06AC2"/>
    <w:rsid w:val="00D13038"/>
    <w:rsid w:val="00D13298"/>
    <w:rsid w:val="00D13775"/>
    <w:rsid w:val="00D13A2A"/>
    <w:rsid w:val="00D167ED"/>
    <w:rsid w:val="00D227CE"/>
    <w:rsid w:val="00D23F19"/>
    <w:rsid w:val="00D2409C"/>
    <w:rsid w:val="00D24BAC"/>
    <w:rsid w:val="00D2640A"/>
    <w:rsid w:val="00D26F69"/>
    <w:rsid w:val="00D32D72"/>
    <w:rsid w:val="00D4796A"/>
    <w:rsid w:val="00D56605"/>
    <w:rsid w:val="00D572E9"/>
    <w:rsid w:val="00D6103E"/>
    <w:rsid w:val="00D620D8"/>
    <w:rsid w:val="00D63150"/>
    <w:rsid w:val="00D63B62"/>
    <w:rsid w:val="00D77404"/>
    <w:rsid w:val="00D80C99"/>
    <w:rsid w:val="00D82879"/>
    <w:rsid w:val="00D83153"/>
    <w:rsid w:val="00D84BCE"/>
    <w:rsid w:val="00D87005"/>
    <w:rsid w:val="00D926A6"/>
    <w:rsid w:val="00DA2FFC"/>
    <w:rsid w:val="00DA4A0B"/>
    <w:rsid w:val="00DB005A"/>
    <w:rsid w:val="00DB1C2B"/>
    <w:rsid w:val="00DB39BE"/>
    <w:rsid w:val="00DC061D"/>
    <w:rsid w:val="00DC0BEF"/>
    <w:rsid w:val="00DC17E7"/>
    <w:rsid w:val="00DC1A78"/>
    <w:rsid w:val="00DC2719"/>
    <w:rsid w:val="00DC3F0B"/>
    <w:rsid w:val="00DC543F"/>
    <w:rsid w:val="00DC62E8"/>
    <w:rsid w:val="00DC796D"/>
    <w:rsid w:val="00DD367D"/>
    <w:rsid w:val="00DD3F8A"/>
    <w:rsid w:val="00DD4C2B"/>
    <w:rsid w:val="00DD5834"/>
    <w:rsid w:val="00DE165E"/>
    <w:rsid w:val="00DE33B5"/>
    <w:rsid w:val="00DE7891"/>
    <w:rsid w:val="00E000B8"/>
    <w:rsid w:val="00E067DC"/>
    <w:rsid w:val="00E07ACE"/>
    <w:rsid w:val="00E117C2"/>
    <w:rsid w:val="00E129C1"/>
    <w:rsid w:val="00E136AE"/>
    <w:rsid w:val="00E16A42"/>
    <w:rsid w:val="00E17F05"/>
    <w:rsid w:val="00E27B95"/>
    <w:rsid w:val="00E40428"/>
    <w:rsid w:val="00E46FBE"/>
    <w:rsid w:val="00E47292"/>
    <w:rsid w:val="00E5388C"/>
    <w:rsid w:val="00E56FCC"/>
    <w:rsid w:val="00E60B73"/>
    <w:rsid w:val="00E6173D"/>
    <w:rsid w:val="00E635B7"/>
    <w:rsid w:val="00E675DE"/>
    <w:rsid w:val="00E67912"/>
    <w:rsid w:val="00E705EA"/>
    <w:rsid w:val="00E717C4"/>
    <w:rsid w:val="00E75FE6"/>
    <w:rsid w:val="00E766C4"/>
    <w:rsid w:val="00E8182A"/>
    <w:rsid w:val="00E82369"/>
    <w:rsid w:val="00E842F9"/>
    <w:rsid w:val="00E9736E"/>
    <w:rsid w:val="00EA475C"/>
    <w:rsid w:val="00EB4079"/>
    <w:rsid w:val="00EB67F8"/>
    <w:rsid w:val="00EC6571"/>
    <w:rsid w:val="00EC7CC6"/>
    <w:rsid w:val="00ED2659"/>
    <w:rsid w:val="00EE496E"/>
    <w:rsid w:val="00EE5070"/>
    <w:rsid w:val="00EE622D"/>
    <w:rsid w:val="00EF2CAC"/>
    <w:rsid w:val="00EF697C"/>
    <w:rsid w:val="00F0397B"/>
    <w:rsid w:val="00F152CE"/>
    <w:rsid w:val="00F163F8"/>
    <w:rsid w:val="00F16E52"/>
    <w:rsid w:val="00F250DC"/>
    <w:rsid w:val="00F4048A"/>
    <w:rsid w:val="00F51F9A"/>
    <w:rsid w:val="00F5373B"/>
    <w:rsid w:val="00F756CB"/>
    <w:rsid w:val="00F771C4"/>
    <w:rsid w:val="00F807E7"/>
    <w:rsid w:val="00F85E95"/>
    <w:rsid w:val="00F863EA"/>
    <w:rsid w:val="00F92417"/>
    <w:rsid w:val="00F97B09"/>
    <w:rsid w:val="00FA4237"/>
    <w:rsid w:val="00FB509D"/>
    <w:rsid w:val="00FB6B58"/>
    <w:rsid w:val="00FC6182"/>
    <w:rsid w:val="00FE5813"/>
    <w:rsid w:val="00FF6F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3373"/>
  <w15:docId w15:val="{B69E4DF0-1677-4F82-97DF-BEBCB7D6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E41D7"/>
    <w:pPr>
      <w:spacing w:after="0" w:line="480" w:lineRule="auto"/>
      <w:ind w:left="720"/>
      <w:jc w:val="both"/>
    </w:pPr>
    <w:rPr>
      <w:rFonts w:ascii="Arial" w:eastAsia="Times New Roman" w:hAnsi="Arial" w:cs="Times New Roman"/>
      <w:sz w:val="24"/>
      <w:szCs w:val="20"/>
      <w:lang w:val="en-US"/>
    </w:rPr>
  </w:style>
  <w:style w:type="character" w:customStyle="1" w:styleId="BodyTextIndent2Char">
    <w:name w:val="Body Text Indent 2 Char"/>
    <w:basedOn w:val="DefaultParagraphFont"/>
    <w:link w:val="BodyTextIndent2"/>
    <w:rsid w:val="000E41D7"/>
    <w:rPr>
      <w:rFonts w:ascii="Arial" w:eastAsia="Times New Roman" w:hAnsi="Arial" w:cs="Times New Roman"/>
      <w:sz w:val="24"/>
      <w:szCs w:val="20"/>
      <w:lang w:val="en-US"/>
    </w:rPr>
  </w:style>
  <w:style w:type="paragraph" w:customStyle="1" w:styleId="Default">
    <w:name w:val="Default"/>
    <w:link w:val="DefaultChar"/>
    <w:rsid w:val="0093093E"/>
    <w:pPr>
      <w:autoSpaceDE w:val="0"/>
      <w:autoSpaceDN w:val="0"/>
      <w:adjustRightInd w:val="0"/>
      <w:spacing w:after="0" w:line="240" w:lineRule="auto"/>
    </w:pPr>
    <w:rPr>
      <w:rFonts w:ascii="Calibri" w:hAnsi="Calibri" w:cs="Calibri"/>
      <w:color w:val="000000"/>
      <w:sz w:val="24"/>
      <w:szCs w:val="24"/>
      <w:lang w:val="en-029"/>
    </w:rPr>
  </w:style>
  <w:style w:type="character" w:customStyle="1" w:styleId="DefaultChar">
    <w:name w:val="Default Char"/>
    <w:link w:val="Default"/>
    <w:locked/>
    <w:rsid w:val="0093093E"/>
    <w:rPr>
      <w:rFonts w:ascii="Calibri" w:hAnsi="Calibri" w:cs="Calibri"/>
      <w:color w:val="000000"/>
      <w:sz w:val="24"/>
      <w:szCs w:val="24"/>
      <w:lang w:val="en-029"/>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3093E"/>
    <w:pPr>
      <w:ind w:left="720"/>
      <w:contextualSpacing/>
    </w:pPr>
    <w:rPr>
      <w:lang w:val="en-029"/>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93093E"/>
    <w:rPr>
      <w:lang w:val="en-029"/>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5_G"/>
    <w:basedOn w:val="Normal"/>
    <w:link w:val="FootnoteTextChar"/>
    <w:uiPriority w:val="99"/>
    <w:unhideWhenUsed/>
    <w:rsid w:val="00A52A12"/>
    <w:pPr>
      <w:spacing w:after="0" w:line="240" w:lineRule="auto"/>
    </w:pPr>
    <w:rPr>
      <w:rFonts w:ascii="Calibri" w:eastAsia="Calibri" w:hAnsi="Calibri" w:cs="Times New Roman"/>
      <w:sz w:val="20"/>
      <w:szCs w:val="20"/>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A52A12"/>
    <w:rPr>
      <w:rFonts w:ascii="Calibri" w:eastAsia="Calibri" w:hAnsi="Calibri" w:cs="Times New Roman"/>
      <w:sz w:val="20"/>
      <w:szCs w:val="20"/>
    </w:rPr>
  </w:style>
  <w:style w:type="paragraph" w:styleId="Header">
    <w:name w:val="header"/>
    <w:basedOn w:val="Normal"/>
    <w:link w:val="HeaderChar"/>
    <w:uiPriority w:val="99"/>
    <w:unhideWhenUsed/>
    <w:rsid w:val="00887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2BE"/>
  </w:style>
  <w:style w:type="paragraph" w:styleId="Footer">
    <w:name w:val="footer"/>
    <w:basedOn w:val="Normal"/>
    <w:link w:val="FooterChar"/>
    <w:uiPriority w:val="99"/>
    <w:unhideWhenUsed/>
    <w:rsid w:val="00887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2BE"/>
  </w:style>
  <w:style w:type="paragraph" w:styleId="NoSpacing">
    <w:name w:val="No Spacing"/>
    <w:link w:val="NoSpacingChar"/>
    <w:uiPriority w:val="1"/>
    <w:qFormat/>
    <w:rsid w:val="00151C19"/>
    <w:pPr>
      <w:spacing w:after="0" w:line="240" w:lineRule="auto"/>
    </w:pPr>
    <w:rPr>
      <w:lang w:val="en-029"/>
    </w:rPr>
  </w:style>
  <w:style w:type="character" w:customStyle="1" w:styleId="NoSpacingChar">
    <w:name w:val="No Spacing Char"/>
    <w:basedOn w:val="DefaultParagraphFont"/>
    <w:link w:val="NoSpacing"/>
    <w:uiPriority w:val="1"/>
    <w:rsid w:val="00151C19"/>
    <w:rPr>
      <w:lang w:val="en-029"/>
    </w:rPr>
  </w:style>
  <w:style w:type="character" w:styleId="CommentReference">
    <w:name w:val="annotation reference"/>
    <w:basedOn w:val="DefaultParagraphFont"/>
    <w:uiPriority w:val="99"/>
    <w:semiHidden/>
    <w:unhideWhenUsed/>
    <w:rsid w:val="008C5833"/>
    <w:rPr>
      <w:sz w:val="16"/>
      <w:szCs w:val="16"/>
    </w:rPr>
  </w:style>
  <w:style w:type="paragraph" w:styleId="CommentText">
    <w:name w:val="annotation text"/>
    <w:basedOn w:val="Normal"/>
    <w:link w:val="CommentTextChar"/>
    <w:uiPriority w:val="99"/>
    <w:unhideWhenUsed/>
    <w:rsid w:val="008C5833"/>
    <w:pPr>
      <w:spacing w:line="240" w:lineRule="auto"/>
    </w:pPr>
    <w:rPr>
      <w:sz w:val="20"/>
      <w:szCs w:val="20"/>
    </w:rPr>
  </w:style>
  <w:style w:type="character" w:customStyle="1" w:styleId="CommentTextChar">
    <w:name w:val="Comment Text Char"/>
    <w:basedOn w:val="DefaultParagraphFont"/>
    <w:link w:val="CommentText"/>
    <w:uiPriority w:val="99"/>
    <w:rsid w:val="008C5833"/>
    <w:rPr>
      <w:sz w:val="20"/>
      <w:szCs w:val="20"/>
    </w:rPr>
  </w:style>
  <w:style w:type="paragraph" w:styleId="CommentSubject">
    <w:name w:val="annotation subject"/>
    <w:basedOn w:val="CommentText"/>
    <w:next w:val="CommentText"/>
    <w:link w:val="CommentSubjectChar"/>
    <w:uiPriority w:val="99"/>
    <w:semiHidden/>
    <w:unhideWhenUsed/>
    <w:rsid w:val="008C5833"/>
    <w:rPr>
      <w:b/>
      <w:bCs/>
    </w:rPr>
  </w:style>
  <w:style w:type="character" w:customStyle="1" w:styleId="CommentSubjectChar">
    <w:name w:val="Comment Subject Char"/>
    <w:basedOn w:val="CommentTextChar"/>
    <w:link w:val="CommentSubject"/>
    <w:uiPriority w:val="99"/>
    <w:semiHidden/>
    <w:rsid w:val="008C5833"/>
    <w:rPr>
      <w:b/>
      <w:bCs/>
      <w:sz w:val="20"/>
      <w:szCs w:val="20"/>
    </w:rPr>
  </w:style>
  <w:style w:type="paragraph" w:styleId="BalloonText">
    <w:name w:val="Balloon Text"/>
    <w:basedOn w:val="Normal"/>
    <w:link w:val="BalloonTextChar"/>
    <w:uiPriority w:val="99"/>
    <w:semiHidden/>
    <w:unhideWhenUsed/>
    <w:rsid w:val="008C5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33"/>
    <w:rPr>
      <w:rFonts w:ascii="Tahoma" w:hAnsi="Tahoma" w:cs="Tahoma"/>
      <w:sz w:val="16"/>
      <w:szCs w:val="16"/>
    </w:rPr>
  </w:style>
  <w:style w:type="character" w:styleId="FootnoteReference">
    <w:name w:val="footnote reference"/>
    <w:aliases w:val="ftref,Footnotes refss,16 Point,Superscript 6 Point,Char Char,FO,Знак сноски 1,referencia nota al pie,fr,Texto nota pie Car1,fn Car1,single space Car1,4_G"/>
    <w:basedOn w:val="DefaultParagraphFont"/>
    <w:uiPriority w:val="99"/>
    <w:unhideWhenUsed/>
    <w:qFormat/>
    <w:rsid w:val="00476884"/>
    <w:rPr>
      <w:vertAlign w:val="superscript"/>
    </w:rPr>
  </w:style>
  <w:style w:type="paragraph" w:styleId="NormalWeb">
    <w:name w:val="Normal (Web)"/>
    <w:basedOn w:val="Normal"/>
    <w:uiPriority w:val="99"/>
    <w:semiHidden/>
    <w:unhideWhenUsed/>
    <w:rsid w:val="004329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1915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340755">
      <w:bodyDiv w:val="1"/>
      <w:marLeft w:val="0"/>
      <w:marRight w:val="0"/>
      <w:marTop w:val="0"/>
      <w:marBottom w:val="0"/>
      <w:divBdr>
        <w:top w:val="none" w:sz="0" w:space="0" w:color="auto"/>
        <w:left w:val="none" w:sz="0" w:space="0" w:color="auto"/>
        <w:bottom w:val="none" w:sz="0" w:space="0" w:color="auto"/>
        <w:right w:val="none" w:sz="0" w:space="0" w:color="auto"/>
      </w:divBdr>
    </w:div>
    <w:div w:id="816800763">
      <w:bodyDiv w:val="1"/>
      <w:marLeft w:val="0"/>
      <w:marRight w:val="0"/>
      <w:marTop w:val="0"/>
      <w:marBottom w:val="0"/>
      <w:divBdr>
        <w:top w:val="none" w:sz="0" w:space="0" w:color="auto"/>
        <w:left w:val="none" w:sz="0" w:space="0" w:color="auto"/>
        <w:bottom w:val="none" w:sz="0" w:space="0" w:color="auto"/>
        <w:right w:val="none" w:sz="0" w:space="0" w:color="auto"/>
      </w:divBdr>
    </w:div>
    <w:div w:id="8805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E8223-D1AD-420A-81B5-4A003F8383AD}"/>
</file>

<file path=customXml/itemProps2.xml><?xml version="1.0" encoding="utf-8"?>
<ds:datastoreItem xmlns:ds="http://schemas.openxmlformats.org/officeDocument/2006/customXml" ds:itemID="{3047E139-D004-43DA-B42E-5AB120F5E443}"/>
</file>

<file path=customXml/itemProps3.xml><?xml version="1.0" encoding="utf-8"?>
<ds:datastoreItem xmlns:ds="http://schemas.openxmlformats.org/officeDocument/2006/customXml" ds:itemID="{D0C11104-1DB6-43B1-804A-5B5487BB4734}"/>
</file>

<file path=customXml/itemProps4.xml><?xml version="1.0" encoding="utf-8"?>
<ds:datastoreItem xmlns:ds="http://schemas.openxmlformats.org/officeDocument/2006/customXml" ds:itemID="{BE93210D-DFE1-4321-9873-EE89F5B98B3D}"/>
</file>

<file path=docProps/app.xml><?xml version="1.0" encoding="utf-8"?>
<Properties xmlns="http://schemas.openxmlformats.org/officeDocument/2006/extended-properties" xmlns:vt="http://schemas.openxmlformats.org/officeDocument/2006/docPropsVTypes">
  <Template>Normal</Template>
  <TotalTime>0</TotalTime>
  <Pages>11</Pages>
  <Words>4008</Words>
  <Characters>22850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AlbertE</dc:creator>
  <cp:lastModifiedBy>Nicola Barker</cp:lastModifiedBy>
  <cp:revision>2</cp:revision>
  <cp:lastPrinted>2020-11-10T16:21:00Z</cp:lastPrinted>
  <dcterms:created xsi:type="dcterms:W3CDTF">2020-11-11T13:14:00Z</dcterms:created>
  <dcterms:modified xsi:type="dcterms:W3CDTF">2020-11-11T13:14:00Z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