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EB38B" w14:textId="7B0D5FCD" w:rsidR="7D70304C" w:rsidRDefault="7D70304C" w:rsidP="7D70304C">
      <w:pPr>
        <w:jc w:val="both"/>
        <w:rPr>
          <w:rFonts w:ascii="Calibri" w:eastAsia="Calibri" w:hAnsi="Calibri" w:cs="Calibri"/>
          <w:color w:val="333333"/>
          <w:sz w:val="32"/>
          <w:szCs w:val="32"/>
          <w:lang w:val="en-US"/>
        </w:rPr>
      </w:pPr>
    </w:p>
    <w:p w14:paraId="240C8393" w14:textId="4DC5AC9F" w:rsidR="33A1E83A" w:rsidRDefault="33A1E83A" w:rsidP="7D70304C">
      <w:pPr>
        <w:jc w:val="center"/>
        <w:rPr>
          <w:rFonts w:ascii="Calibri" w:eastAsia="Calibri" w:hAnsi="Calibri" w:cs="Calibri"/>
          <w:color w:val="333333"/>
          <w:sz w:val="32"/>
          <w:szCs w:val="32"/>
          <w:lang w:val="en-US"/>
        </w:rPr>
      </w:pPr>
      <w:r>
        <w:rPr>
          <w:noProof/>
        </w:rPr>
        <w:drawing>
          <wp:inline distT="0" distB="0" distL="0" distR="0" wp14:anchorId="2F8140FC" wp14:editId="0B8A1B8F">
            <wp:extent cx="3143250" cy="3438525"/>
            <wp:effectExtent l="0" t="0" r="0" b="0"/>
            <wp:docPr id="1330237431" name="Picture 1330237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143250" cy="3438525"/>
                    </a:xfrm>
                    <a:prstGeom prst="rect">
                      <a:avLst/>
                    </a:prstGeom>
                  </pic:spPr>
                </pic:pic>
              </a:graphicData>
            </a:graphic>
          </wp:inline>
        </w:drawing>
      </w:r>
    </w:p>
    <w:p w14:paraId="2704F352" w14:textId="4F0810A5" w:rsidR="7D70304C" w:rsidRDefault="7D70304C" w:rsidP="7D70304C">
      <w:pPr>
        <w:jc w:val="both"/>
        <w:rPr>
          <w:rFonts w:ascii="Calibri" w:eastAsia="Calibri" w:hAnsi="Calibri" w:cs="Calibri"/>
          <w:color w:val="333333"/>
          <w:sz w:val="32"/>
          <w:szCs w:val="32"/>
          <w:lang w:val="en-US"/>
        </w:rPr>
      </w:pPr>
    </w:p>
    <w:p w14:paraId="6D544F08" w14:textId="11386E64" w:rsidR="7D70304C" w:rsidRDefault="7D70304C" w:rsidP="7D70304C">
      <w:pPr>
        <w:jc w:val="both"/>
        <w:rPr>
          <w:rFonts w:ascii="Calibri" w:eastAsia="Calibri" w:hAnsi="Calibri" w:cs="Calibri"/>
          <w:color w:val="333333"/>
          <w:sz w:val="32"/>
          <w:szCs w:val="32"/>
          <w:lang w:val="en-US"/>
        </w:rPr>
      </w:pPr>
    </w:p>
    <w:p w14:paraId="5E3922BA" w14:textId="4E16E9E0" w:rsidR="33A1E83A" w:rsidRDefault="33A1E83A" w:rsidP="7D70304C">
      <w:pPr>
        <w:jc w:val="both"/>
        <w:rPr>
          <w:rFonts w:ascii="Calibri" w:eastAsia="Calibri" w:hAnsi="Calibri" w:cs="Calibri"/>
          <w:i/>
          <w:iCs/>
          <w:color w:val="333333"/>
          <w:sz w:val="32"/>
          <w:szCs w:val="32"/>
          <w:lang w:val="en-US"/>
        </w:rPr>
      </w:pPr>
      <w:r w:rsidRPr="7D70304C">
        <w:rPr>
          <w:rFonts w:ascii="Calibri" w:eastAsia="Calibri" w:hAnsi="Calibri" w:cs="Calibri"/>
          <w:i/>
          <w:iCs/>
          <w:color w:val="333333"/>
          <w:sz w:val="32"/>
          <w:szCs w:val="32"/>
          <w:lang w:val="en-US"/>
        </w:rPr>
        <w:t>Permanent Mission of the Republic of Liberia to the United Nations and other International Organizations Geneva Switzerland</w:t>
      </w:r>
    </w:p>
    <w:p w14:paraId="1047D1AF" w14:textId="4C82B607" w:rsidR="7D70304C" w:rsidRDefault="7D70304C" w:rsidP="7D70304C">
      <w:pPr>
        <w:jc w:val="both"/>
        <w:rPr>
          <w:rFonts w:ascii="Calibri" w:eastAsia="Calibri" w:hAnsi="Calibri" w:cs="Calibri"/>
          <w:color w:val="333333"/>
          <w:sz w:val="32"/>
          <w:szCs w:val="32"/>
          <w:lang w:val="en-US"/>
        </w:rPr>
      </w:pPr>
    </w:p>
    <w:p w14:paraId="06AE4265" w14:textId="2A1CB950" w:rsidR="7D70304C" w:rsidRDefault="7D70304C" w:rsidP="7D70304C">
      <w:pPr>
        <w:jc w:val="both"/>
        <w:rPr>
          <w:rFonts w:ascii="Calibri" w:eastAsia="Calibri" w:hAnsi="Calibri" w:cs="Calibri"/>
          <w:color w:val="333333"/>
          <w:sz w:val="32"/>
          <w:szCs w:val="32"/>
          <w:lang w:val="en-US"/>
        </w:rPr>
      </w:pPr>
    </w:p>
    <w:p w14:paraId="75933E89" w14:textId="18DE341B" w:rsidR="7D70304C" w:rsidRDefault="7D70304C" w:rsidP="7D70304C">
      <w:pPr>
        <w:jc w:val="both"/>
        <w:rPr>
          <w:rFonts w:ascii="Calibri" w:eastAsia="Calibri" w:hAnsi="Calibri" w:cs="Calibri"/>
          <w:color w:val="333333"/>
          <w:sz w:val="32"/>
          <w:szCs w:val="32"/>
          <w:lang w:val="en-US"/>
        </w:rPr>
      </w:pPr>
    </w:p>
    <w:p w14:paraId="640F95CC" w14:textId="1A77F964" w:rsidR="7D70304C" w:rsidRDefault="7D70304C" w:rsidP="7D70304C">
      <w:pPr>
        <w:jc w:val="both"/>
        <w:rPr>
          <w:rFonts w:ascii="Calibri" w:eastAsia="Calibri" w:hAnsi="Calibri" w:cs="Calibri"/>
          <w:color w:val="333333"/>
          <w:sz w:val="32"/>
          <w:szCs w:val="32"/>
          <w:lang w:val="en-US"/>
        </w:rPr>
      </w:pPr>
    </w:p>
    <w:p w14:paraId="420492EE" w14:textId="64FCCED3" w:rsidR="7D70304C" w:rsidRDefault="7D70304C" w:rsidP="7D70304C">
      <w:pPr>
        <w:jc w:val="both"/>
        <w:rPr>
          <w:rFonts w:ascii="Calibri" w:eastAsia="Calibri" w:hAnsi="Calibri" w:cs="Calibri"/>
          <w:color w:val="333333"/>
          <w:sz w:val="32"/>
          <w:szCs w:val="32"/>
          <w:lang w:val="en-US"/>
        </w:rPr>
      </w:pPr>
    </w:p>
    <w:p w14:paraId="1DD962C9" w14:textId="17919629" w:rsidR="7D70304C" w:rsidRDefault="7D70304C" w:rsidP="7D70304C">
      <w:pPr>
        <w:jc w:val="both"/>
        <w:rPr>
          <w:rFonts w:ascii="Calibri" w:eastAsia="Calibri" w:hAnsi="Calibri" w:cs="Calibri"/>
          <w:color w:val="333333"/>
          <w:sz w:val="32"/>
          <w:szCs w:val="32"/>
          <w:lang w:val="en-US"/>
        </w:rPr>
      </w:pPr>
    </w:p>
    <w:p w14:paraId="66D43BE1" w14:textId="796355D2" w:rsidR="7D70304C" w:rsidRDefault="7D70304C" w:rsidP="7D70304C">
      <w:pPr>
        <w:jc w:val="both"/>
        <w:rPr>
          <w:rFonts w:ascii="Calibri" w:eastAsia="Calibri" w:hAnsi="Calibri" w:cs="Calibri"/>
          <w:color w:val="333333"/>
          <w:sz w:val="32"/>
          <w:szCs w:val="32"/>
          <w:lang w:val="en-US"/>
        </w:rPr>
      </w:pPr>
    </w:p>
    <w:p w14:paraId="7A9969D3" w14:textId="7CC9F420" w:rsidR="7D70304C" w:rsidRDefault="7D70304C" w:rsidP="7D70304C">
      <w:pPr>
        <w:jc w:val="both"/>
        <w:rPr>
          <w:rFonts w:ascii="Calibri" w:eastAsia="Calibri" w:hAnsi="Calibri" w:cs="Calibri"/>
          <w:color w:val="333333"/>
          <w:sz w:val="32"/>
          <w:szCs w:val="32"/>
          <w:lang w:val="en-US"/>
        </w:rPr>
      </w:pPr>
    </w:p>
    <w:p w14:paraId="63BA2ACE" w14:textId="2AD6C957" w:rsidR="7D70304C" w:rsidRDefault="7D70304C" w:rsidP="7D70304C">
      <w:pPr>
        <w:jc w:val="both"/>
        <w:rPr>
          <w:rFonts w:ascii="Calibri" w:eastAsia="Calibri" w:hAnsi="Calibri" w:cs="Calibri"/>
          <w:color w:val="333333"/>
          <w:sz w:val="32"/>
          <w:szCs w:val="32"/>
          <w:lang w:val="en-US"/>
        </w:rPr>
      </w:pPr>
    </w:p>
    <w:p w14:paraId="1321604F" w14:textId="71658945" w:rsidR="7D70304C" w:rsidRDefault="7D70304C" w:rsidP="7D70304C">
      <w:pPr>
        <w:jc w:val="both"/>
        <w:rPr>
          <w:rFonts w:ascii="Calibri" w:eastAsia="Calibri" w:hAnsi="Calibri" w:cs="Calibri"/>
          <w:color w:val="333333"/>
          <w:sz w:val="32"/>
          <w:szCs w:val="32"/>
          <w:lang w:val="en-US"/>
        </w:rPr>
      </w:pPr>
    </w:p>
    <w:p w14:paraId="3492281B" w14:textId="1956011C" w:rsidR="58C02B9B" w:rsidRDefault="58C02B9B" w:rsidP="7D70304C">
      <w:pPr>
        <w:jc w:val="both"/>
        <w:rPr>
          <w:rFonts w:ascii="Calibri" w:eastAsia="Calibri" w:hAnsi="Calibri" w:cs="Calibri"/>
          <w:color w:val="333333"/>
          <w:sz w:val="32"/>
          <w:szCs w:val="32"/>
          <w:lang w:val="en-US"/>
        </w:rPr>
      </w:pPr>
      <w:r w:rsidRPr="7D70304C">
        <w:rPr>
          <w:rFonts w:ascii="Calibri" w:eastAsia="Calibri" w:hAnsi="Calibri" w:cs="Calibri"/>
          <w:color w:val="333333"/>
          <w:sz w:val="32"/>
          <w:szCs w:val="32"/>
          <w:lang w:val="en-US"/>
        </w:rPr>
        <w:t xml:space="preserve">Good afternoon. On behalf of the </w:t>
      </w:r>
      <w:r w:rsidR="2A219D36" w:rsidRPr="7D70304C">
        <w:rPr>
          <w:rFonts w:ascii="Calibri" w:eastAsia="Calibri" w:hAnsi="Calibri" w:cs="Calibri"/>
          <w:color w:val="333333"/>
          <w:sz w:val="32"/>
          <w:szCs w:val="32"/>
          <w:lang w:val="en-US"/>
        </w:rPr>
        <w:t xml:space="preserve">Government </w:t>
      </w:r>
      <w:r w:rsidRPr="7D70304C">
        <w:rPr>
          <w:rFonts w:ascii="Calibri" w:eastAsia="Calibri" w:hAnsi="Calibri" w:cs="Calibri"/>
          <w:color w:val="333333"/>
          <w:sz w:val="32"/>
          <w:szCs w:val="32"/>
          <w:lang w:val="en-US"/>
        </w:rPr>
        <w:t xml:space="preserve">Republic of Liberia, I am </w:t>
      </w:r>
      <w:r w:rsidR="574080CD" w:rsidRPr="7D70304C">
        <w:rPr>
          <w:rFonts w:ascii="Calibri" w:eastAsia="Calibri" w:hAnsi="Calibri" w:cs="Calibri"/>
          <w:color w:val="333333"/>
          <w:sz w:val="32"/>
          <w:szCs w:val="32"/>
          <w:lang w:val="en-US"/>
        </w:rPr>
        <w:t>honored to</w:t>
      </w:r>
      <w:r w:rsidR="380C4631" w:rsidRPr="7D70304C">
        <w:rPr>
          <w:rFonts w:ascii="Calibri" w:eastAsia="Calibri" w:hAnsi="Calibri" w:cs="Calibri"/>
          <w:color w:val="333333"/>
          <w:sz w:val="32"/>
          <w:szCs w:val="32"/>
          <w:lang w:val="en-US"/>
        </w:rPr>
        <w:t xml:space="preserve"> conclude</w:t>
      </w:r>
      <w:r w:rsidRPr="7D70304C">
        <w:rPr>
          <w:rFonts w:ascii="Calibri" w:eastAsia="Calibri" w:hAnsi="Calibri" w:cs="Calibri"/>
          <w:color w:val="333333"/>
          <w:sz w:val="32"/>
          <w:szCs w:val="32"/>
          <w:lang w:val="en-US"/>
        </w:rPr>
        <w:t xml:space="preserve"> </w:t>
      </w:r>
      <w:r w:rsidR="7D47D04C" w:rsidRPr="7D70304C">
        <w:rPr>
          <w:rFonts w:ascii="Calibri" w:eastAsia="Calibri" w:hAnsi="Calibri" w:cs="Calibri"/>
          <w:color w:val="333333"/>
          <w:sz w:val="32"/>
          <w:szCs w:val="32"/>
          <w:lang w:val="en-US"/>
        </w:rPr>
        <w:t>our</w:t>
      </w:r>
      <w:r w:rsidR="5DB519ED" w:rsidRPr="7D70304C">
        <w:rPr>
          <w:rFonts w:ascii="Calibri" w:eastAsia="Calibri" w:hAnsi="Calibri" w:cs="Calibri"/>
          <w:color w:val="333333"/>
          <w:sz w:val="32"/>
          <w:szCs w:val="32"/>
          <w:lang w:val="en-US"/>
        </w:rPr>
        <w:t xml:space="preserve"> 3rd Cycle report to the Human Rights Council (HRC), under the Universal Period</w:t>
      </w:r>
      <w:r w:rsidR="16FD80EC" w:rsidRPr="7D70304C">
        <w:rPr>
          <w:rFonts w:ascii="Calibri" w:eastAsia="Calibri" w:hAnsi="Calibri" w:cs="Calibri"/>
          <w:color w:val="333333"/>
          <w:sz w:val="32"/>
          <w:szCs w:val="32"/>
          <w:lang w:val="en-US"/>
        </w:rPr>
        <w:t xml:space="preserve">ic Review Mechanism </w:t>
      </w:r>
      <w:r w:rsidR="5DB519ED" w:rsidRPr="7D70304C">
        <w:rPr>
          <w:rFonts w:ascii="Calibri" w:eastAsia="Calibri" w:hAnsi="Calibri" w:cs="Calibri"/>
          <w:color w:val="333333"/>
          <w:sz w:val="32"/>
          <w:szCs w:val="32"/>
          <w:lang w:val="en-US"/>
        </w:rPr>
        <w:t>(UPR)</w:t>
      </w:r>
      <w:r w:rsidR="60CA3F5C" w:rsidRPr="7D70304C">
        <w:rPr>
          <w:rFonts w:ascii="Calibri" w:eastAsia="Calibri" w:hAnsi="Calibri" w:cs="Calibri"/>
          <w:color w:val="333333"/>
          <w:sz w:val="32"/>
          <w:szCs w:val="32"/>
          <w:lang w:val="en-US"/>
        </w:rPr>
        <w:t>.</w:t>
      </w:r>
    </w:p>
    <w:p w14:paraId="210C2658" w14:textId="6E11CD2B" w:rsidR="310373CF" w:rsidRDefault="310373CF" w:rsidP="7D70304C">
      <w:pPr>
        <w:jc w:val="both"/>
        <w:rPr>
          <w:rFonts w:ascii="Calibri" w:eastAsia="Calibri" w:hAnsi="Calibri" w:cs="Calibri"/>
          <w:color w:val="333333"/>
          <w:sz w:val="32"/>
          <w:szCs w:val="32"/>
          <w:lang w:val="en-US"/>
        </w:rPr>
      </w:pPr>
      <w:r w:rsidRPr="7D70304C">
        <w:rPr>
          <w:rFonts w:ascii="Calibri" w:eastAsia="Calibri" w:hAnsi="Calibri" w:cs="Calibri"/>
          <w:color w:val="333333"/>
          <w:sz w:val="32"/>
          <w:szCs w:val="32"/>
          <w:lang w:val="en-US"/>
        </w:rPr>
        <w:t>On behalf of the Republic of Liberia</w:t>
      </w:r>
      <w:r w:rsidR="58C02B9B" w:rsidRPr="7D70304C">
        <w:rPr>
          <w:rFonts w:ascii="Calibri" w:eastAsia="Calibri" w:hAnsi="Calibri" w:cs="Calibri"/>
          <w:color w:val="333333"/>
          <w:sz w:val="32"/>
          <w:szCs w:val="32"/>
          <w:lang w:val="en-US"/>
        </w:rPr>
        <w:t>, I thank the President of this Council, the many states that participated constructively in the Working Group for our UPR, the Troika</w:t>
      </w:r>
      <w:r w:rsidR="59D00428" w:rsidRPr="7D70304C">
        <w:rPr>
          <w:rFonts w:ascii="Calibri" w:eastAsia="Calibri" w:hAnsi="Calibri" w:cs="Calibri"/>
          <w:color w:val="333333"/>
          <w:sz w:val="32"/>
          <w:szCs w:val="32"/>
          <w:lang w:val="en-US"/>
        </w:rPr>
        <w:t xml:space="preserve"> </w:t>
      </w:r>
      <w:r w:rsidR="59D00428" w:rsidRPr="7D70304C">
        <w:rPr>
          <w:rFonts w:ascii="Calibri" w:eastAsia="Calibri" w:hAnsi="Calibri" w:cs="Calibri"/>
          <w:sz w:val="32"/>
          <w:szCs w:val="32"/>
          <w:lang w:val="en-US"/>
        </w:rPr>
        <w:t>Bahrain, Nigeria, Spain</w:t>
      </w:r>
      <w:r w:rsidR="58C02B9B" w:rsidRPr="7D70304C">
        <w:rPr>
          <w:rFonts w:ascii="Calibri" w:eastAsia="Calibri" w:hAnsi="Calibri" w:cs="Calibri"/>
          <w:color w:val="333333"/>
          <w:sz w:val="32"/>
          <w:szCs w:val="32"/>
          <w:lang w:val="en-US"/>
        </w:rPr>
        <w:t xml:space="preserve"> </w:t>
      </w:r>
      <w:r w:rsidR="48A874E1" w:rsidRPr="7D70304C">
        <w:rPr>
          <w:rFonts w:ascii="Calibri" w:eastAsia="Calibri" w:hAnsi="Calibri" w:cs="Calibri"/>
          <w:color w:val="333333"/>
          <w:sz w:val="32"/>
          <w:szCs w:val="32"/>
          <w:lang w:val="en-US"/>
        </w:rPr>
        <w:t>and the</w:t>
      </w:r>
      <w:r w:rsidR="58C02B9B" w:rsidRPr="7D70304C">
        <w:rPr>
          <w:rFonts w:ascii="Calibri" w:eastAsia="Calibri" w:hAnsi="Calibri" w:cs="Calibri"/>
          <w:color w:val="333333"/>
          <w:sz w:val="32"/>
          <w:szCs w:val="32"/>
          <w:lang w:val="en-US"/>
        </w:rPr>
        <w:t xml:space="preserve"> Secretariat staff, </w:t>
      </w:r>
      <w:r w:rsidR="1C6BC1AC" w:rsidRPr="7D70304C">
        <w:rPr>
          <w:rFonts w:ascii="Calibri" w:eastAsia="Calibri" w:hAnsi="Calibri" w:cs="Calibri"/>
          <w:color w:val="333333"/>
          <w:sz w:val="32"/>
          <w:szCs w:val="32"/>
          <w:lang w:val="en-US"/>
        </w:rPr>
        <w:t>and</w:t>
      </w:r>
      <w:r w:rsidR="42060B6A" w:rsidRPr="7D70304C">
        <w:rPr>
          <w:rFonts w:ascii="Calibri" w:eastAsia="Calibri" w:hAnsi="Calibri" w:cs="Calibri"/>
          <w:color w:val="333333"/>
          <w:sz w:val="32"/>
          <w:szCs w:val="32"/>
          <w:lang w:val="en-US"/>
        </w:rPr>
        <w:t xml:space="preserve"> our</w:t>
      </w:r>
      <w:r w:rsidR="58C02B9B" w:rsidRPr="7D70304C">
        <w:rPr>
          <w:rFonts w:ascii="Calibri" w:eastAsia="Calibri" w:hAnsi="Calibri" w:cs="Calibri"/>
          <w:color w:val="333333"/>
          <w:sz w:val="32"/>
          <w:szCs w:val="32"/>
          <w:lang w:val="en-US"/>
        </w:rPr>
        <w:t xml:space="preserve"> own civil society, </w:t>
      </w:r>
      <w:r w:rsidR="51B986BA" w:rsidRPr="7D70304C">
        <w:rPr>
          <w:rFonts w:ascii="Calibri" w:eastAsia="Calibri" w:hAnsi="Calibri" w:cs="Calibri"/>
          <w:color w:val="333333"/>
          <w:sz w:val="32"/>
          <w:szCs w:val="32"/>
          <w:lang w:val="en-US"/>
        </w:rPr>
        <w:t>for</w:t>
      </w:r>
      <w:r w:rsidR="206DD0EF" w:rsidRPr="7D70304C">
        <w:rPr>
          <w:rFonts w:ascii="Calibri" w:eastAsia="Calibri" w:hAnsi="Calibri" w:cs="Calibri"/>
          <w:color w:val="333333"/>
          <w:sz w:val="32"/>
          <w:szCs w:val="32"/>
          <w:lang w:val="en-US"/>
        </w:rPr>
        <w:t xml:space="preserve"> </w:t>
      </w:r>
      <w:r w:rsidR="51B986BA" w:rsidRPr="7D70304C">
        <w:rPr>
          <w:rFonts w:ascii="Calibri" w:eastAsia="Calibri" w:hAnsi="Calibri" w:cs="Calibri"/>
          <w:color w:val="333333"/>
          <w:sz w:val="32"/>
          <w:szCs w:val="32"/>
          <w:lang w:val="en-US"/>
        </w:rPr>
        <w:t>their</w:t>
      </w:r>
      <w:r w:rsidR="58C02B9B" w:rsidRPr="7D70304C">
        <w:rPr>
          <w:rFonts w:ascii="Calibri" w:eastAsia="Calibri" w:hAnsi="Calibri" w:cs="Calibri"/>
          <w:color w:val="333333"/>
          <w:sz w:val="32"/>
          <w:szCs w:val="32"/>
          <w:lang w:val="en-US"/>
        </w:rPr>
        <w:t xml:space="preserve"> contributions to our review.</w:t>
      </w:r>
    </w:p>
    <w:p w14:paraId="7F3B6459" w14:textId="578EDF74" w:rsidR="6F1C3DC3" w:rsidRDefault="6F1C3DC3" w:rsidP="7D70304C">
      <w:pPr>
        <w:jc w:val="both"/>
        <w:rPr>
          <w:rFonts w:ascii="Calibri" w:eastAsia="Calibri" w:hAnsi="Calibri" w:cs="Calibri"/>
          <w:color w:val="333333"/>
          <w:sz w:val="32"/>
          <w:szCs w:val="32"/>
          <w:lang w:val="en-US"/>
        </w:rPr>
      </w:pPr>
      <w:r w:rsidRPr="7D70304C">
        <w:rPr>
          <w:rFonts w:ascii="Calibri" w:eastAsia="Calibri" w:hAnsi="Calibri" w:cs="Calibri"/>
          <w:color w:val="333333"/>
          <w:sz w:val="32"/>
          <w:szCs w:val="32"/>
          <w:lang w:val="en-US"/>
        </w:rPr>
        <w:t xml:space="preserve">In time the </w:t>
      </w:r>
      <w:r w:rsidR="67457CB0" w:rsidRPr="7D70304C">
        <w:rPr>
          <w:rFonts w:ascii="Calibri" w:eastAsia="Calibri" w:hAnsi="Calibri" w:cs="Calibri"/>
          <w:color w:val="333333"/>
          <w:sz w:val="32"/>
          <w:szCs w:val="32"/>
          <w:lang w:val="en-US"/>
        </w:rPr>
        <w:t xml:space="preserve">Universal Periodic </w:t>
      </w:r>
      <w:r w:rsidR="4907A2B8" w:rsidRPr="7D70304C">
        <w:rPr>
          <w:rFonts w:ascii="Calibri" w:eastAsia="Calibri" w:hAnsi="Calibri" w:cs="Calibri"/>
          <w:color w:val="333333"/>
          <w:sz w:val="32"/>
          <w:szCs w:val="32"/>
          <w:lang w:val="en-US"/>
        </w:rPr>
        <w:t>Review,</w:t>
      </w:r>
      <w:r w:rsidR="67457CB0" w:rsidRPr="7D70304C">
        <w:rPr>
          <w:rFonts w:ascii="Calibri" w:eastAsia="Calibri" w:hAnsi="Calibri" w:cs="Calibri"/>
          <w:color w:val="333333"/>
          <w:sz w:val="32"/>
          <w:szCs w:val="32"/>
          <w:lang w:val="en-US"/>
        </w:rPr>
        <w:t xml:space="preserve"> </w:t>
      </w:r>
      <w:r w:rsidR="3BC0DAD7" w:rsidRPr="7D70304C">
        <w:rPr>
          <w:rFonts w:ascii="Calibri" w:eastAsia="Calibri" w:hAnsi="Calibri" w:cs="Calibri"/>
          <w:color w:val="333333"/>
          <w:sz w:val="32"/>
          <w:szCs w:val="32"/>
          <w:lang w:val="en-US"/>
        </w:rPr>
        <w:t xml:space="preserve">has become a </w:t>
      </w:r>
      <w:r w:rsidR="15BA73BD" w:rsidRPr="7D70304C">
        <w:rPr>
          <w:rFonts w:ascii="Calibri" w:eastAsia="Calibri" w:hAnsi="Calibri" w:cs="Calibri"/>
          <w:color w:val="333333"/>
          <w:sz w:val="32"/>
          <w:szCs w:val="32"/>
          <w:lang w:val="en-US"/>
        </w:rPr>
        <w:t xml:space="preserve">critical continuous improvement </w:t>
      </w:r>
      <w:r w:rsidR="00DB59AF" w:rsidRPr="7D70304C">
        <w:rPr>
          <w:rFonts w:ascii="Calibri" w:eastAsia="Calibri" w:hAnsi="Calibri" w:cs="Calibri"/>
          <w:color w:val="333333"/>
          <w:sz w:val="32"/>
          <w:szCs w:val="32"/>
          <w:lang w:val="en-US"/>
        </w:rPr>
        <w:t>tool assessing</w:t>
      </w:r>
      <w:r w:rsidR="6F8210BD" w:rsidRPr="7D70304C">
        <w:rPr>
          <w:rFonts w:ascii="Calibri" w:eastAsia="Calibri" w:hAnsi="Calibri" w:cs="Calibri"/>
          <w:color w:val="333333"/>
          <w:sz w:val="32"/>
          <w:szCs w:val="32"/>
          <w:lang w:val="en-US"/>
        </w:rPr>
        <w:t xml:space="preserve"> </w:t>
      </w:r>
      <w:r w:rsidR="67457CB0" w:rsidRPr="7D70304C">
        <w:rPr>
          <w:rFonts w:ascii="Calibri" w:eastAsia="Calibri" w:hAnsi="Calibri" w:cs="Calibri"/>
          <w:color w:val="333333"/>
          <w:sz w:val="32"/>
          <w:szCs w:val="32"/>
          <w:lang w:val="en-US"/>
        </w:rPr>
        <w:t xml:space="preserve">how </w:t>
      </w:r>
      <w:r w:rsidR="0B65C783" w:rsidRPr="7D70304C">
        <w:rPr>
          <w:rFonts w:ascii="Calibri" w:eastAsia="Calibri" w:hAnsi="Calibri" w:cs="Calibri"/>
          <w:color w:val="333333"/>
          <w:sz w:val="32"/>
          <w:szCs w:val="32"/>
          <w:lang w:val="en-US"/>
        </w:rPr>
        <w:t xml:space="preserve">progressively the Republic of Liberia </w:t>
      </w:r>
      <w:r w:rsidR="67457CB0" w:rsidRPr="7D70304C">
        <w:rPr>
          <w:rFonts w:ascii="Calibri" w:eastAsia="Calibri" w:hAnsi="Calibri" w:cs="Calibri"/>
          <w:color w:val="333333"/>
          <w:sz w:val="32"/>
          <w:szCs w:val="32"/>
          <w:lang w:val="en-US"/>
        </w:rPr>
        <w:t xml:space="preserve">can continue achieving its own human rights goals. </w:t>
      </w:r>
    </w:p>
    <w:p w14:paraId="5905C936" w14:textId="073D7D47" w:rsidR="2C50C03B" w:rsidRDefault="2C50C03B" w:rsidP="7D70304C">
      <w:pPr>
        <w:jc w:val="both"/>
        <w:rPr>
          <w:rFonts w:ascii="Calibri" w:eastAsia="Calibri" w:hAnsi="Calibri" w:cs="Calibri"/>
          <w:color w:val="333333"/>
          <w:sz w:val="32"/>
          <w:szCs w:val="32"/>
          <w:lang w:val="en-US"/>
        </w:rPr>
      </w:pPr>
      <w:r w:rsidRPr="7D70304C">
        <w:rPr>
          <w:rFonts w:ascii="Calibri" w:eastAsia="Calibri" w:hAnsi="Calibri" w:cs="Calibri"/>
          <w:color w:val="333333"/>
          <w:sz w:val="32"/>
          <w:szCs w:val="32"/>
          <w:lang w:val="en-US"/>
        </w:rPr>
        <w:t xml:space="preserve">Liberia welcomes the recommendations made during today’s review.  We are pleased that we have been able to participate in the second cycle of the UPR despite </w:t>
      </w:r>
      <w:r w:rsidR="35F6E968" w:rsidRPr="7D70304C">
        <w:rPr>
          <w:rFonts w:ascii="Calibri" w:eastAsia="Calibri" w:hAnsi="Calibri" w:cs="Calibri"/>
          <w:color w:val="333333"/>
          <w:sz w:val="32"/>
          <w:szCs w:val="32"/>
          <w:lang w:val="en-US"/>
        </w:rPr>
        <w:t>all</w:t>
      </w:r>
      <w:r w:rsidRPr="7D70304C">
        <w:rPr>
          <w:rFonts w:ascii="Calibri" w:eastAsia="Calibri" w:hAnsi="Calibri" w:cs="Calibri"/>
          <w:color w:val="333333"/>
          <w:sz w:val="32"/>
          <w:szCs w:val="32"/>
          <w:lang w:val="en-US"/>
        </w:rPr>
        <w:t xml:space="preserve"> the challenges that we have faced.</w:t>
      </w:r>
    </w:p>
    <w:p w14:paraId="45BFD2D7" w14:textId="1A91C10D" w:rsidR="2C50C03B" w:rsidRDefault="2C50C03B" w:rsidP="7D70304C">
      <w:pPr>
        <w:jc w:val="both"/>
        <w:rPr>
          <w:rFonts w:ascii="Calibri" w:eastAsia="Calibri" w:hAnsi="Calibri" w:cs="Calibri"/>
          <w:color w:val="333333"/>
          <w:sz w:val="32"/>
          <w:szCs w:val="32"/>
          <w:lang w:val="en-US"/>
        </w:rPr>
      </w:pPr>
      <w:r w:rsidRPr="7D70304C">
        <w:rPr>
          <w:rFonts w:ascii="Calibri" w:eastAsia="Calibri" w:hAnsi="Calibri" w:cs="Calibri"/>
          <w:color w:val="333333"/>
          <w:sz w:val="32"/>
          <w:szCs w:val="32"/>
          <w:lang w:val="en-US"/>
        </w:rPr>
        <w:t>Liberia has taken firm measures to adhere to the principles enshrined in international human rights instruments. While some improvement has been made in areas of policy formulation, programs and interventions to improve the promotion and protection of human rights, we recognize that there are some actions that still need to be taken to address the issues raised here today</w:t>
      </w:r>
      <w:r w:rsidR="68CA25C6" w:rsidRPr="7D70304C">
        <w:rPr>
          <w:rFonts w:ascii="Calibri" w:eastAsia="Calibri" w:hAnsi="Calibri" w:cs="Calibri"/>
          <w:color w:val="333333"/>
          <w:sz w:val="32"/>
          <w:szCs w:val="32"/>
          <w:lang w:val="en-US"/>
        </w:rPr>
        <w:t>:</w:t>
      </w:r>
      <w:r w:rsidRPr="7D70304C">
        <w:rPr>
          <w:rFonts w:ascii="Calibri" w:eastAsia="Calibri" w:hAnsi="Calibri" w:cs="Calibri"/>
          <w:color w:val="333333"/>
          <w:sz w:val="32"/>
          <w:szCs w:val="32"/>
          <w:lang w:val="en-US"/>
        </w:rPr>
        <w:t xml:space="preserve"> </w:t>
      </w:r>
    </w:p>
    <w:p w14:paraId="6E4786ED" w14:textId="077AC208" w:rsidR="6C9788B8" w:rsidRDefault="6C9788B8" w:rsidP="7D70304C">
      <w:pPr>
        <w:jc w:val="both"/>
        <w:rPr>
          <w:rFonts w:ascii="Calibri" w:eastAsia="Calibri" w:hAnsi="Calibri" w:cs="Calibri"/>
          <w:color w:val="333333"/>
          <w:sz w:val="32"/>
          <w:szCs w:val="32"/>
          <w:lang w:val="en-US"/>
        </w:rPr>
      </w:pPr>
      <w:r w:rsidRPr="7D70304C">
        <w:rPr>
          <w:rFonts w:ascii="Calibri" w:eastAsia="Calibri" w:hAnsi="Calibri" w:cs="Calibri"/>
          <w:color w:val="333333"/>
          <w:sz w:val="32"/>
          <w:szCs w:val="32"/>
          <w:lang w:val="en-US"/>
        </w:rPr>
        <w:t>including sexual</w:t>
      </w:r>
      <w:r w:rsidR="2C50C03B" w:rsidRPr="7D70304C">
        <w:rPr>
          <w:rFonts w:ascii="Calibri" w:eastAsia="Calibri" w:hAnsi="Calibri" w:cs="Calibri"/>
          <w:color w:val="333333"/>
          <w:sz w:val="32"/>
          <w:szCs w:val="32"/>
          <w:lang w:val="en-US"/>
        </w:rPr>
        <w:t xml:space="preserve"> and gender-based violence, the need to build capacity in the investigative capacity of law enforcement and the </w:t>
      </w:r>
      <w:r w:rsidR="555DB357" w:rsidRPr="7D70304C">
        <w:rPr>
          <w:rFonts w:ascii="Calibri" w:eastAsia="Calibri" w:hAnsi="Calibri" w:cs="Calibri"/>
          <w:color w:val="333333"/>
          <w:sz w:val="32"/>
          <w:szCs w:val="32"/>
          <w:lang w:val="en-US"/>
        </w:rPr>
        <w:t>Constitutional</w:t>
      </w:r>
      <w:r w:rsidR="2C50C03B" w:rsidRPr="7D70304C">
        <w:rPr>
          <w:rFonts w:ascii="Calibri" w:eastAsia="Calibri" w:hAnsi="Calibri" w:cs="Calibri"/>
          <w:color w:val="333333"/>
          <w:sz w:val="32"/>
          <w:szCs w:val="32"/>
          <w:lang w:val="en-US"/>
        </w:rPr>
        <w:t xml:space="preserve">, </w:t>
      </w:r>
      <w:r w:rsidR="2121DF9A" w:rsidRPr="7D70304C">
        <w:rPr>
          <w:rFonts w:ascii="Calibri" w:eastAsia="Calibri" w:hAnsi="Calibri" w:cs="Calibri"/>
          <w:color w:val="333333"/>
          <w:sz w:val="32"/>
          <w:szCs w:val="32"/>
          <w:lang w:val="en-US"/>
        </w:rPr>
        <w:t>steps</w:t>
      </w:r>
      <w:r w:rsidR="598AE561" w:rsidRPr="7D70304C">
        <w:rPr>
          <w:rFonts w:ascii="Calibri" w:eastAsia="Calibri" w:hAnsi="Calibri" w:cs="Calibri"/>
          <w:color w:val="333333"/>
          <w:sz w:val="32"/>
          <w:szCs w:val="32"/>
          <w:lang w:val="en-US"/>
        </w:rPr>
        <w:t xml:space="preserve"> moving from the current </w:t>
      </w:r>
      <w:r w:rsidR="24145F93" w:rsidRPr="7D70304C">
        <w:rPr>
          <w:rFonts w:ascii="Calibri" w:eastAsia="Calibri" w:hAnsi="Calibri" w:cs="Calibri"/>
          <w:color w:val="333333"/>
          <w:sz w:val="32"/>
          <w:szCs w:val="32"/>
          <w:lang w:val="en-US"/>
        </w:rPr>
        <w:t>moratorium on the death penalty to its the</w:t>
      </w:r>
      <w:r w:rsidR="07A7836E" w:rsidRPr="7D70304C">
        <w:rPr>
          <w:rFonts w:ascii="Calibri" w:eastAsia="Calibri" w:hAnsi="Calibri" w:cs="Calibri"/>
          <w:color w:val="333333"/>
          <w:sz w:val="32"/>
          <w:szCs w:val="32"/>
          <w:lang w:val="en-US"/>
        </w:rPr>
        <w:t xml:space="preserve"> abolition</w:t>
      </w:r>
      <w:r w:rsidR="3A2BE345" w:rsidRPr="7D70304C">
        <w:rPr>
          <w:rFonts w:ascii="Calibri" w:eastAsia="Calibri" w:hAnsi="Calibri" w:cs="Calibri"/>
          <w:color w:val="333333"/>
          <w:sz w:val="32"/>
          <w:szCs w:val="32"/>
          <w:lang w:val="en-US"/>
        </w:rPr>
        <w:t>.</w:t>
      </w:r>
    </w:p>
    <w:p w14:paraId="1BD04110" w14:textId="6AC6CA4D" w:rsidR="2C50C03B" w:rsidRDefault="2C50C03B" w:rsidP="7D70304C">
      <w:pPr>
        <w:jc w:val="both"/>
        <w:rPr>
          <w:rFonts w:ascii="Calibri" w:eastAsia="Calibri" w:hAnsi="Calibri" w:cs="Calibri"/>
          <w:color w:val="333333"/>
          <w:sz w:val="32"/>
          <w:szCs w:val="32"/>
          <w:lang w:val="en-US"/>
        </w:rPr>
      </w:pPr>
      <w:r w:rsidRPr="7D70304C">
        <w:rPr>
          <w:rFonts w:ascii="Calibri" w:eastAsia="Calibri" w:hAnsi="Calibri" w:cs="Calibri"/>
          <w:color w:val="333333"/>
          <w:sz w:val="32"/>
          <w:szCs w:val="32"/>
          <w:lang w:val="en-US"/>
        </w:rPr>
        <w:t xml:space="preserve"> </w:t>
      </w:r>
      <w:r w:rsidR="2363AF22" w:rsidRPr="7D70304C">
        <w:rPr>
          <w:rFonts w:ascii="Calibri" w:eastAsia="Calibri" w:hAnsi="Calibri" w:cs="Calibri"/>
          <w:color w:val="333333"/>
          <w:sz w:val="32"/>
          <w:szCs w:val="32"/>
          <w:lang w:val="en-US"/>
        </w:rPr>
        <w:t xml:space="preserve">anti-discrimination provisions </w:t>
      </w:r>
      <w:r w:rsidRPr="7D70304C">
        <w:rPr>
          <w:rFonts w:ascii="Calibri" w:eastAsia="Calibri" w:hAnsi="Calibri" w:cs="Calibri"/>
          <w:color w:val="333333"/>
          <w:sz w:val="32"/>
          <w:szCs w:val="32"/>
          <w:lang w:val="en-US"/>
        </w:rPr>
        <w:t>and the need to review domestic legislation to bring it in line with our human rights obligations and to address the backlog in treaty reporting</w:t>
      </w:r>
      <w:r w:rsidR="20EB3FD0" w:rsidRPr="7D70304C">
        <w:rPr>
          <w:rFonts w:ascii="Calibri" w:eastAsia="Calibri" w:hAnsi="Calibri" w:cs="Calibri"/>
          <w:color w:val="333333"/>
          <w:sz w:val="32"/>
          <w:szCs w:val="32"/>
          <w:lang w:val="en-US"/>
        </w:rPr>
        <w:t>.</w:t>
      </w:r>
    </w:p>
    <w:p w14:paraId="167669EB" w14:textId="6F4F1B7D" w:rsidR="7D70304C" w:rsidRDefault="7D70304C" w:rsidP="7D70304C">
      <w:pPr>
        <w:jc w:val="both"/>
        <w:rPr>
          <w:rFonts w:ascii="Calibri" w:eastAsia="Calibri" w:hAnsi="Calibri" w:cs="Calibri"/>
          <w:color w:val="333333"/>
          <w:sz w:val="32"/>
          <w:szCs w:val="32"/>
          <w:lang w:val="en-US"/>
        </w:rPr>
      </w:pPr>
    </w:p>
    <w:p w14:paraId="05B9030C" w14:textId="3E4342A3" w:rsidR="7D70304C" w:rsidRDefault="7D70304C" w:rsidP="7D70304C">
      <w:pPr>
        <w:jc w:val="both"/>
        <w:rPr>
          <w:rFonts w:ascii="Calibri" w:eastAsia="Calibri" w:hAnsi="Calibri" w:cs="Calibri"/>
          <w:color w:val="333333"/>
          <w:sz w:val="32"/>
          <w:szCs w:val="32"/>
          <w:lang w:val="en-US"/>
        </w:rPr>
      </w:pPr>
    </w:p>
    <w:p w14:paraId="4063FAD1" w14:textId="5D3ED143" w:rsidR="20EB3FD0" w:rsidRDefault="20EB3FD0" w:rsidP="7D70304C">
      <w:pPr>
        <w:rPr>
          <w:rFonts w:ascii="Calibri" w:eastAsia="Calibri" w:hAnsi="Calibri" w:cs="Calibri"/>
          <w:color w:val="333333"/>
          <w:sz w:val="32"/>
          <w:szCs w:val="32"/>
          <w:lang w:val="en-US"/>
        </w:rPr>
      </w:pPr>
      <w:r w:rsidRPr="7D70304C">
        <w:rPr>
          <w:rFonts w:ascii="Calibri" w:eastAsia="Calibri" w:hAnsi="Calibri" w:cs="Calibri"/>
          <w:color w:val="333333"/>
          <w:sz w:val="32"/>
          <w:szCs w:val="32"/>
          <w:lang w:val="en-US"/>
        </w:rPr>
        <w:t xml:space="preserve">I am pleased to inform you that </w:t>
      </w:r>
      <w:r w:rsidR="23C98181" w:rsidRPr="7D70304C">
        <w:rPr>
          <w:rFonts w:ascii="Calibri" w:eastAsia="Calibri" w:hAnsi="Calibri" w:cs="Calibri"/>
          <w:color w:val="333333"/>
          <w:sz w:val="32"/>
          <w:szCs w:val="32"/>
          <w:lang w:val="en-US"/>
        </w:rPr>
        <w:t>since our</w:t>
      </w:r>
      <w:r w:rsidRPr="7D70304C">
        <w:rPr>
          <w:rFonts w:ascii="Calibri" w:eastAsia="Calibri" w:hAnsi="Calibri" w:cs="Calibri"/>
          <w:color w:val="333333"/>
          <w:sz w:val="32"/>
          <w:szCs w:val="32"/>
          <w:lang w:val="en-US"/>
        </w:rPr>
        <w:t xml:space="preserve"> Constitutional Review </w:t>
      </w:r>
      <w:r w:rsidR="62577014" w:rsidRPr="7D70304C">
        <w:rPr>
          <w:rFonts w:ascii="Calibri" w:eastAsia="Calibri" w:hAnsi="Calibri" w:cs="Calibri"/>
          <w:color w:val="333333"/>
          <w:sz w:val="32"/>
          <w:szCs w:val="32"/>
          <w:lang w:val="en-US"/>
        </w:rPr>
        <w:t>and the previous UPR Recommendations</w:t>
      </w:r>
      <w:r w:rsidR="67230E44" w:rsidRPr="7D70304C">
        <w:rPr>
          <w:rFonts w:ascii="Calibri" w:eastAsia="Calibri" w:hAnsi="Calibri" w:cs="Calibri"/>
          <w:color w:val="333333"/>
          <w:sz w:val="32"/>
          <w:szCs w:val="32"/>
          <w:lang w:val="en-US"/>
        </w:rPr>
        <w:t xml:space="preserve"> major policies</w:t>
      </w:r>
      <w:r w:rsidR="616061DD" w:rsidRPr="7D70304C">
        <w:rPr>
          <w:rFonts w:ascii="Calibri" w:eastAsia="Calibri" w:hAnsi="Calibri" w:cs="Calibri"/>
          <w:color w:val="333333"/>
          <w:sz w:val="32"/>
          <w:szCs w:val="32"/>
          <w:lang w:val="en-US"/>
        </w:rPr>
        <w:t xml:space="preserve">, Institutional Policies and Administrative </w:t>
      </w:r>
      <w:r w:rsidR="03F72294" w:rsidRPr="7D70304C">
        <w:rPr>
          <w:rFonts w:ascii="Calibri" w:eastAsia="Calibri" w:hAnsi="Calibri" w:cs="Calibri"/>
          <w:color w:val="333333"/>
          <w:sz w:val="32"/>
          <w:szCs w:val="32"/>
          <w:lang w:val="en-US"/>
        </w:rPr>
        <w:t>Framework have</w:t>
      </w:r>
      <w:r w:rsidR="67230E44" w:rsidRPr="7D70304C">
        <w:rPr>
          <w:rFonts w:ascii="Calibri" w:eastAsia="Calibri" w:hAnsi="Calibri" w:cs="Calibri"/>
          <w:color w:val="333333"/>
          <w:sz w:val="32"/>
          <w:szCs w:val="32"/>
          <w:lang w:val="en-US"/>
        </w:rPr>
        <w:t xml:space="preserve"> been developed</w:t>
      </w:r>
      <w:r w:rsidR="63669B05" w:rsidRPr="7D70304C">
        <w:rPr>
          <w:rFonts w:ascii="Calibri" w:eastAsia="Calibri" w:hAnsi="Calibri" w:cs="Calibri"/>
          <w:color w:val="333333"/>
          <w:sz w:val="32"/>
          <w:szCs w:val="32"/>
          <w:lang w:val="en-US"/>
        </w:rPr>
        <w:t xml:space="preserve"> in cooperation with Non-Governmental agencies, UN partners </w:t>
      </w:r>
      <w:r w:rsidR="7CA499B5" w:rsidRPr="7D70304C">
        <w:rPr>
          <w:rFonts w:ascii="Calibri" w:eastAsia="Calibri" w:hAnsi="Calibri" w:cs="Calibri"/>
          <w:color w:val="333333"/>
          <w:sz w:val="32"/>
          <w:szCs w:val="32"/>
          <w:lang w:val="en-US"/>
        </w:rPr>
        <w:t>and</w:t>
      </w:r>
      <w:r w:rsidR="63669B05" w:rsidRPr="7D70304C">
        <w:rPr>
          <w:rFonts w:ascii="Calibri" w:eastAsia="Calibri" w:hAnsi="Calibri" w:cs="Calibri"/>
          <w:color w:val="333333"/>
          <w:sz w:val="32"/>
          <w:szCs w:val="32"/>
          <w:lang w:val="en-US"/>
        </w:rPr>
        <w:t xml:space="preserve"> </w:t>
      </w:r>
      <w:r w:rsidR="67230E44" w:rsidRPr="7D70304C">
        <w:rPr>
          <w:rFonts w:ascii="Calibri" w:eastAsia="Calibri" w:hAnsi="Calibri" w:cs="Calibri"/>
          <w:color w:val="333333"/>
          <w:sz w:val="32"/>
          <w:szCs w:val="32"/>
          <w:lang w:val="en-US"/>
        </w:rPr>
        <w:t xml:space="preserve">to ensure the protection of Human </w:t>
      </w:r>
      <w:r w:rsidR="4EC95A64" w:rsidRPr="7D70304C">
        <w:rPr>
          <w:rFonts w:ascii="Calibri" w:eastAsia="Calibri" w:hAnsi="Calibri" w:cs="Calibri"/>
          <w:color w:val="333333"/>
          <w:sz w:val="32"/>
          <w:szCs w:val="32"/>
          <w:lang w:val="en-US"/>
        </w:rPr>
        <w:t>Rights in</w:t>
      </w:r>
      <w:r w:rsidR="67230E44" w:rsidRPr="7D70304C">
        <w:rPr>
          <w:rFonts w:ascii="Calibri" w:eastAsia="Calibri" w:hAnsi="Calibri" w:cs="Calibri"/>
          <w:color w:val="333333"/>
          <w:sz w:val="32"/>
          <w:szCs w:val="32"/>
          <w:lang w:val="en-US"/>
        </w:rPr>
        <w:t xml:space="preserve"> the following areas:</w:t>
      </w:r>
    </w:p>
    <w:p w14:paraId="5C17CA36" w14:textId="637AFECE" w:rsidR="095D3A61" w:rsidRDefault="095D3A61" w:rsidP="7D70304C">
      <w:pPr>
        <w:pStyle w:val="ListParagraph"/>
        <w:numPr>
          <w:ilvl w:val="0"/>
          <w:numId w:val="14"/>
        </w:numPr>
        <w:spacing w:after="0"/>
        <w:rPr>
          <w:rFonts w:eastAsiaTheme="minorEastAsia"/>
          <w:b/>
          <w:bCs/>
          <w:i/>
          <w:iCs/>
          <w:color w:val="333333"/>
          <w:sz w:val="24"/>
          <w:szCs w:val="24"/>
          <w:lang w:val="en-US"/>
        </w:rPr>
      </w:pPr>
      <w:r w:rsidRPr="7D70304C">
        <w:rPr>
          <w:b/>
          <w:bCs/>
          <w:i/>
          <w:iCs/>
          <w:sz w:val="24"/>
          <w:szCs w:val="24"/>
          <w:lang w:val="en-US"/>
        </w:rPr>
        <w:t>Non-Discrimination</w:t>
      </w:r>
    </w:p>
    <w:p w14:paraId="25DC3C6A" w14:textId="082B1CBE" w:rsidR="095D3A61" w:rsidRDefault="095D3A61" w:rsidP="7D70304C">
      <w:pPr>
        <w:pStyle w:val="ListParagraph"/>
        <w:numPr>
          <w:ilvl w:val="0"/>
          <w:numId w:val="14"/>
        </w:numPr>
        <w:rPr>
          <w:rFonts w:eastAsiaTheme="minorEastAsia"/>
          <w:b/>
          <w:bCs/>
          <w:i/>
          <w:iCs/>
          <w:color w:val="333333"/>
          <w:sz w:val="24"/>
          <w:szCs w:val="24"/>
          <w:lang w:val="en-US"/>
        </w:rPr>
      </w:pPr>
      <w:r w:rsidRPr="7D70304C">
        <w:rPr>
          <w:b/>
          <w:bCs/>
          <w:i/>
          <w:iCs/>
          <w:sz w:val="24"/>
          <w:szCs w:val="24"/>
          <w:lang w:val="en-US"/>
        </w:rPr>
        <w:t>Right to an effective remedy</w:t>
      </w:r>
      <w:r w:rsidR="398FC664" w:rsidRPr="7D70304C">
        <w:rPr>
          <w:b/>
          <w:bCs/>
          <w:i/>
          <w:iCs/>
          <w:sz w:val="24"/>
          <w:szCs w:val="24"/>
          <w:lang w:val="en-US"/>
        </w:rPr>
        <w:t xml:space="preserve"> to gender-based violence</w:t>
      </w:r>
    </w:p>
    <w:p w14:paraId="1221D2C3" w14:textId="6EFFC4BB" w:rsidR="095D3A61" w:rsidRDefault="095D3A61" w:rsidP="7D70304C">
      <w:pPr>
        <w:pStyle w:val="ListParagraph"/>
        <w:numPr>
          <w:ilvl w:val="0"/>
          <w:numId w:val="14"/>
        </w:numPr>
        <w:rPr>
          <w:rFonts w:eastAsiaTheme="minorEastAsia"/>
          <w:color w:val="333333"/>
          <w:sz w:val="32"/>
          <w:szCs w:val="32"/>
          <w:lang w:val="en-US"/>
        </w:rPr>
      </w:pPr>
      <w:r w:rsidRPr="7D70304C">
        <w:rPr>
          <w:b/>
          <w:bCs/>
          <w:i/>
          <w:iCs/>
          <w:sz w:val="24"/>
          <w:szCs w:val="24"/>
          <w:lang w:val="en-US"/>
        </w:rPr>
        <w:t>Rights related to name, identity, and nationality</w:t>
      </w:r>
    </w:p>
    <w:p w14:paraId="6B95F59B" w14:textId="6B354ECA" w:rsidR="095D3A61" w:rsidRDefault="095D3A61" w:rsidP="7D70304C">
      <w:pPr>
        <w:pStyle w:val="ListParagraph"/>
        <w:numPr>
          <w:ilvl w:val="0"/>
          <w:numId w:val="14"/>
        </w:numPr>
        <w:rPr>
          <w:rFonts w:eastAsiaTheme="minorEastAsia"/>
          <w:b/>
          <w:bCs/>
          <w:i/>
          <w:iCs/>
          <w:color w:val="333333"/>
          <w:sz w:val="24"/>
          <w:szCs w:val="24"/>
          <w:lang w:val="en-US"/>
        </w:rPr>
      </w:pPr>
      <w:r w:rsidRPr="7D70304C">
        <w:rPr>
          <w:b/>
          <w:bCs/>
          <w:i/>
          <w:iCs/>
          <w:sz w:val="24"/>
          <w:szCs w:val="24"/>
          <w:lang w:val="en-US"/>
        </w:rPr>
        <w:t>Rights related to marriage &amp; family</w:t>
      </w:r>
    </w:p>
    <w:p w14:paraId="19D6CF9A" w14:textId="5D93CA3F" w:rsidR="095D3A61" w:rsidRDefault="095D3A61" w:rsidP="7D70304C">
      <w:pPr>
        <w:pStyle w:val="ListParagraph"/>
        <w:numPr>
          <w:ilvl w:val="0"/>
          <w:numId w:val="14"/>
        </w:numPr>
        <w:rPr>
          <w:rFonts w:eastAsiaTheme="minorEastAsia"/>
          <w:b/>
          <w:bCs/>
          <w:i/>
          <w:iCs/>
          <w:color w:val="333333"/>
          <w:sz w:val="24"/>
          <w:szCs w:val="24"/>
          <w:lang w:val="en-US"/>
        </w:rPr>
      </w:pPr>
      <w:r w:rsidRPr="7D70304C">
        <w:rPr>
          <w:b/>
          <w:bCs/>
          <w:i/>
          <w:iCs/>
          <w:sz w:val="24"/>
          <w:szCs w:val="24"/>
          <w:lang w:val="en-US"/>
        </w:rPr>
        <w:t>Right to an adequate standard of living – general</w:t>
      </w:r>
    </w:p>
    <w:p w14:paraId="44651891" w14:textId="3E84A695" w:rsidR="095D3A61" w:rsidRDefault="095D3A61" w:rsidP="7D70304C">
      <w:pPr>
        <w:pStyle w:val="ListParagraph"/>
        <w:numPr>
          <w:ilvl w:val="0"/>
          <w:numId w:val="14"/>
        </w:numPr>
        <w:rPr>
          <w:rFonts w:eastAsiaTheme="minorEastAsia"/>
          <w:b/>
          <w:bCs/>
          <w:i/>
          <w:iCs/>
          <w:color w:val="333333"/>
          <w:sz w:val="24"/>
          <w:szCs w:val="24"/>
          <w:lang w:val="en-US"/>
        </w:rPr>
      </w:pPr>
      <w:r w:rsidRPr="7D70304C">
        <w:rPr>
          <w:b/>
          <w:bCs/>
          <w:i/>
          <w:iCs/>
          <w:sz w:val="24"/>
          <w:szCs w:val="24"/>
          <w:lang w:val="en-US"/>
        </w:rPr>
        <w:t>Right to education</w:t>
      </w:r>
    </w:p>
    <w:p w14:paraId="0CA83F57" w14:textId="7005B637" w:rsidR="095D3A61" w:rsidRDefault="095D3A61" w:rsidP="7D70304C">
      <w:pPr>
        <w:pStyle w:val="ListParagraph"/>
        <w:numPr>
          <w:ilvl w:val="0"/>
          <w:numId w:val="14"/>
        </w:numPr>
        <w:rPr>
          <w:rFonts w:eastAsiaTheme="minorEastAsia"/>
          <w:b/>
          <w:bCs/>
          <w:i/>
          <w:iCs/>
          <w:color w:val="333333"/>
          <w:sz w:val="24"/>
          <w:szCs w:val="24"/>
          <w:lang w:val="en-US"/>
        </w:rPr>
      </w:pPr>
      <w:r w:rsidRPr="7D70304C">
        <w:rPr>
          <w:b/>
          <w:bCs/>
          <w:i/>
          <w:iCs/>
          <w:sz w:val="24"/>
          <w:szCs w:val="24"/>
          <w:lang w:val="en-US"/>
        </w:rPr>
        <w:t>Right to health</w:t>
      </w:r>
    </w:p>
    <w:p w14:paraId="6087FDF6" w14:textId="7C542BA1" w:rsidR="095D3A61" w:rsidRDefault="095D3A61" w:rsidP="7D70304C">
      <w:pPr>
        <w:pStyle w:val="ListParagraph"/>
        <w:numPr>
          <w:ilvl w:val="0"/>
          <w:numId w:val="14"/>
        </w:numPr>
        <w:rPr>
          <w:rFonts w:eastAsiaTheme="minorEastAsia"/>
          <w:b/>
          <w:bCs/>
          <w:i/>
          <w:iCs/>
          <w:color w:val="333333"/>
          <w:sz w:val="24"/>
          <w:szCs w:val="24"/>
          <w:lang w:val="en-US"/>
        </w:rPr>
      </w:pPr>
      <w:r w:rsidRPr="7D70304C">
        <w:rPr>
          <w:b/>
          <w:bCs/>
          <w:i/>
          <w:iCs/>
          <w:sz w:val="24"/>
          <w:szCs w:val="24"/>
          <w:lang w:val="en-US"/>
        </w:rPr>
        <w:t>Discrimination against women</w:t>
      </w:r>
    </w:p>
    <w:p w14:paraId="7E45505D" w14:textId="7BAABA46" w:rsidR="095D3A61" w:rsidRDefault="095D3A61" w:rsidP="7D70304C">
      <w:pPr>
        <w:pStyle w:val="ListParagraph"/>
        <w:numPr>
          <w:ilvl w:val="0"/>
          <w:numId w:val="14"/>
        </w:numPr>
        <w:rPr>
          <w:rFonts w:eastAsiaTheme="minorEastAsia"/>
          <w:b/>
          <w:bCs/>
          <w:i/>
          <w:iCs/>
          <w:color w:val="333333"/>
          <w:sz w:val="24"/>
          <w:szCs w:val="24"/>
          <w:lang w:val="en-US"/>
        </w:rPr>
      </w:pPr>
      <w:r w:rsidRPr="7D70304C">
        <w:rPr>
          <w:b/>
          <w:bCs/>
          <w:i/>
          <w:iCs/>
          <w:sz w:val="24"/>
          <w:szCs w:val="24"/>
          <w:lang w:val="en-US"/>
        </w:rPr>
        <w:t>Right to social security</w:t>
      </w:r>
    </w:p>
    <w:p w14:paraId="40EB0457" w14:textId="34FF2964" w:rsidR="095D3A61" w:rsidRDefault="095D3A61" w:rsidP="7D70304C">
      <w:pPr>
        <w:pStyle w:val="ListParagraph"/>
        <w:numPr>
          <w:ilvl w:val="0"/>
          <w:numId w:val="14"/>
        </w:numPr>
        <w:rPr>
          <w:rFonts w:eastAsiaTheme="minorEastAsia"/>
          <w:b/>
          <w:bCs/>
          <w:i/>
          <w:iCs/>
          <w:color w:val="333333"/>
          <w:sz w:val="24"/>
          <w:szCs w:val="24"/>
          <w:lang w:val="en-US"/>
        </w:rPr>
      </w:pPr>
      <w:r w:rsidRPr="7D70304C">
        <w:rPr>
          <w:b/>
          <w:bCs/>
          <w:i/>
          <w:iCs/>
          <w:sz w:val="24"/>
          <w:szCs w:val="24"/>
          <w:lang w:val="en-US"/>
        </w:rPr>
        <w:t>Access to Justice</w:t>
      </w:r>
    </w:p>
    <w:p w14:paraId="530AD779" w14:textId="103F0C21" w:rsidR="326D1ED9" w:rsidRDefault="326D1ED9" w:rsidP="7D70304C">
      <w:pPr>
        <w:pStyle w:val="ListParagraph"/>
        <w:numPr>
          <w:ilvl w:val="0"/>
          <w:numId w:val="14"/>
        </w:numPr>
        <w:rPr>
          <w:rFonts w:eastAsiaTheme="minorEastAsia"/>
          <w:b/>
          <w:bCs/>
          <w:i/>
          <w:iCs/>
          <w:color w:val="333333"/>
          <w:sz w:val="24"/>
          <w:szCs w:val="24"/>
          <w:lang w:val="en-US"/>
        </w:rPr>
      </w:pPr>
      <w:r w:rsidRPr="7D70304C">
        <w:rPr>
          <w:b/>
          <w:bCs/>
          <w:i/>
          <w:iCs/>
          <w:sz w:val="24"/>
          <w:szCs w:val="24"/>
          <w:lang w:val="en-US"/>
        </w:rPr>
        <w:t>Right to Work</w:t>
      </w:r>
    </w:p>
    <w:p w14:paraId="0EE9FC42" w14:textId="03FA2BC1" w:rsidR="326D1ED9" w:rsidRDefault="326D1ED9" w:rsidP="7D70304C">
      <w:pPr>
        <w:pStyle w:val="ListParagraph"/>
        <w:numPr>
          <w:ilvl w:val="0"/>
          <w:numId w:val="14"/>
        </w:numPr>
        <w:rPr>
          <w:rFonts w:eastAsiaTheme="minorEastAsia"/>
          <w:b/>
          <w:bCs/>
          <w:i/>
          <w:iCs/>
          <w:color w:val="333333"/>
          <w:sz w:val="24"/>
          <w:szCs w:val="24"/>
          <w:lang w:val="en-US"/>
        </w:rPr>
      </w:pPr>
      <w:r w:rsidRPr="7D70304C">
        <w:rPr>
          <w:b/>
          <w:bCs/>
          <w:i/>
          <w:iCs/>
          <w:sz w:val="24"/>
          <w:szCs w:val="24"/>
          <w:lang w:val="en-US"/>
        </w:rPr>
        <w:t>Gender Base Violence</w:t>
      </w:r>
    </w:p>
    <w:p w14:paraId="19E65C69" w14:textId="69BF25A2" w:rsidR="326D1ED9" w:rsidRDefault="326D1ED9" w:rsidP="7D70304C">
      <w:pPr>
        <w:pStyle w:val="ListParagraph"/>
        <w:numPr>
          <w:ilvl w:val="0"/>
          <w:numId w:val="14"/>
        </w:numPr>
        <w:rPr>
          <w:rFonts w:eastAsiaTheme="minorEastAsia"/>
          <w:b/>
          <w:bCs/>
          <w:i/>
          <w:iCs/>
          <w:color w:val="333333"/>
          <w:sz w:val="24"/>
          <w:szCs w:val="24"/>
          <w:lang w:val="en-US"/>
        </w:rPr>
      </w:pPr>
      <w:r w:rsidRPr="7D70304C">
        <w:rPr>
          <w:b/>
          <w:bCs/>
          <w:i/>
          <w:iCs/>
          <w:sz w:val="24"/>
          <w:szCs w:val="24"/>
          <w:lang w:val="en-US"/>
        </w:rPr>
        <w:t>Prohibition of slavery, trafficking</w:t>
      </w:r>
    </w:p>
    <w:p w14:paraId="789C670E" w14:textId="1D01EDDE" w:rsidR="326D1ED9" w:rsidRDefault="326D1ED9" w:rsidP="7D70304C">
      <w:pPr>
        <w:pStyle w:val="ListParagraph"/>
        <w:numPr>
          <w:ilvl w:val="0"/>
          <w:numId w:val="14"/>
        </w:numPr>
        <w:rPr>
          <w:rFonts w:eastAsiaTheme="minorEastAsia"/>
          <w:b/>
          <w:bCs/>
          <w:i/>
          <w:iCs/>
          <w:color w:val="333333"/>
          <w:sz w:val="24"/>
          <w:szCs w:val="24"/>
          <w:lang w:val="en-US"/>
        </w:rPr>
      </w:pPr>
      <w:r w:rsidRPr="7D70304C">
        <w:rPr>
          <w:b/>
          <w:bCs/>
          <w:i/>
          <w:iCs/>
          <w:sz w:val="24"/>
          <w:szCs w:val="24"/>
          <w:lang w:val="en-US"/>
        </w:rPr>
        <w:t>Children: protection against exploitation</w:t>
      </w:r>
    </w:p>
    <w:p w14:paraId="2487171C" w14:textId="6B1EE1A2" w:rsidR="7D70304C" w:rsidRDefault="7D70304C" w:rsidP="7D70304C">
      <w:pPr>
        <w:rPr>
          <w:b/>
          <w:bCs/>
          <w:i/>
          <w:iCs/>
          <w:sz w:val="24"/>
          <w:szCs w:val="24"/>
          <w:lang w:val="en-US"/>
        </w:rPr>
      </w:pPr>
    </w:p>
    <w:p w14:paraId="5B95D56B" w14:textId="2A50AF97" w:rsidR="339199C9" w:rsidRDefault="339199C9" w:rsidP="7D70304C">
      <w:pPr>
        <w:jc w:val="both"/>
        <w:rPr>
          <w:rFonts w:ascii="Calibri" w:eastAsia="Calibri" w:hAnsi="Calibri" w:cs="Calibri"/>
          <w:sz w:val="32"/>
          <w:szCs w:val="32"/>
          <w:lang w:val="en-US"/>
        </w:rPr>
      </w:pPr>
      <w:r w:rsidRPr="7D70304C">
        <w:rPr>
          <w:rFonts w:ascii="Calibri" w:eastAsia="Calibri" w:hAnsi="Calibri" w:cs="Calibri"/>
          <w:sz w:val="32"/>
          <w:szCs w:val="32"/>
          <w:lang w:val="en-US"/>
        </w:rPr>
        <w:t>In closing, Liberia would like to express once more its commitment to meeting its international human rights obligations. We look forward to working with the Human Rights Council and other international bodies as we continue to move forward on implementation of human rights measures. The recommendations made here today will be given due consideration by the Government of Liberia, including by those representatives who were not able to be here today, and will be incorporated into our National Human Rights Action Plan.</w:t>
      </w:r>
    </w:p>
    <w:p w14:paraId="31777202" w14:textId="6EEBB60F" w:rsidR="339199C9" w:rsidRDefault="339199C9" w:rsidP="7D70304C">
      <w:r w:rsidRPr="7D70304C">
        <w:rPr>
          <w:rFonts w:ascii="Calibri" w:eastAsia="Calibri" w:hAnsi="Calibri" w:cs="Calibri"/>
          <w:sz w:val="32"/>
          <w:szCs w:val="32"/>
          <w:lang w:val="en-US"/>
        </w:rPr>
        <w:t xml:space="preserve">Thank you </w:t>
      </w:r>
    </w:p>
    <w:p w14:paraId="7F641A29" w14:textId="6ACBE275" w:rsidR="7D70304C" w:rsidRDefault="7D70304C" w:rsidP="7D70304C">
      <w:pPr>
        <w:rPr>
          <w:rFonts w:ascii="Calibri" w:eastAsia="Calibri" w:hAnsi="Calibri" w:cs="Calibri"/>
          <w:color w:val="333333"/>
          <w:sz w:val="32"/>
          <w:szCs w:val="32"/>
          <w:lang w:val="en-US"/>
        </w:rPr>
      </w:pPr>
    </w:p>
    <w:p w14:paraId="25FCB5F1" w14:textId="194F2A46" w:rsidR="7D70304C" w:rsidRDefault="7D70304C" w:rsidP="7D70304C">
      <w:pPr>
        <w:jc w:val="both"/>
        <w:rPr>
          <w:rFonts w:ascii="Calibri" w:eastAsia="Calibri" w:hAnsi="Calibri" w:cs="Calibri"/>
          <w:color w:val="333333"/>
          <w:sz w:val="32"/>
          <w:szCs w:val="32"/>
          <w:lang w:val="en-US"/>
        </w:rPr>
      </w:pPr>
    </w:p>
    <w:p w14:paraId="6D530CDF" w14:textId="61ABA38B" w:rsidR="7D70304C" w:rsidRDefault="7D70304C" w:rsidP="7D70304C">
      <w:pPr>
        <w:jc w:val="both"/>
        <w:rPr>
          <w:rFonts w:ascii="Calibri" w:eastAsia="Calibri" w:hAnsi="Calibri" w:cs="Calibri"/>
          <w:color w:val="333333"/>
          <w:sz w:val="32"/>
          <w:szCs w:val="32"/>
          <w:lang w:val="en-US"/>
        </w:rPr>
      </w:pPr>
    </w:p>
    <w:sectPr w:rsidR="7D70304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22897"/>
    <w:multiLevelType w:val="hybridMultilevel"/>
    <w:tmpl w:val="B334591C"/>
    <w:lvl w:ilvl="0" w:tplc="EC12FED4">
      <w:start w:val="1"/>
      <w:numFmt w:val="upperLetter"/>
      <w:lvlText w:val="%1."/>
      <w:lvlJc w:val="left"/>
      <w:pPr>
        <w:ind w:left="720" w:hanging="360"/>
      </w:pPr>
    </w:lvl>
    <w:lvl w:ilvl="1" w:tplc="BD8C3D98">
      <w:start w:val="1"/>
      <w:numFmt w:val="lowerLetter"/>
      <w:lvlText w:val="%2."/>
      <w:lvlJc w:val="left"/>
      <w:pPr>
        <w:ind w:left="1440" w:hanging="360"/>
      </w:pPr>
    </w:lvl>
    <w:lvl w:ilvl="2" w:tplc="6EC4F400">
      <w:start w:val="1"/>
      <w:numFmt w:val="lowerRoman"/>
      <w:lvlText w:val="%3."/>
      <w:lvlJc w:val="right"/>
      <w:pPr>
        <w:ind w:left="2160" w:hanging="180"/>
      </w:pPr>
    </w:lvl>
    <w:lvl w:ilvl="3" w:tplc="5EAA3AEE">
      <w:start w:val="1"/>
      <w:numFmt w:val="decimal"/>
      <w:lvlText w:val="%4."/>
      <w:lvlJc w:val="left"/>
      <w:pPr>
        <w:ind w:left="2880" w:hanging="360"/>
      </w:pPr>
    </w:lvl>
    <w:lvl w:ilvl="4" w:tplc="413E7530">
      <w:start w:val="1"/>
      <w:numFmt w:val="lowerLetter"/>
      <w:lvlText w:val="%5."/>
      <w:lvlJc w:val="left"/>
      <w:pPr>
        <w:ind w:left="3600" w:hanging="360"/>
      </w:pPr>
    </w:lvl>
    <w:lvl w:ilvl="5" w:tplc="49E8B662">
      <w:start w:val="1"/>
      <w:numFmt w:val="lowerRoman"/>
      <w:lvlText w:val="%6."/>
      <w:lvlJc w:val="right"/>
      <w:pPr>
        <w:ind w:left="4320" w:hanging="180"/>
      </w:pPr>
    </w:lvl>
    <w:lvl w:ilvl="6" w:tplc="5D888D64">
      <w:start w:val="1"/>
      <w:numFmt w:val="decimal"/>
      <w:lvlText w:val="%7."/>
      <w:lvlJc w:val="left"/>
      <w:pPr>
        <w:ind w:left="5040" w:hanging="360"/>
      </w:pPr>
    </w:lvl>
    <w:lvl w:ilvl="7" w:tplc="A3BCF986">
      <w:start w:val="1"/>
      <w:numFmt w:val="lowerLetter"/>
      <w:lvlText w:val="%8."/>
      <w:lvlJc w:val="left"/>
      <w:pPr>
        <w:ind w:left="5760" w:hanging="360"/>
      </w:pPr>
    </w:lvl>
    <w:lvl w:ilvl="8" w:tplc="38C67328">
      <w:start w:val="1"/>
      <w:numFmt w:val="lowerRoman"/>
      <w:lvlText w:val="%9."/>
      <w:lvlJc w:val="right"/>
      <w:pPr>
        <w:ind w:left="6480" w:hanging="180"/>
      </w:pPr>
    </w:lvl>
  </w:abstractNum>
  <w:abstractNum w:abstractNumId="1" w15:restartNumberingAfterBreak="0">
    <w:nsid w:val="121327F1"/>
    <w:multiLevelType w:val="hybridMultilevel"/>
    <w:tmpl w:val="211691AC"/>
    <w:lvl w:ilvl="0" w:tplc="FF68D98A">
      <w:start w:val="1"/>
      <w:numFmt w:val="upperLetter"/>
      <w:lvlText w:val="%1."/>
      <w:lvlJc w:val="left"/>
      <w:pPr>
        <w:ind w:left="720" w:hanging="360"/>
      </w:pPr>
    </w:lvl>
    <w:lvl w:ilvl="1" w:tplc="25047C04">
      <w:start w:val="1"/>
      <w:numFmt w:val="lowerLetter"/>
      <w:lvlText w:val="%2."/>
      <w:lvlJc w:val="left"/>
      <w:pPr>
        <w:ind w:left="1440" w:hanging="360"/>
      </w:pPr>
    </w:lvl>
    <w:lvl w:ilvl="2" w:tplc="4A564D74">
      <w:start w:val="1"/>
      <w:numFmt w:val="lowerRoman"/>
      <w:lvlText w:val="%3."/>
      <w:lvlJc w:val="right"/>
      <w:pPr>
        <w:ind w:left="2160" w:hanging="180"/>
      </w:pPr>
    </w:lvl>
    <w:lvl w:ilvl="3" w:tplc="F33603D0">
      <w:start w:val="1"/>
      <w:numFmt w:val="decimal"/>
      <w:lvlText w:val="%4."/>
      <w:lvlJc w:val="left"/>
      <w:pPr>
        <w:ind w:left="2880" w:hanging="360"/>
      </w:pPr>
    </w:lvl>
    <w:lvl w:ilvl="4" w:tplc="C5F268B4">
      <w:start w:val="1"/>
      <w:numFmt w:val="lowerLetter"/>
      <w:lvlText w:val="%5."/>
      <w:lvlJc w:val="left"/>
      <w:pPr>
        <w:ind w:left="3600" w:hanging="360"/>
      </w:pPr>
    </w:lvl>
    <w:lvl w:ilvl="5" w:tplc="1AC0B2CA">
      <w:start w:val="1"/>
      <w:numFmt w:val="lowerRoman"/>
      <w:lvlText w:val="%6."/>
      <w:lvlJc w:val="right"/>
      <w:pPr>
        <w:ind w:left="4320" w:hanging="180"/>
      </w:pPr>
    </w:lvl>
    <w:lvl w:ilvl="6" w:tplc="9A1A4B70">
      <w:start w:val="1"/>
      <w:numFmt w:val="decimal"/>
      <w:lvlText w:val="%7."/>
      <w:lvlJc w:val="left"/>
      <w:pPr>
        <w:ind w:left="5040" w:hanging="360"/>
      </w:pPr>
    </w:lvl>
    <w:lvl w:ilvl="7" w:tplc="83DC3462">
      <w:start w:val="1"/>
      <w:numFmt w:val="lowerLetter"/>
      <w:lvlText w:val="%8."/>
      <w:lvlJc w:val="left"/>
      <w:pPr>
        <w:ind w:left="5760" w:hanging="360"/>
      </w:pPr>
    </w:lvl>
    <w:lvl w:ilvl="8" w:tplc="18C6E680">
      <w:start w:val="1"/>
      <w:numFmt w:val="lowerRoman"/>
      <w:lvlText w:val="%9."/>
      <w:lvlJc w:val="right"/>
      <w:pPr>
        <w:ind w:left="6480" w:hanging="180"/>
      </w:pPr>
    </w:lvl>
  </w:abstractNum>
  <w:abstractNum w:abstractNumId="2" w15:restartNumberingAfterBreak="0">
    <w:nsid w:val="1233686B"/>
    <w:multiLevelType w:val="hybridMultilevel"/>
    <w:tmpl w:val="32BE0F98"/>
    <w:lvl w:ilvl="0" w:tplc="9176D366">
      <w:start w:val="1"/>
      <w:numFmt w:val="upperLetter"/>
      <w:lvlText w:val="%1."/>
      <w:lvlJc w:val="left"/>
      <w:pPr>
        <w:ind w:left="720" w:hanging="360"/>
      </w:pPr>
    </w:lvl>
    <w:lvl w:ilvl="1" w:tplc="83A82DD2">
      <w:start w:val="1"/>
      <w:numFmt w:val="lowerLetter"/>
      <w:lvlText w:val="%2."/>
      <w:lvlJc w:val="left"/>
      <w:pPr>
        <w:ind w:left="1440" w:hanging="360"/>
      </w:pPr>
    </w:lvl>
    <w:lvl w:ilvl="2" w:tplc="19AACFBA">
      <w:start w:val="1"/>
      <w:numFmt w:val="lowerRoman"/>
      <w:lvlText w:val="%3."/>
      <w:lvlJc w:val="right"/>
      <w:pPr>
        <w:ind w:left="2160" w:hanging="180"/>
      </w:pPr>
    </w:lvl>
    <w:lvl w:ilvl="3" w:tplc="BCEAE0D8">
      <w:start w:val="1"/>
      <w:numFmt w:val="decimal"/>
      <w:lvlText w:val="%4."/>
      <w:lvlJc w:val="left"/>
      <w:pPr>
        <w:ind w:left="2880" w:hanging="360"/>
      </w:pPr>
    </w:lvl>
    <w:lvl w:ilvl="4" w:tplc="7D1CF89E">
      <w:start w:val="1"/>
      <w:numFmt w:val="lowerLetter"/>
      <w:lvlText w:val="%5."/>
      <w:lvlJc w:val="left"/>
      <w:pPr>
        <w:ind w:left="3600" w:hanging="360"/>
      </w:pPr>
    </w:lvl>
    <w:lvl w:ilvl="5" w:tplc="5C00CE90">
      <w:start w:val="1"/>
      <w:numFmt w:val="lowerRoman"/>
      <w:lvlText w:val="%6."/>
      <w:lvlJc w:val="right"/>
      <w:pPr>
        <w:ind w:left="4320" w:hanging="180"/>
      </w:pPr>
    </w:lvl>
    <w:lvl w:ilvl="6" w:tplc="ECA04CD0">
      <w:start w:val="1"/>
      <w:numFmt w:val="decimal"/>
      <w:lvlText w:val="%7."/>
      <w:lvlJc w:val="left"/>
      <w:pPr>
        <w:ind w:left="5040" w:hanging="360"/>
      </w:pPr>
    </w:lvl>
    <w:lvl w:ilvl="7" w:tplc="48E630FE">
      <w:start w:val="1"/>
      <w:numFmt w:val="lowerLetter"/>
      <w:lvlText w:val="%8."/>
      <w:lvlJc w:val="left"/>
      <w:pPr>
        <w:ind w:left="5760" w:hanging="360"/>
      </w:pPr>
    </w:lvl>
    <w:lvl w:ilvl="8" w:tplc="DAAECC9E">
      <w:start w:val="1"/>
      <w:numFmt w:val="lowerRoman"/>
      <w:lvlText w:val="%9."/>
      <w:lvlJc w:val="right"/>
      <w:pPr>
        <w:ind w:left="6480" w:hanging="180"/>
      </w:pPr>
    </w:lvl>
  </w:abstractNum>
  <w:abstractNum w:abstractNumId="3" w15:restartNumberingAfterBreak="0">
    <w:nsid w:val="22CA4C86"/>
    <w:multiLevelType w:val="hybridMultilevel"/>
    <w:tmpl w:val="DAD4B45C"/>
    <w:lvl w:ilvl="0" w:tplc="E500D9D4">
      <w:start w:val="1"/>
      <w:numFmt w:val="upperLetter"/>
      <w:lvlText w:val="%1."/>
      <w:lvlJc w:val="left"/>
      <w:pPr>
        <w:ind w:left="720" w:hanging="360"/>
      </w:pPr>
    </w:lvl>
    <w:lvl w:ilvl="1" w:tplc="2564F632">
      <w:start w:val="1"/>
      <w:numFmt w:val="lowerLetter"/>
      <w:lvlText w:val="%2."/>
      <w:lvlJc w:val="left"/>
      <w:pPr>
        <w:ind w:left="1440" w:hanging="360"/>
      </w:pPr>
    </w:lvl>
    <w:lvl w:ilvl="2" w:tplc="5FEE9710">
      <w:start w:val="1"/>
      <w:numFmt w:val="lowerRoman"/>
      <w:lvlText w:val="%3."/>
      <w:lvlJc w:val="right"/>
      <w:pPr>
        <w:ind w:left="2160" w:hanging="180"/>
      </w:pPr>
    </w:lvl>
    <w:lvl w:ilvl="3" w:tplc="C096F292">
      <w:start w:val="1"/>
      <w:numFmt w:val="decimal"/>
      <w:lvlText w:val="%4."/>
      <w:lvlJc w:val="left"/>
      <w:pPr>
        <w:ind w:left="2880" w:hanging="360"/>
      </w:pPr>
    </w:lvl>
    <w:lvl w:ilvl="4" w:tplc="81E0D12E">
      <w:start w:val="1"/>
      <w:numFmt w:val="lowerLetter"/>
      <w:lvlText w:val="%5."/>
      <w:lvlJc w:val="left"/>
      <w:pPr>
        <w:ind w:left="3600" w:hanging="360"/>
      </w:pPr>
    </w:lvl>
    <w:lvl w:ilvl="5" w:tplc="7D4AF544">
      <w:start w:val="1"/>
      <w:numFmt w:val="lowerRoman"/>
      <w:lvlText w:val="%6."/>
      <w:lvlJc w:val="right"/>
      <w:pPr>
        <w:ind w:left="4320" w:hanging="180"/>
      </w:pPr>
    </w:lvl>
    <w:lvl w:ilvl="6" w:tplc="B642878C">
      <w:start w:val="1"/>
      <w:numFmt w:val="decimal"/>
      <w:lvlText w:val="%7."/>
      <w:lvlJc w:val="left"/>
      <w:pPr>
        <w:ind w:left="5040" w:hanging="360"/>
      </w:pPr>
    </w:lvl>
    <w:lvl w:ilvl="7" w:tplc="75E42D84">
      <w:start w:val="1"/>
      <w:numFmt w:val="lowerLetter"/>
      <w:lvlText w:val="%8."/>
      <w:lvlJc w:val="left"/>
      <w:pPr>
        <w:ind w:left="5760" w:hanging="360"/>
      </w:pPr>
    </w:lvl>
    <w:lvl w:ilvl="8" w:tplc="930E29E8">
      <w:start w:val="1"/>
      <w:numFmt w:val="lowerRoman"/>
      <w:lvlText w:val="%9."/>
      <w:lvlJc w:val="right"/>
      <w:pPr>
        <w:ind w:left="6480" w:hanging="180"/>
      </w:pPr>
    </w:lvl>
  </w:abstractNum>
  <w:abstractNum w:abstractNumId="4" w15:restartNumberingAfterBreak="0">
    <w:nsid w:val="24730B12"/>
    <w:multiLevelType w:val="hybridMultilevel"/>
    <w:tmpl w:val="D0222C08"/>
    <w:lvl w:ilvl="0" w:tplc="A59243BE">
      <w:start w:val="1"/>
      <w:numFmt w:val="upperLetter"/>
      <w:lvlText w:val="%1."/>
      <w:lvlJc w:val="left"/>
      <w:pPr>
        <w:ind w:left="720" w:hanging="360"/>
      </w:pPr>
    </w:lvl>
    <w:lvl w:ilvl="1" w:tplc="54826D6E">
      <w:start w:val="1"/>
      <w:numFmt w:val="lowerLetter"/>
      <w:lvlText w:val="%2."/>
      <w:lvlJc w:val="left"/>
      <w:pPr>
        <w:ind w:left="1440" w:hanging="360"/>
      </w:pPr>
    </w:lvl>
    <w:lvl w:ilvl="2" w:tplc="76643800">
      <w:start w:val="1"/>
      <w:numFmt w:val="lowerRoman"/>
      <w:lvlText w:val="%3."/>
      <w:lvlJc w:val="right"/>
      <w:pPr>
        <w:ind w:left="2160" w:hanging="180"/>
      </w:pPr>
    </w:lvl>
    <w:lvl w:ilvl="3" w:tplc="9F90DE3E">
      <w:start w:val="1"/>
      <w:numFmt w:val="decimal"/>
      <w:lvlText w:val="%4."/>
      <w:lvlJc w:val="left"/>
      <w:pPr>
        <w:ind w:left="2880" w:hanging="360"/>
      </w:pPr>
    </w:lvl>
    <w:lvl w:ilvl="4" w:tplc="B23E7D0E">
      <w:start w:val="1"/>
      <w:numFmt w:val="lowerLetter"/>
      <w:lvlText w:val="%5."/>
      <w:lvlJc w:val="left"/>
      <w:pPr>
        <w:ind w:left="3600" w:hanging="360"/>
      </w:pPr>
    </w:lvl>
    <w:lvl w:ilvl="5" w:tplc="FB047BD2">
      <w:start w:val="1"/>
      <w:numFmt w:val="lowerRoman"/>
      <w:lvlText w:val="%6."/>
      <w:lvlJc w:val="right"/>
      <w:pPr>
        <w:ind w:left="4320" w:hanging="180"/>
      </w:pPr>
    </w:lvl>
    <w:lvl w:ilvl="6" w:tplc="9762098E">
      <w:start w:val="1"/>
      <w:numFmt w:val="decimal"/>
      <w:lvlText w:val="%7."/>
      <w:lvlJc w:val="left"/>
      <w:pPr>
        <w:ind w:left="5040" w:hanging="360"/>
      </w:pPr>
    </w:lvl>
    <w:lvl w:ilvl="7" w:tplc="F55EE22E">
      <w:start w:val="1"/>
      <w:numFmt w:val="lowerLetter"/>
      <w:lvlText w:val="%8."/>
      <w:lvlJc w:val="left"/>
      <w:pPr>
        <w:ind w:left="5760" w:hanging="360"/>
      </w:pPr>
    </w:lvl>
    <w:lvl w:ilvl="8" w:tplc="933E31B0">
      <w:start w:val="1"/>
      <w:numFmt w:val="lowerRoman"/>
      <w:lvlText w:val="%9."/>
      <w:lvlJc w:val="right"/>
      <w:pPr>
        <w:ind w:left="6480" w:hanging="180"/>
      </w:pPr>
    </w:lvl>
  </w:abstractNum>
  <w:abstractNum w:abstractNumId="5" w15:restartNumberingAfterBreak="0">
    <w:nsid w:val="280F7E00"/>
    <w:multiLevelType w:val="hybridMultilevel"/>
    <w:tmpl w:val="1576BE02"/>
    <w:lvl w:ilvl="0" w:tplc="042A30BA">
      <w:start w:val="1"/>
      <w:numFmt w:val="upperLetter"/>
      <w:lvlText w:val="%1."/>
      <w:lvlJc w:val="left"/>
      <w:pPr>
        <w:ind w:left="720" w:hanging="360"/>
      </w:pPr>
    </w:lvl>
    <w:lvl w:ilvl="1" w:tplc="DB26CB68">
      <w:start w:val="1"/>
      <w:numFmt w:val="lowerLetter"/>
      <w:lvlText w:val="%2."/>
      <w:lvlJc w:val="left"/>
      <w:pPr>
        <w:ind w:left="1440" w:hanging="360"/>
      </w:pPr>
    </w:lvl>
    <w:lvl w:ilvl="2" w:tplc="02B8908C">
      <w:start w:val="1"/>
      <w:numFmt w:val="lowerRoman"/>
      <w:lvlText w:val="%3."/>
      <w:lvlJc w:val="right"/>
      <w:pPr>
        <w:ind w:left="2160" w:hanging="180"/>
      </w:pPr>
    </w:lvl>
    <w:lvl w:ilvl="3" w:tplc="BB9E428A">
      <w:start w:val="1"/>
      <w:numFmt w:val="decimal"/>
      <w:lvlText w:val="%4."/>
      <w:lvlJc w:val="left"/>
      <w:pPr>
        <w:ind w:left="2880" w:hanging="360"/>
      </w:pPr>
    </w:lvl>
    <w:lvl w:ilvl="4" w:tplc="0D5E42E8">
      <w:start w:val="1"/>
      <w:numFmt w:val="lowerLetter"/>
      <w:lvlText w:val="%5."/>
      <w:lvlJc w:val="left"/>
      <w:pPr>
        <w:ind w:left="3600" w:hanging="360"/>
      </w:pPr>
    </w:lvl>
    <w:lvl w:ilvl="5" w:tplc="27DEC466">
      <w:start w:val="1"/>
      <w:numFmt w:val="lowerRoman"/>
      <w:lvlText w:val="%6."/>
      <w:lvlJc w:val="right"/>
      <w:pPr>
        <w:ind w:left="4320" w:hanging="180"/>
      </w:pPr>
    </w:lvl>
    <w:lvl w:ilvl="6" w:tplc="3894F7D6">
      <w:start w:val="1"/>
      <w:numFmt w:val="decimal"/>
      <w:lvlText w:val="%7."/>
      <w:lvlJc w:val="left"/>
      <w:pPr>
        <w:ind w:left="5040" w:hanging="360"/>
      </w:pPr>
    </w:lvl>
    <w:lvl w:ilvl="7" w:tplc="7CE029FC">
      <w:start w:val="1"/>
      <w:numFmt w:val="lowerLetter"/>
      <w:lvlText w:val="%8."/>
      <w:lvlJc w:val="left"/>
      <w:pPr>
        <w:ind w:left="5760" w:hanging="360"/>
      </w:pPr>
    </w:lvl>
    <w:lvl w:ilvl="8" w:tplc="F17A9124">
      <w:start w:val="1"/>
      <w:numFmt w:val="lowerRoman"/>
      <w:lvlText w:val="%9."/>
      <w:lvlJc w:val="right"/>
      <w:pPr>
        <w:ind w:left="6480" w:hanging="180"/>
      </w:pPr>
    </w:lvl>
  </w:abstractNum>
  <w:abstractNum w:abstractNumId="6" w15:restartNumberingAfterBreak="0">
    <w:nsid w:val="295020FC"/>
    <w:multiLevelType w:val="hybridMultilevel"/>
    <w:tmpl w:val="42EA5C4E"/>
    <w:lvl w:ilvl="0" w:tplc="7668CF64">
      <w:start w:val="1"/>
      <w:numFmt w:val="bullet"/>
      <w:lvlText w:val=""/>
      <w:lvlJc w:val="left"/>
      <w:pPr>
        <w:ind w:left="720" w:hanging="360"/>
      </w:pPr>
      <w:rPr>
        <w:rFonts w:ascii="Symbol" w:hAnsi="Symbol" w:hint="default"/>
      </w:rPr>
    </w:lvl>
    <w:lvl w:ilvl="1" w:tplc="C8201DE2">
      <w:start w:val="1"/>
      <w:numFmt w:val="bullet"/>
      <w:lvlText w:val="o"/>
      <w:lvlJc w:val="left"/>
      <w:pPr>
        <w:ind w:left="1440" w:hanging="360"/>
      </w:pPr>
      <w:rPr>
        <w:rFonts w:ascii="Courier New" w:hAnsi="Courier New" w:hint="default"/>
      </w:rPr>
    </w:lvl>
    <w:lvl w:ilvl="2" w:tplc="B074F7F6">
      <w:start w:val="1"/>
      <w:numFmt w:val="bullet"/>
      <w:lvlText w:val=""/>
      <w:lvlJc w:val="left"/>
      <w:pPr>
        <w:ind w:left="2160" w:hanging="360"/>
      </w:pPr>
      <w:rPr>
        <w:rFonts w:ascii="Wingdings" w:hAnsi="Wingdings" w:hint="default"/>
      </w:rPr>
    </w:lvl>
    <w:lvl w:ilvl="3" w:tplc="54803486">
      <w:start w:val="1"/>
      <w:numFmt w:val="bullet"/>
      <w:lvlText w:val=""/>
      <w:lvlJc w:val="left"/>
      <w:pPr>
        <w:ind w:left="2880" w:hanging="360"/>
      </w:pPr>
      <w:rPr>
        <w:rFonts w:ascii="Symbol" w:hAnsi="Symbol" w:hint="default"/>
      </w:rPr>
    </w:lvl>
    <w:lvl w:ilvl="4" w:tplc="79ECF810">
      <w:start w:val="1"/>
      <w:numFmt w:val="bullet"/>
      <w:lvlText w:val="o"/>
      <w:lvlJc w:val="left"/>
      <w:pPr>
        <w:ind w:left="3600" w:hanging="360"/>
      </w:pPr>
      <w:rPr>
        <w:rFonts w:ascii="Courier New" w:hAnsi="Courier New" w:hint="default"/>
      </w:rPr>
    </w:lvl>
    <w:lvl w:ilvl="5" w:tplc="42D0A0EE">
      <w:start w:val="1"/>
      <w:numFmt w:val="bullet"/>
      <w:lvlText w:val=""/>
      <w:lvlJc w:val="left"/>
      <w:pPr>
        <w:ind w:left="4320" w:hanging="360"/>
      </w:pPr>
      <w:rPr>
        <w:rFonts w:ascii="Wingdings" w:hAnsi="Wingdings" w:hint="default"/>
      </w:rPr>
    </w:lvl>
    <w:lvl w:ilvl="6" w:tplc="4D44BCD8">
      <w:start w:val="1"/>
      <w:numFmt w:val="bullet"/>
      <w:lvlText w:val=""/>
      <w:lvlJc w:val="left"/>
      <w:pPr>
        <w:ind w:left="5040" w:hanging="360"/>
      </w:pPr>
      <w:rPr>
        <w:rFonts w:ascii="Symbol" w:hAnsi="Symbol" w:hint="default"/>
      </w:rPr>
    </w:lvl>
    <w:lvl w:ilvl="7" w:tplc="460CCCA8">
      <w:start w:val="1"/>
      <w:numFmt w:val="bullet"/>
      <w:lvlText w:val="o"/>
      <w:lvlJc w:val="left"/>
      <w:pPr>
        <w:ind w:left="5760" w:hanging="360"/>
      </w:pPr>
      <w:rPr>
        <w:rFonts w:ascii="Courier New" w:hAnsi="Courier New" w:hint="default"/>
      </w:rPr>
    </w:lvl>
    <w:lvl w:ilvl="8" w:tplc="C8D4EE9E">
      <w:start w:val="1"/>
      <w:numFmt w:val="bullet"/>
      <w:lvlText w:val=""/>
      <w:lvlJc w:val="left"/>
      <w:pPr>
        <w:ind w:left="6480" w:hanging="360"/>
      </w:pPr>
      <w:rPr>
        <w:rFonts w:ascii="Wingdings" w:hAnsi="Wingdings" w:hint="default"/>
      </w:rPr>
    </w:lvl>
  </w:abstractNum>
  <w:abstractNum w:abstractNumId="7" w15:restartNumberingAfterBreak="0">
    <w:nsid w:val="439749BB"/>
    <w:multiLevelType w:val="hybridMultilevel"/>
    <w:tmpl w:val="A3104A8A"/>
    <w:lvl w:ilvl="0" w:tplc="E4FE8BF4">
      <w:start w:val="1"/>
      <w:numFmt w:val="upperLetter"/>
      <w:lvlText w:val="%1."/>
      <w:lvlJc w:val="left"/>
      <w:pPr>
        <w:ind w:left="720" w:hanging="360"/>
      </w:pPr>
    </w:lvl>
    <w:lvl w:ilvl="1" w:tplc="B426B434">
      <w:start w:val="1"/>
      <w:numFmt w:val="lowerLetter"/>
      <w:lvlText w:val="%2."/>
      <w:lvlJc w:val="left"/>
      <w:pPr>
        <w:ind w:left="1440" w:hanging="360"/>
      </w:pPr>
    </w:lvl>
    <w:lvl w:ilvl="2" w:tplc="9E966F2E">
      <w:start w:val="1"/>
      <w:numFmt w:val="lowerRoman"/>
      <w:lvlText w:val="%3."/>
      <w:lvlJc w:val="right"/>
      <w:pPr>
        <w:ind w:left="2160" w:hanging="180"/>
      </w:pPr>
    </w:lvl>
    <w:lvl w:ilvl="3" w:tplc="9A80B07A">
      <w:start w:val="1"/>
      <w:numFmt w:val="decimal"/>
      <w:lvlText w:val="%4."/>
      <w:lvlJc w:val="left"/>
      <w:pPr>
        <w:ind w:left="2880" w:hanging="360"/>
      </w:pPr>
    </w:lvl>
    <w:lvl w:ilvl="4" w:tplc="ECD41A66">
      <w:start w:val="1"/>
      <w:numFmt w:val="lowerLetter"/>
      <w:lvlText w:val="%5."/>
      <w:lvlJc w:val="left"/>
      <w:pPr>
        <w:ind w:left="3600" w:hanging="360"/>
      </w:pPr>
    </w:lvl>
    <w:lvl w:ilvl="5" w:tplc="0646F9AE">
      <w:start w:val="1"/>
      <w:numFmt w:val="lowerRoman"/>
      <w:lvlText w:val="%6."/>
      <w:lvlJc w:val="right"/>
      <w:pPr>
        <w:ind w:left="4320" w:hanging="180"/>
      </w:pPr>
    </w:lvl>
    <w:lvl w:ilvl="6" w:tplc="410CFEFE">
      <w:start w:val="1"/>
      <w:numFmt w:val="decimal"/>
      <w:lvlText w:val="%7."/>
      <w:lvlJc w:val="left"/>
      <w:pPr>
        <w:ind w:left="5040" w:hanging="360"/>
      </w:pPr>
    </w:lvl>
    <w:lvl w:ilvl="7" w:tplc="FF4A676E">
      <w:start w:val="1"/>
      <w:numFmt w:val="lowerLetter"/>
      <w:lvlText w:val="%8."/>
      <w:lvlJc w:val="left"/>
      <w:pPr>
        <w:ind w:left="5760" w:hanging="360"/>
      </w:pPr>
    </w:lvl>
    <w:lvl w:ilvl="8" w:tplc="610ECCB8">
      <w:start w:val="1"/>
      <w:numFmt w:val="lowerRoman"/>
      <w:lvlText w:val="%9."/>
      <w:lvlJc w:val="right"/>
      <w:pPr>
        <w:ind w:left="6480" w:hanging="180"/>
      </w:pPr>
    </w:lvl>
  </w:abstractNum>
  <w:abstractNum w:abstractNumId="8" w15:restartNumberingAfterBreak="0">
    <w:nsid w:val="4D8E7CB0"/>
    <w:multiLevelType w:val="hybridMultilevel"/>
    <w:tmpl w:val="7C1A69D6"/>
    <w:lvl w:ilvl="0" w:tplc="B8F04506">
      <w:start w:val="1"/>
      <w:numFmt w:val="upperLetter"/>
      <w:lvlText w:val="%1."/>
      <w:lvlJc w:val="left"/>
      <w:pPr>
        <w:ind w:left="720" w:hanging="360"/>
      </w:pPr>
    </w:lvl>
    <w:lvl w:ilvl="1" w:tplc="5C0EEC58">
      <w:start w:val="1"/>
      <w:numFmt w:val="lowerLetter"/>
      <w:lvlText w:val="%2."/>
      <w:lvlJc w:val="left"/>
      <w:pPr>
        <w:ind w:left="1440" w:hanging="360"/>
      </w:pPr>
    </w:lvl>
    <w:lvl w:ilvl="2" w:tplc="897CCF5A">
      <w:start w:val="1"/>
      <w:numFmt w:val="lowerRoman"/>
      <w:lvlText w:val="%3."/>
      <w:lvlJc w:val="right"/>
      <w:pPr>
        <w:ind w:left="2160" w:hanging="180"/>
      </w:pPr>
    </w:lvl>
    <w:lvl w:ilvl="3" w:tplc="4ACCF9E2">
      <w:start w:val="1"/>
      <w:numFmt w:val="decimal"/>
      <w:lvlText w:val="%4."/>
      <w:lvlJc w:val="left"/>
      <w:pPr>
        <w:ind w:left="2880" w:hanging="360"/>
      </w:pPr>
    </w:lvl>
    <w:lvl w:ilvl="4" w:tplc="119CF158">
      <w:start w:val="1"/>
      <w:numFmt w:val="lowerLetter"/>
      <w:lvlText w:val="%5."/>
      <w:lvlJc w:val="left"/>
      <w:pPr>
        <w:ind w:left="3600" w:hanging="360"/>
      </w:pPr>
    </w:lvl>
    <w:lvl w:ilvl="5" w:tplc="4644FBF8">
      <w:start w:val="1"/>
      <w:numFmt w:val="lowerRoman"/>
      <w:lvlText w:val="%6."/>
      <w:lvlJc w:val="right"/>
      <w:pPr>
        <w:ind w:left="4320" w:hanging="180"/>
      </w:pPr>
    </w:lvl>
    <w:lvl w:ilvl="6" w:tplc="142AD53E">
      <w:start w:val="1"/>
      <w:numFmt w:val="decimal"/>
      <w:lvlText w:val="%7."/>
      <w:lvlJc w:val="left"/>
      <w:pPr>
        <w:ind w:left="5040" w:hanging="360"/>
      </w:pPr>
    </w:lvl>
    <w:lvl w:ilvl="7" w:tplc="502878A2">
      <w:start w:val="1"/>
      <w:numFmt w:val="lowerLetter"/>
      <w:lvlText w:val="%8."/>
      <w:lvlJc w:val="left"/>
      <w:pPr>
        <w:ind w:left="5760" w:hanging="360"/>
      </w:pPr>
    </w:lvl>
    <w:lvl w:ilvl="8" w:tplc="6FF693C8">
      <w:start w:val="1"/>
      <w:numFmt w:val="lowerRoman"/>
      <w:lvlText w:val="%9."/>
      <w:lvlJc w:val="right"/>
      <w:pPr>
        <w:ind w:left="6480" w:hanging="180"/>
      </w:pPr>
    </w:lvl>
  </w:abstractNum>
  <w:abstractNum w:abstractNumId="9" w15:restartNumberingAfterBreak="0">
    <w:nsid w:val="51CD6F81"/>
    <w:multiLevelType w:val="hybridMultilevel"/>
    <w:tmpl w:val="D2720FC4"/>
    <w:lvl w:ilvl="0" w:tplc="4D7AABBE">
      <w:start w:val="1"/>
      <w:numFmt w:val="upperLetter"/>
      <w:lvlText w:val="%1."/>
      <w:lvlJc w:val="left"/>
      <w:pPr>
        <w:ind w:left="720" w:hanging="360"/>
      </w:pPr>
    </w:lvl>
    <w:lvl w:ilvl="1" w:tplc="22626446">
      <w:start w:val="1"/>
      <w:numFmt w:val="lowerLetter"/>
      <w:lvlText w:val="%2."/>
      <w:lvlJc w:val="left"/>
      <w:pPr>
        <w:ind w:left="1440" w:hanging="360"/>
      </w:pPr>
    </w:lvl>
    <w:lvl w:ilvl="2" w:tplc="6BB2E63E">
      <w:start w:val="1"/>
      <w:numFmt w:val="lowerRoman"/>
      <w:lvlText w:val="%3."/>
      <w:lvlJc w:val="right"/>
      <w:pPr>
        <w:ind w:left="2160" w:hanging="180"/>
      </w:pPr>
    </w:lvl>
    <w:lvl w:ilvl="3" w:tplc="56125366">
      <w:start w:val="1"/>
      <w:numFmt w:val="decimal"/>
      <w:lvlText w:val="%4."/>
      <w:lvlJc w:val="left"/>
      <w:pPr>
        <w:ind w:left="2880" w:hanging="360"/>
      </w:pPr>
    </w:lvl>
    <w:lvl w:ilvl="4" w:tplc="0658A516">
      <w:start w:val="1"/>
      <w:numFmt w:val="lowerLetter"/>
      <w:lvlText w:val="%5."/>
      <w:lvlJc w:val="left"/>
      <w:pPr>
        <w:ind w:left="3600" w:hanging="360"/>
      </w:pPr>
    </w:lvl>
    <w:lvl w:ilvl="5" w:tplc="DE8A0ECC">
      <w:start w:val="1"/>
      <w:numFmt w:val="lowerRoman"/>
      <w:lvlText w:val="%6."/>
      <w:lvlJc w:val="right"/>
      <w:pPr>
        <w:ind w:left="4320" w:hanging="180"/>
      </w:pPr>
    </w:lvl>
    <w:lvl w:ilvl="6" w:tplc="0332DBFA">
      <w:start w:val="1"/>
      <w:numFmt w:val="decimal"/>
      <w:lvlText w:val="%7."/>
      <w:lvlJc w:val="left"/>
      <w:pPr>
        <w:ind w:left="5040" w:hanging="360"/>
      </w:pPr>
    </w:lvl>
    <w:lvl w:ilvl="7" w:tplc="A568069A">
      <w:start w:val="1"/>
      <w:numFmt w:val="lowerLetter"/>
      <w:lvlText w:val="%8."/>
      <w:lvlJc w:val="left"/>
      <w:pPr>
        <w:ind w:left="5760" w:hanging="360"/>
      </w:pPr>
    </w:lvl>
    <w:lvl w:ilvl="8" w:tplc="93BE890A">
      <w:start w:val="1"/>
      <w:numFmt w:val="lowerRoman"/>
      <w:lvlText w:val="%9."/>
      <w:lvlJc w:val="right"/>
      <w:pPr>
        <w:ind w:left="6480" w:hanging="180"/>
      </w:pPr>
    </w:lvl>
  </w:abstractNum>
  <w:abstractNum w:abstractNumId="10" w15:restartNumberingAfterBreak="0">
    <w:nsid w:val="56B22E29"/>
    <w:multiLevelType w:val="hybridMultilevel"/>
    <w:tmpl w:val="0D12CAC0"/>
    <w:lvl w:ilvl="0" w:tplc="B4FEEAD2">
      <w:start w:val="1"/>
      <w:numFmt w:val="upperLetter"/>
      <w:lvlText w:val="%1."/>
      <w:lvlJc w:val="left"/>
      <w:pPr>
        <w:ind w:left="720" w:hanging="360"/>
      </w:pPr>
    </w:lvl>
    <w:lvl w:ilvl="1" w:tplc="43045C90">
      <w:start w:val="1"/>
      <w:numFmt w:val="lowerLetter"/>
      <w:lvlText w:val="%2."/>
      <w:lvlJc w:val="left"/>
      <w:pPr>
        <w:ind w:left="1440" w:hanging="360"/>
      </w:pPr>
    </w:lvl>
    <w:lvl w:ilvl="2" w:tplc="900495D0">
      <w:start w:val="1"/>
      <w:numFmt w:val="lowerRoman"/>
      <w:lvlText w:val="%3."/>
      <w:lvlJc w:val="right"/>
      <w:pPr>
        <w:ind w:left="2160" w:hanging="180"/>
      </w:pPr>
    </w:lvl>
    <w:lvl w:ilvl="3" w:tplc="C6BA5F02">
      <w:start w:val="1"/>
      <w:numFmt w:val="decimal"/>
      <w:lvlText w:val="%4."/>
      <w:lvlJc w:val="left"/>
      <w:pPr>
        <w:ind w:left="2880" w:hanging="360"/>
      </w:pPr>
    </w:lvl>
    <w:lvl w:ilvl="4" w:tplc="441EAA3A">
      <w:start w:val="1"/>
      <w:numFmt w:val="lowerLetter"/>
      <w:lvlText w:val="%5."/>
      <w:lvlJc w:val="left"/>
      <w:pPr>
        <w:ind w:left="3600" w:hanging="360"/>
      </w:pPr>
    </w:lvl>
    <w:lvl w:ilvl="5" w:tplc="2882590C">
      <w:start w:val="1"/>
      <w:numFmt w:val="lowerRoman"/>
      <w:lvlText w:val="%6."/>
      <w:lvlJc w:val="right"/>
      <w:pPr>
        <w:ind w:left="4320" w:hanging="180"/>
      </w:pPr>
    </w:lvl>
    <w:lvl w:ilvl="6" w:tplc="7FDC9710">
      <w:start w:val="1"/>
      <w:numFmt w:val="decimal"/>
      <w:lvlText w:val="%7."/>
      <w:lvlJc w:val="left"/>
      <w:pPr>
        <w:ind w:left="5040" w:hanging="360"/>
      </w:pPr>
    </w:lvl>
    <w:lvl w:ilvl="7" w:tplc="D9E83606">
      <w:start w:val="1"/>
      <w:numFmt w:val="lowerLetter"/>
      <w:lvlText w:val="%8."/>
      <w:lvlJc w:val="left"/>
      <w:pPr>
        <w:ind w:left="5760" w:hanging="360"/>
      </w:pPr>
    </w:lvl>
    <w:lvl w:ilvl="8" w:tplc="D488F36E">
      <w:start w:val="1"/>
      <w:numFmt w:val="lowerRoman"/>
      <w:lvlText w:val="%9."/>
      <w:lvlJc w:val="right"/>
      <w:pPr>
        <w:ind w:left="6480" w:hanging="180"/>
      </w:pPr>
    </w:lvl>
  </w:abstractNum>
  <w:abstractNum w:abstractNumId="11" w15:restartNumberingAfterBreak="0">
    <w:nsid w:val="63B30DDA"/>
    <w:multiLevelType w:val="hybridMultilevel"/>
    <w:tmpl w:val="2B7A336C"/>
    <w:lvl w:ilvl="0" w:tplc="195C406A">
      <w:start w:val="1"/>
      <w:numFmt w:val="upperLetter"/>
      <w:lvlText w:val="%1."/>
      <w:lvlJc w:val="left"/>
      <w:pPr>
        <w:ind w:left="720" w:hanging="360"/>
      </w:pPr>
    </w:lvl>
    <w:lvl w:ilvl="1" w:tplc="B5C6EFC4">
      <w:start w:val="1"/>
      <w:numFmt w:val="lowerLetter"/>
      <w:lvlText w:val="%2."/>
      <w:lvlJc w:val="left"/>
      <w:pPr>
        <w:ind w:left="1440" w:hanging="360"/>
      </w:pPr>
    </w:lvl>
    <w:lvl w:ilvl="2" w:tplc="E64EBB94">
      <w:start w:val="1"/>
      <w:numFmt w:val="lowerRoman"/>
      <w:lvlText w:val="%3."/>
      <w:lvlJc w:val="right"/>
      <w:pPr>
        <w:ind w:left="2160" w:hanging="180"/>
      </w:pPr>
    </w:lvl>
    <w:lvl w:ilvl="3" w:tplc="ABE04258">
      <w:start w:val="1"/>
      <w:numFmt w:val="decimal"/>
      <w:lvlText w:val="%4."/>
      <w:lvlJc w:val="left"/>
      <w:pPr>
        <w:ind w:left="2880" w:hanging="360"/>
      </w:pPr>
    </w:lvl>
    <w:lvl w:ilvl="4" w:tplc="75ACB8E0">
      <w:start w:val="1"/>
      <w:numFmt w:val="lowerLetter"/>
      <w:lvlText w:val="%5."/>
      <w:lvlJc w:val="left"/>
      <w:pPr>
        <w:ind w:left="3600" w:hanging="360"/>
      </w:pPr>
    </w:lvl>
    <w:lvl w:ilvl="5" w:tplc="1E365E8E">
      <w:start w:val="1"/>
      <w:numFmt w:val="lowerRoman"/>
      <w:lvlText w:val="%6."/>
      <w:lvlJc w:val="right"/>
      <w:pPr>
        <w:ind w:left="4320" w:hanging="180"/>
      </w:pPr>
    </w:lvl>
    <w:lvl w:ilvl="6" w:tplc="F47A853C">
      <w:start w:val="1"/>
      <w:numFmt w:val="decimal"/>
      <w:lvlText w:val="%7."/>
      <w:lvlJc w:val="left"/>
      <w:pPr>
        <w:ind w:left="5040" w:hanging="360"/>
      </w:pPr>
    </w:lvl>
    <w:lvl w:ilvl="7" w:tplc="DB001E42">
      <w:start w:val="1"/>
      <w:numFmt w:val="lowerLetter"/>
      <w:lvlText w:val="%8."/>
      <w:lvlJc w:val="left"/>
      <w:pPr>
        <w:ind w:left="5760" w:hanging="360"/>
      </w:pPr>
    </w:lvl>
    <w:lvl w:ilvl="8" w:tplc="1FC062B4">
      <w:start w:val="1"/>
      <w:numFmt w:val="lowerRoman"/>
      <w:lvlText w:val="%9."/>
      <w:lvlJc w:val="right"/>
      <w:pPr>
        <w:ind w:left="6480" w:hanging="180"/>
      </w:pPr>
    </w:lvl>
  </w:abstractNum>
  <w:abstractNum w:abstractNumId="12" w15:restartNumberingAfterBreak="0">
    <w:nsid w:val="6EEF2977"/>
    <w:multiLevelType w:val="hybridMultilevel"/>
    <w:tmpl w:val="E26E1BDC"/>
    <w:lvl w:ilvl="0" w:tplc="34A8A0F2">
      <w:start w:val="1"/>
      <w:numFmt w:val="decimal"/>
      <w:lvlText w:val="%1."/>
      <w:lvlJc w:val="left"/>
      <w:pPr>
        <w:ind w:left="720" w:hanging="360"/>
      </w:pPr>
    </w:lvl>
    <w:lvl w:ilvl="1" w:tplc="D5D6EA0C">
      <w:start w:val="1"/>
      <w:numFmt w:val="lowerLetter"/>
      <w:lvlText w:val="%2."/>
      <w:lvlJc w:val="left"/>
      <w:pPr>
        <w:ind w:left="1440" w:hanging="360"/>
      </w:pPr>
    </w:lvl>
    <w:lvl w:ilvl="2" w:tplc="4D54210A">
      <w:start w:val="1"/>
      <w:numFmt w:val="lowerRoman"/>
      <w:lvlText w:val="%3."/>
      <w:lvlJc w:val="right"/>
      <w:pPr>
        <w:ind w:left="2160" w:hanging="180"/>
      </w:pPr>
    </w:lvl>
    <w:lvl w:ilvl="3" w:tplc="E84A1FE8">
      <w:start w:val="1"/>
      <w:numFmt w:val="decimal"/>
      <w:lvlText w:val="%4."/>
      <w:lvlJc w:val="left"/>
      <w:pPr>
        <w:ind w:left="2880" w:hanging="360"/>
      </w:pPr>
    </w:lvl>
    <w:lvl w:ilvl="4" w:tplc="5D34169A">
      <w:start w:val="1"/>
      <w:numFmt w:val="lowerLetter"/>
      <w:lvlText w:val="%5."/>
      <w:lvlJc w:val="left"/>
      <w:pPr>
        <w:ind w:left="3600" w:hanging="360"/>
      </w:pPr>
    </w:lvl>
    <w:lvl w:ilvl="5" w:tplc="545CD7F6">
      <w:start w:val="1"/>
      <w:numFmt w:val="lowerRoman"/>
      <w:lvlText w:val="%6."/>
      <w:lvlJc w:val="right"/>
      <w:pPr>
        <w:ind w:left="4320" w:hanging="180"/>
      </w:pPr>
    </w:lvl>
    <w:lvl w:ilvl="6" w:tplc="A4F8420A">
      <w:start w:val="1"/>
      <w:numFmt w:val="decimal"/>
      <w:lvlText w:val="%7."/>
      <w:lvlJc w:val="left"/>
      <w:pPr>
        <w:ind w:left="5040" w:hanging="360"/>
      </w:pPr>
    </w:lvl>
    <w:lvl w:ilvl="7" w:tplc="E6947CDA">
      <w:start w:val="1"/>
      <w:numFmt w:val="lowerLetter"/>
      <w:lvlText w:val="%8."/>
      <w:lvlJc w:val="left"/>
      <w:pPr>
        <w:ind w:left="5760" w:hanging="360"/>
      </w:pPr>
    </w:lvl>
    <w:lvl w:ilvl="8" w:tplc="305CA138">
      <w:start w:val="1"/>
      <w:numFmt w:val="lowerRoman"/>
      <w:lvlText w:val="%9."/>
      <w:lvlJc w:val="right"/>
      <w:pPr>
        <w:ind w:left="6480" w:hanging="180"/>
      </w:pPr>
    </w:lvl>
  </w:abstractNum>
  <w:abstractNum w:abstractNumId="13" w15:restartNumberingAfterBreak="0">
    <w:nsid w:val="78EB2DBE"/>
    <w:multiLevelType w:val="hybridMultilevel"/>
    <w:tmpl w:val="F9724EE2"/>
    <w:lvl w:ilvl="0" w:tplc="82FA3CAE">
      <w:start w:val="1"/>
      <w:numFmt w:val="upperLetter"/>
      <w:lvlText w:val="%1."/>
      <w:lvlJc w:val="left"/>
      <w:pPr>
        <w:ind w:left="720" w:hanging="360"/>
      </w:pPr>
    </w:lvl>
    <w:lvl w:ilvl="1" w:tplc="3FB21512">
      <w:start w:val="1"/>
      <w:numFmt w:val="lowerLetter"/>
      <w:lvlText w:val="%2."/>
      <w:lvlJc w:val="left"/>
      <w:pPr>
        <w:ind w:left="1440" w:hanging="360"/>
      </w:pPr>
    </w:lvl>
    <w:lvl w:ilvl="2" w:tplc="DA825D52">
      <w:start w:val="1"/>
      <w:numFmt w:val="lowerRoman"/>
      <w:lvlText w:val="%3."/>
      <w:lvlJc w:val="right"/>
      <w:pPr>
        <w:ind w:left="2160" w:hanging="180"/>
      </w:pPr>
    </w:lvl>
    <w:lvl w:ilvl="3" w:tplc="763A2908">
      <w:start w:val="1"/>
      <w:numFmt w:val="decimal"/>
      <w:lvlText w:val="%4."/>
      <w:lvlJc w:val="left"/>
      <w:pPr>
        <w:ind w:left="2880" w:hanging="360"/>
      </w:pPr>
    </w:lvl>
    <w:lvl w:ilvl="4" w:tplc="6DE43B04">
      <w:start w:val="1"/>
      <w:numFmt w:val="lowerLetter"/>
      <w:lvlText w:val="%5."/>
      <w:lvlJc w:val="left"/>
      <w:pPr>
        <w:ind w:left="3600" w:hanging="360"/>
      </w:pPr>
    </w:lvl>
    <w:lvl w:ilvl="5" w:tplc="93D8391C">
      <w:start w:val="1"/>
      <w:numFmt w:val="lowerRoman"/>
      <w:lvlText w:val="%6."/>
      <w:lvlJc w:val="right"/>
      <w:pPr>
        <w:ind w:left="4320" w:hanging="180"/>
      </w:pPr>
    </w:lvl>
    <w:lvl w:ilvl="6" w:tplc="6CDE191E">
      <w:start w:val="1"/>
      <w:numFmt w:val="decimal"/>
      <w:lvlText w:val="%7."/>
      <w:lvlJc w:val="left"/>
      <w:pPr>
        <w:ind w:left="5040" w:hanging="360"/>
      </w:pPr>
    </w:lvl>
    <w:lvl w:ilvl="7" w:tplc="DA1609EE">
      <w:start w:val="1"/>
      <w:numFmt w:val="lowerLetter"/>
      <w:lvlText w:val="%8."/>
      <w:lvlJc w:val="left"/>
      <w:pPr>
        <w:ind w:left="5760" w:hanging="360"/>
      </w:pPr>
    </w:lvl>
    <w:lvl w:ilvl="8" w:tplc="675830D0">
      <w:start w:val="1"/>
      <w:numFmt w:val="lowerRoman"/>
      <w:lvlText w:val="%9."/>
      <w:lvlJc w:val="right"/>
      <w:pPr>
        <w:ind w:left="6480" w:hanging="180"/>
      </w:pPr>
    </w:lvl>
  </w:abstractNum>
  <w:abstractNum w:abstractNumId="14" w15:restartNumberingAfterBreak="0">
    <w:nsid w:val="7E9F6ECF"/>
    <w:multiLevelType w:val="hybridMultilevel"/>
    <w:tmpl w:val="8078E162"/>
    <w:lvl w:ilvl="0" w:tplc="2C3A2010">
      <w:start w:val="1"/>
      <w:numFmt w:val="upperLetter"/>
      <w:lvlText w:val="%1."/>
      <w:lvlJc w:val="left"/>
      <w:pPr>
        <w:ind w:left="720" w:hanging="360"/>
      </w:pPr>
    </w:lvl>
    <w:lvl w:ilvl="1" w:tplc="82AED8B8">
      <w:start w:val="1"/>
      <w:numFmt w:val="lowerLetter"/>
      <w:lvlText w:val="%2."/>
      <w:lvlJc w:val="left"/>
      <w:pPr>
        <w:ind w:left="1440" w:hanging="360"/>
      </w:pPr>
    </w:lvl>
    <w:lvl w:ilvl="2" w:tplc="C7441280">
      <w:start w:val="1"/>
      <w:numFmt w:val="lowerRoman"/>
      <w:lvlText w:val="%3."/>
      <w:lvlJc w:val="right"/>
      <w:pPr>
        <w:ind w:left="2160" w:hanging="180"/>
      </w:pPr>
    </w:lvl>
    <w:lvl w:ilvl="3" w:tplc="03B6B91C">
      <w:start w:val="1"/>
      <w:numFmt w:val="decimal"/>
      <w:lvlText w:val="%4."/>
      <w:lvlJc w:val="left"/>
      <w:pPr>
        <w:ind w:left="2880" w:hanging="360"/>
      </w:pPr>
    </w:lvl>
    <w:lvl w:ilvl="4" w:tplc="D682BBE2">
      <w:start w:val="1"/>
      <w:numFmt w:val="lowerLetter"/>
      <w:lvlText w:val="%5."/>
      <w:lvlJc w:val="left"/>
      <w:pPr>
        <w:ind w:left="3600" w:hanging="360"/>
      </w:pPr>
    </w:lvl>
    <w:lvl w:ilvl="5" w:tplc="86AE310E">
      <w:start w:val="1"/>
      <w:numFmt w:val="lowerRoman"/>
      <w:lvlText w:val="%6."/>
      <w:lvlJc w:val="right"/>
      <w:pPr>
        <w:ind w:left="4320" w:hanging="180"/>
      </w:pPr>
    </w:lvl>
    <w:lvl w:ilvl="6" w:tplc="458433A0">
      <w:start w:val="1"/>
      <w:numFmt w:val="decimal"/>
      <w:lvlText w:val="%7."/>
      <w:lvlJc w:val="left"/>
      <w:pPr>
        <w:ind w:left="5040" w:hanging="360"/>
      </w:pPr>
    </w:lvl>
    <w:lvl w:ilvl="7" w:tplc="05DAF25A">
      <w:start w:val="1"/>
      <w:numFmt w:val="lowerLetter"/>
      <w:lvlText w:val="%8."/>
      <w:lvlJc w:val="left"/>
      <w:pPr>
        <w:ind w:left="5760" w:hanging="360"/>
      </w:pPr>
    </w:lvl>
    <w:lvl w:ilvl="8" w:tplc="FD1228D4">
      <w:start w:val="1"/>
      <w:numFmt w:val="lowerRoman"/>
      <w:lvlText w:val="%9."/>
      <w:lvlJc w:val="right"/>
      <w:pPr>
        <w:ind w:left="6480" w:hanging="180"/>
      </w:pPr>
    </w:lvl>
  </w:abstractNum>
  <w:num w:numId="1">
    <w:abstractNumId w:val="7"/>
  </w:num>
  <w:num w:numId="2">
    <w:abstractNumId w:val="1"/>
  </w:num>
  <w:num w:numId="3">
    <w:abstractNumId w:val="5"/>
  </w:num>
  <w:num w:numId="4">
    <w:abstractNumId w:val="8"/>
  </w:num>
  <w:num w:numId="5">
    <w:abstractNumId w:val="14"/>
  </w:num>
  <w:num w:numId="6">
    <w:abstractNumId w:val="10"/>
  </w:num>
  <w:num w:numId="7">
    <w:abstractNumId w:val="4"/>
  </w:num>
  <w:num w:numId="8">
    <w:abstractNumId w:val="9"/>
  </w:num>
  <w:num w:numId="9">
    <w:abstractNumId w:val="11"/>
  </w:num>
  <w:num w:numId="10">
    <w:abstractNumId w:val="0"/>
  </w:num>
  <w:num w:numId="11">
    <w:abstractNumId w:val="3"/>
  </w:num>
  <w:num w:numId="12">
    <w:abstractNumId w:val="13"/>
  </w:num>
  <w:num w:numId="13">
    <w:abstractNumId w:val="2"/>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596F1D"/>
    <w:rsid w:val="003F22C4"/>
    <w:rsid w:val="009CCB5B"/>
    <w:rsid w:val="00DB59AF"/>
    <w:rsid w:val="0140ECF7"/>
    <w:rsid w:val="03F72294"/>
    <w:rsid w:val="068CDC12"/>
    <w:rsid w:val="06F2B66D"/>
    <w:rsid w:val="07A7836E"/>
    <w:rsid w:val="095D3A61"/>
    <w:rsid w:val="099EEB32"/>
    <w:rsid w:val="0A8350A4"/>
    <w:rsid w:val="0B65C783"/>
    <w:rsid w:val="0CA0C484"/>
    <w:rsid w:val="0CECFBF2"/>
    <w:rsid w:val="0F2C85A8"/>
    <w:rsid w:val="15BA73BD"/>
    <w:rsid w:val="1636CD89"/>
    <w:rsid w:val="16FD80EC"/>
    <w:rsid w:val="18531BEE"/>
    <w:rsid w:val="1956EB03"/>
    <w:rsid w:val="199F2815"/>
    <w:rsid w:val="1A9E2C0A"/>
    <w:rsid w:val="1C6BC1AC"/>
    <w:rsid w:val="1D2EBF5A"/>
    <w:rsid w:val="206DD0EF"/>
    <w:rsid w:val="20EB3FD0"/>
    <w:rsid w:val="20FCA053"/>
    <w:rsid w:val="2121DF9A"/>
    <w:rsid w:val="22A61006"/>
    <w:rsid w:val="2363AF22"/>
    <w:rsid w:val="23B25BB2"/>
    <w:rsid w:val="23C98181"/>
    <w:rsid w:val="24145F93"/>
    <w:rsid w:val="2781A475"/>
    <w:rsid w:val="289C9AA6"/>
    <w:rsid w:val="28C39444"/>
    <w:rsid w:val="29AB826A"/>
    <w:rsid w:val="2A219D36"/>
    <w:rsid w:val="2B596F1D"/>
    <w:rsid w:val="2C501249"/>
    <w:rsid w:val="2C50C03B"/>
    <w:rsid w:val="2E8B85C1"/>
    <w:rsid w:val="310373CF"/>
    <w:rsid w:val="31131338"/>
    <w:rsid w:val="3237846A"/>
    <w:rsid w:val="326D1ED9"/>
    <w:rsid w:val="339199C9"/>
    <w:rsid w:val="33A1E83A"/>
    <w:rsid w:val="34215D77"/>
    <w:rsid w:val="35F6E968"/>
    <w:rsid w:val="380C4631"/>
    <w:rsid w:val="398FC664"/>
    <w:rsid w:val="3A26C80E"/>
    <w:rsid w:val="3A2BE345"/>
    <w:rsid w:val="3BC0DAD7"/>
    <w:rsid w:val="3E5CC36E"/>
    <w:rsid w:val="3F7651AC"/>
    <w:rsid w:val="3FB80909"/>
    <w:rsid w:val="42060B6A"/>
    <w:rsid w:val="42D0688E"/>
    <w:rsid w:val="45EC68CE"/>
    <w:rsid w:val="46912BD9"/>
    <w:rsid w:val="46984383"/>
    <w:rsid w:val="46A4CAF2"/>
    <w:rsid w:val="4805927B"/>
    <w:rsid w:val="48A874E1"/>
    <w:rsid w:val="4907A2B8"/>
    <w:rsid w:val="4B439269"/>
    <w:rsid w:val="4CEAAA1D"/>
    <w:rsid w:val="4EC95A64"/>
    <w:rsid w:val="4FB76D22"/>
    <w:rsid w:val="51156BEF"/>
    <w:rsid w:val="51B986BA"/>
    <w:rsid w:val="555DB357"/>
    <w:rsid w:val="5679B283"/>
    <w:rsid w:val="56983D8C"/>
    <w:rsid w:val="574080CD"/>
    <w:rsid w:val="5848E45C"/>
    <w:rsid w:val="58C02B9B"/>
    <w:rsid w:val="598AE561"/>
    <w:rsid w:val="59D00428"/>
    <w:rsid w:val="5A8820C0"/>
    <w:rsid w:val="5DA71145"/>
    <w:rsid w:val="5DB519ED"/>
    <w:rsid w:val="5F208BAF"/>
    <w:rsid w:val="60CA3F5C"/>
    <w:rsid w:val="616061DD"/>
    <w:rsid w:val="62577014"/>
    <w:rsid w:val="63669B05"/>
    <w:rsid w:val="63DD272B"/>
    <w:rsid w:val="65E4C0B5"/>
    <w:rsid w:val="65EC6526"/>
    <w:rsid w:val="67230E44"/>
    <w:rsid w:val="67457CB0"/>
    <w:rsid w:val="68ACC9EB"/>
    <w:rsid w:val="68CA25C6"/>
    <w:rsid w:val="6B56FA2F"/>
    <w:rsid w:val="6C9788B8"/>
    <w:rsid w:val="6F1C3DC3"/>
    <w:rsid w:val="6F8210BD"/>
    <w:rsid w:val="7056AFA1"/>
    <w:rsid w:val="72257726"/>
    <w:rsid w:val="755ADE24"/>
    <w:rsid w:val="75874081"/>
    <w:rsid w:val="770D2149"/>
    <w:rsid w:val="7A0E6B6D"/>
    <w:rsid w:val="7A757DE2"/>
    <w:rsid w:val="7CA499B5"/>
    <w:rsid w:val="7CBDAFCA"/>
    <w:rsid w:val="7D47D04C"/>
    <w:rsid w:val="7D70304C"/>
    <w:rsid w:val="7DF896C0"/>
    <w:rsid w:val="7FA9D3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96F1D"/>
  <w15:chartTrackingRefBased/>
  <w15:docId w15:val="{2E62B5A3-27E3-45CE-BA0B-6C209753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742137-C81D-4701-B70A-A00FFA2CA48F}"/>
</file>

<file path=customXml/itemProps2.xml><?xml version="1.0" encoding="utf-8"?>
<ds:datastoreItem xmlns:ds="http://schemas.openxmlformats.org/officeDocument/2006/customXml" ds:itemID="{F43A4D67-61E0-42D9-A6F0-2A46D82E7196}"/>
</file>

<file path=customXml/itemProps3.xml><?xml version="1.0" encoding="utf-8"?>
<ds:datastoreItem xmlns:ds="http://schemas.openxmlformats.org/officeDocument/2006/customXml" ds:itemID="{961782CA-F0EF-490D-85A6-47EE8A1F27EB}"/>
</file>

<file path=docProps/app.xml><?xml version="1.0" encoding="utf-8"?>
<Properties xmlns="http://schemas.openxmlformats.org/officeDocument/2006/extended-properties" xmlns:vt="http://schemas.openxmlformats.org/officeDocument/2006/docPropsVTypes">
  <Template>Normal</Template>
  <TotalTime>3</TotalTime>
  <Pages>3</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Kamara</dc:creator>
  <cp:keywords/>
  <dc:description/>
  <cp:lastModifiedBy>delll</cp:lastModifiedBy>
  <cp:revision>2</cp:revision>
  <dcterms:created xsi:type="dcterms:W3CDTF">2020-11-01T15:11:00Z</dcterms:created>
  <dcterms:modified xsi:type="dcterms:W3CDTF">2020-11-01T15:11:00Z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