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7F9C" w14:textId="77777777" w:rsidR="005C6DBD" w:rsidRDefault="00D52FDD">
      <w:pPr>
        <w:spacing w:before="92"/>
        <w:ind w:left="1214" w:right="1794" w:firstLine="1"/>
        <w:jc w:val="center"/>
        <w:rPr>
          <w:b/>
          <w:sz w:val="24"/>
        </w:rPr>
      </w:pPr>
      <w:r>
        <w:rPr>
          <w:rFonts w:ascii="Arial Black" w:hAnsi="Arial Black"/>
          <w:sz w:val="30"/>
        </w:rPr>
        <w:t xml:space="preserve">Panamá República de Panamá Ministerio de Relaciones Exteriores </w:t>
      </w:r>
      <w:r>
        <w:rPr>
          <w:b/>
          <w:sz w:val="30"/>
        </w:rPr>
        <w:t>D</w:t>
      </w:r>
      <w:r>
        <w:rPr>
          <w:b/>
          <w:sz w:val="24"/>
        </w:rPr>
        <w:t xml:space="preserve">ECLARACIÓN DE </w:t>
      </w:r>
      <w:r>
        <w:rPr>
          <w:b/>
          <w:sz w:val="30"/>
        </w:rPr>
        <w:t>C</w:t>
      </w:r>
      <w:r>
        <w:rPr>
          <w:b/>
          <w:sz w:val="24"/>
        </w:rPr>
        <w:t>IERRE</w:t>
      </w:r>
    </w:p>
    <w:p w14:paraId="6D24600E" w14:textId="77777777" w:rsidR="005C6DBD" w:rsidRDefault="00D52FDD">
      <w:pPr>
        <w:pStyle w:val="Ttulo1"/>
        <w:ind w:left="396" w:right="891"/>
      </w:pPr>
      <w:r>
        <w:t>Su Excelencia María Inés Castillo de Sanmartín Tercer Ciclo del EPU-Consejo de Derechos</w:t>
      </w:r>
      <w:r>
        <w:rPr>
          <w:spacing w:val="-20"/>
        </w:rPr>
        <w:t xml:space="preserve"> </w:t>
      </w:r>
      <w:r>
        <w:t>Humanos</w:t>
      </w:r>
    </w:p>
    <w:p w14:paraId="2785F7DE" w14:textId="77777777" w:rsidR="005C6DBD" w:rsidRDefault="005C6DBD">
      <w:pPr>
        <w:pStyle w:val="Textoindependiente"/>
        <w:spacing w:before="9"/>
        <w:rPr>
          <w:b/>
          <w:sz w:val="26"/>
        </w:rPr>
      </w:pPr>
    </w:p>
    <w:p w14:paraId="5982C003" w14:textId="77777777" w:rsidR="005C6DBD" w:rsidRDefault="00D52FDD">
      <w:pPr>
        <w:ind w:left="2046" w:right="2625"/>
        <w:jc w:val="center"/>
        <w:rPr>
          <w:rFonts w:ascii="TeXGyreSchola" w:hAnsi="TeXGyreSchola"/>
          <w:b/>
          <w:sz w:val="20"/>
        </w:rPr>
      </w:pPr>
      <w:r>
        <w:rPr>
          <w:rFonts w:ascii="TeXGyreSchola" w:hAnsi="TeXGyreSchola"/>
          <w:b/>
          <w:sz w:val="20"/>
        </w:rPr>
        <w:t>Panamá, martes 3 de noviembre de 2020</w:t>
      </w:r>
    </w:p>
    <w:p w14:paraId="080D0E0E" w14:textId="77777777" w:rsidR="005C6DBD" w:rsidRDefault="005C6DBD">
      <w:pPr>
        <w:pStyle w:val="Textoindependiente"/>
        <w:rPr>
          <w:rFonts w:ascii="TeXGyreSchola"/>
          <w:b/>
          <w:sz w:val="24"/>
        </w:rPr>
      </w:pPr>
    </w:p>
    <w:p w14:paraId="77E0F631" w14:textId="77777777" w:rsidR="005C6DBD" w:rsidRDefault="005C6DBD">
      <w:pPr>
        <w:pStyle w:val="Textoindependiente"/>
        <w:spacing w:before="1"/>
        <w:rPr>
          <w:rFonts w:ascii="TeXGyreSchola"/>
          <w:b/>
          <w:sz w:val="33"/>
        </w:rPr>
      </w:pPr>
    </w:p>
    <w:p w14:paraId="0C519E1B" w14:textId="77777777" w:rsidR="005C6DBD" w:rsidRDefault="00D52FDD">
      <w:pPr>
        <w:pStyle w:val="Textoindependiente"/>
        <w:spacing w:before="1" w:line="360" w:lineRule="auto"/>
        <w:ind w:left="102" w:right="114"/>
        <w:jc w:val="both"/>
        <w:rPr>
          <w:b/>
        </w:rPr>
      </w:pPr>
      <w:r>
        <w:t>La</w:t>
      </w:r>
      <w:r>
        <w:rPr>
          <w:spacing w:val="-9"/>
        </w:rPr>
        <w:t xml:space="preserve"> </w:t>
      </w:r>
      <w:r>
        <w:t>delegación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Panamá</w:t>
      </w:r>
      <w:r>
        <w:rPr>
          <w:spacing w:val="-8"/>
        </w:rPr>
        <w:t xml:space="preserve"> </w:t>
      </w:r>
      <w:r>
        <w:t>expresa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agradecimiento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 xml:space="preserve">oficina regional del Alto Comisionado de las Naciones Unidas para los Derechos Humanos en Panamá y a su sede en Ginebra por el apoyo prestado. Asimismo, lo extendemos a los Estados Miembros y a los Observadores de este Consejo de Derechos Humanos por permitir este enriquecedor diálogo interactivo, </w:t>
      </w:r>
      <w:r>
        <w:rPr>
          <w:spacing w:val="-2"/>
        </w:rPr>
        <w:t xml:space="preserve">con </w:t>
      </w:r>
      <w:r>
        <w:t>criterio abierto y constructivo, sobre los asuntos de mayor</w:t>
      </w:r>
      <w:r>
        <w:rPr>
          <w:spacing w:val="-44"/>
        </w:rPr>
        <w:t xml:space="preserve"> </w:t>
      </w:r>
      <w:r>
        <w:t xml:space="preserve">interés para la comunidad internacional, así como las cuestiones </w:t>
      </w:r>
      <w:r>
        <w:rPr>
          <w:spacing w:val="-2"/>
        </w:rPr>
        <w:t xml:space="preserve">que </w:t>
      </w:r>
      <w:r>
        <w:t>inciden</w:t>
      </w:r>
      <w:r>
        <w:rPr>
          <w:spacing w:val="-20"/>
        </w:rPr>
        <w:t xml:space="preserve"> </w:t>
      </w:r>
      <w:r>
        <w:t>sobre</w:t>
      </w:r>
      <w:r>
        <w:rPr>
          <w:spacing w:val="-19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derechos</w:t>
      </w:r>
      <w:r>
        <w:rPr>
          <w:spacing w:val="-19"/>
        </w:rPr>
        <w:t xml:space="preserve"> </w:t>
      </w:r>
      <w:r>
        <w:t>humanos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personas</w:t>
      </w:r>
      <w:r>
        <w:rPr>
          <w:spacing w:val="-19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 xml:space="preserve">Panamá. </w:t>
      </w:r>
      <w:r>
        <w:rPr>
          <w:b/>
        </w:rPr>
        <w:t>En particular, queremos reconocer el trabajo de Chile, Nepal y Somalia, miembros de nuestra</w:t>
      </w:r>
      <w:r>
        <w:rPr>
          <w:b/>
          <w:spacing w:val="-10"/>
        </w:rPr>
        <w:t xml:space="preserve"> </w:t>
      </w:r>
      <w:r>
        <w:rPr>
          <w:b/>
        </w:rPr>
        <w:t>Troika.</w:t>
      </w:r>
    </w:p>
    <w:p w14:paraId="322B1F4B" w14:textId="77777777" w:rsidR="005C6DBD" w:rsidRDefault="005C6DBD">
      <w:pPr>
        <w:pStyle w:val="Textoindependiente"/>
        <w:spacing w:before="1"/>
        <w:rPr>
          <w:b/>
          <w:sz w:val="45"/>
        </w:rPr>
      </w:pPr>
    </w:p>
    <w:p w14:paraId="3B5C3D8A" w14:textId="77777777" w:rsidR="005C6DBD" w:rsidRDefault="00D52FDD">
      <w:pPr>
        <w:pStyle w:val="Textoindependiente"/>
        <w:spacing w:line="360" w:lineRule="auto"/>
        <w:ind w:left="102" w:right="114"/>
        <w:jc w:val="both"/>
      </w:pPr>
      <w:r>
        <w:t xml:space="preserve">Agradecemos a todas las delegaciones de los Estados </w:t>
      </w:r>
      <w:r>
        <w:rPr>
          <w:spacing w:val="-2"/>
        </w:rPr>
        <w:t xml:space="preserve">que </w:t>
      </w:r>
      <w:r>
        <w:t>enviaron</w:t>
      </w:r>
      <w:r>
        <w:rPr>
          <w:spacing w:val="-13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preguntas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antemano,</w:t>
      </w:r>
      <w:r>
        <w:rPr>
          <w:spacing w:val="-12"/>
        </w:rPr>
        <w:t xml:space="preserve"> </w:t>
      </w:r>
      <w:r>
        <w:t>valoramos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interés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 promoción y protección de los derechos humanos en Panamá, haber contado con ellas antes de este diálogo, nos ha permitido responder a cada una de ellas de forma</w:t>
      </w:r>
      <w:r>
        <w:rPr>
          <w:spacing w:val="-17"/>
        </w:rPr>
        <w:t xml:space="preserve"> </w:t>
      </w:r>
      <w:r>
        <w:t>directa.</w:t>
      </w:r>
    </w:p>
    <w:p w14:paraId="5CB1A0F0" w14:textId="77777777" w:rsidR="005C6DBD" w:rsidRDefault="005C6DBD">
      <w:pPr>
        <w:spacing w:line="360" w:lineRule="auto"/>
        <w:jc w:val="both"/>
        <w:sectPr w:rsidR="005C6DBD">
          <w:headerReference w:type="default" r:id="rId6"/>
          <w:footerReference w:type="default" r:id="rId7"/>
          <w:type w:val="continuous"/>
          <w:pgSz w:w="12240" w:h="15840"/>
          <w:pgMar w:top="1460" w:right="1680" w:bottom="1280" w:left="1700" w:header="745" w:footer="1082" w:gutter="0"/>
          <w:pgNumType w:start="1"/>
          <w:cols w:space="720"/>
        </w:sectPr>
      </w:pPr>
    </w:p>
    <w:p w14:paraId="2577EDCE" w14:textId="77777777" w:rsidR="005C6DBD" w:rsidRDefault="00D52FDD">
      <w:pPr>
        <w:pStyle w:val="Textoindependiente"/>
        <w:spacing w:before="93" w:line="360" w:lineRule="auto"/>
        <w:ind w:left="102" w:right="114"/>
        <w:jc w:val="both"/>
      </w:pPr>
      <w:r>
        <w:lastRenderedPageBreak/>
        <w:t>Reconocemos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concluido,</w:t>
      </w:r>
      <w:r>
        <w:rPr>
          <w:spacing w:val="-11"/>
        </w:rPr>
        <w:t xml:space="preserve"> </w:t>
      </w:r>
      <w:r>
        <w:t>todo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contrario,</w:t>
      </w:r>
      <w:r>
        <w:rPr>
          <w:spacing w:val="-11"/>
        </w:rPr>
        <w:t xml:space="preserve"> </w:t>
      </w:r>
      <w:r>
        <w:t xml:space="preserve">al igual que para toda la sociedad internacional el desafío a la protección y promoción de los derechos humanos es un reto, </w:t>
      </w:r>
      <w:r>
        <w:rPr>
          <w:spacing w:val="-2"/>
        </w:rPr>
        <w:t xml:space="preserve">por </w:t>
      </w:r>
      <w:r>
        <w:t>tal razón, pellos constituyen uno de los pilares de la política exterior de</w:t>
      </w:r>
      <w:r>
        <w:rPr>
          <w:spacing w:val="-4"/>
        </w:rPr>
        <w:t xml:space="preserve"> </w:t>
      </w:r>
      <w:r>
        <w:t>Panamá.</w:t>
      </w:r>
    </w:p>
    <w:p w14:paraId="04EAD0C8" w14:textId="77777777" w:rsidR="005C6DBD" w:rsidRDefault="005C6DBD">
      <w:pPr>
        <w:pStyle w:val="Textoindependiente"/>
        <w:spacing w:before="1"/>
        <w:rPr>
          <w:sz w:val="45"/>
        </w:rPr>
      </w:pPr>
    </w:p>
    <w:p w14:paraId="3F582D12" w14:textId="77777777" w:rsidR="005C6DBD" w:rsidRDefault="00D52FDD">
      <w:pPr>
        <w:pStyle w:val="Ttulo1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En nombre del Gobierno que preside el </w:t>
      </w:r>
      <w:r>
        <w:t xml:space="preserve">Excelentísimo Señor Laurentino </w:t>
      </w:r>
      <w:proofErr w:type="spellStart"/>
      <w:r>
        <w:t>Cortizo</w:t>
      </w:r>
      <w:proofErr w:type="spellEnd"/>
      <w:r>
        <w:t xml:space="preserve"> Cohen, </w:t>
      </w:r>
      <w:proofErr w:type="gramStart"/>
      <w:r>
        <w:t>Presidente</w:t>
      </w:r>
      <w:proofErr w:type="gramEnd"/>
      <w:r>
        <w:t xml:space="preserve"> de la República de Panamá, reafirmamos el compromiso del Estado </w:t>
      </w:r>
      <w:r>
        <w:rPr>
          <w:spacing w:val="-3"/>
        </w:rPr>
        <w:t xml:space="preserve">panameño </w:t>
      </w:r>
      <w:r>
        <w:t>con la protección de los derechos humanos y reconocemos que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preciso</w:t>
      </w:r>
      <w:r>
        <w:rPr>
          <w:spacing w:val="-9"/>
        </w:rPr>
        <w:t xml:space="preserve"> </w:t>
      </w:r>
      <w:r>
        <w:t>seguir</w:t>
      </w:r>
      <w:r>
        <w:rPr>
          <w:spacing w:val="-8"/>
        </w:rPr>
        <w:t xml:space="preserve"> </w:t>
      </w:r>
      <w:r>
        <w:t>haciendo</w:t>
      </w:r>
      <w:r>
        <w:rPr>
          <w:spacing w:val="-9"/>
        </w:rPr>
        <w:t xml:space="preserve"> </w:t>
      </w:r>
      <w:r>
        <w:t>procesos</w:t>
      </w:r>
      <w:r>
        <w:rPr>
          <w:spacing w:val="-10"/>
        </w:rPr>
        <w:t xml:space="preserve"> </w:t>
      </w:r>
      <w:r>
        <w:t>constantes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esta esfera</w:t>
      </w:r>
      <w:r>
        <w:rPr>
          <w:b w:val="0"/>
        </w:rPr>
        <w:t>.</w:t>
      </w:r>
    </w:p>
    <w:sectPr w:rsidR="005C6DBD">
      <w:pgSz w:w="12240" w:h="15840"/>
      <w:pgMar w:top="1460" w:right="1680" w:bottom="1280" w:left="1700" w:header="745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4AA2" w14:textId="77777777" w:rsidR="00CE6ED2" w:rsidRDefault="00CE6ED2">
      <w:r>
        <w:separator/>
      </w:r>
    </w:p>
  </w:endnote>
  <w:endnote w:type="continuationSeparator" w:id="0">
    <w:p w14:paraId="22CF9599" w14:textId="77777777" w:rsidR="00CE6ED2" w:rsidRDefault="00CE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XGyreSchola">
    <w:altName w:val="Calibri"/>
    <w:charset w:val="00"/>
    <w:family w:val="auto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D17F" w14:textId="77777777" w:rsidR="005C6DBD" w:rsidRDefault="00D52FD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61216" behindDoc="1" locked="0" layoutInCell="1" allowOverlap="1" wp14:anchorId="5013A4CE" wp14:editId="1CA65F7C">
              <wp:simplePos x="0" y="0"/>
              <wp:positionH relativeFrom="page">
                <wp:posOffset>1144905</wp:posOffset>
              </wp:positionH>
              <wp:positionV relativeFrom="page">
                <wp:posOffset>9616440</wp:posOffset>
              </wp:positionV>
              <wp:extent cx="5486400" cy="6350"/>
              <wp:effectExtent l="0" t="0" r="0" b="0"/>
              <wp:wrapNone/>
              <wp:docPr id="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86400" cy="63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1F3C3" id=" 2" o:spid="_x0000_s1026" style="position:absolute;margin-left:90.15pt;margin-top:757.2pt;width:6in;height:.5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" fillcolor="re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61728" behindDoc="1" locked="0" layoutInCell="1" allowOverlap="1" wp14:anchorId="35A9DA0F" wp14:editId="501F4C43">
              <wp:simplePos x="0" y="0"/>
              <wp:positionH relativeFrom="page">
                <wp:posOffset>3802380</wp:posOffset>
              </wp:positionH>
              <wp:positionV relativeFrom="page">
                <wp:posOffset>9231630</wp:posOffset>
              </wp:positionV>
              <wp:extent cx="170815" cy="20447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08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85DF" w14:textId="77777777" w:rsidR="005C6DBD" w:rsidRDefault="00D52FDD">
                          <w:pPr>
                            <w:spacing w:before="23"/>
                            <w:ind w:left="60"/>
                            <w:rPr>
                              <w:rFonts w:ascii="Bookman Uralic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Urali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99.4pt;margin-top:726.9pt;width:13.45pt;height:16.1pt;z-index:-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" filled="f" stroked="f">
              <v:path arrowok="t"/>
              <v:textbox inset="0,0,0,0">
                <w:txbxContent>
                  <w:p w:rsidR="005C6DBD" w:rsidRDefault="00D52FDD">
                    <w:pPr>
                      <w:spacing w:before="23"/>
                      <w:ind w:left="60"/>
                      <w:rPr>
                        <w:rFonts w:ascii="Bookman Uralic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Urali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5C24" w14:textId="77777777" w:rsidR="00CE6ED2" w:rsidRDefault="00CE6ED2">
      <w:r>
        <w:separator/>
      </w:r>
    </w:p>
  </w:footnote>
  <w:footnote w:type="continuationSeparator" w:id="0">
    <w:p w14:paraId="4492B65A" w14:textId="77777777" w:rsidR="00CE6ED2" w:rsidRDefault="00CE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55B9" w14:textId="77777777" w:rsidR="005C6DBD" w:rsidRDefault="00D52FD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60704" behindDoc="1" locked="0" layoutInCell="1" allowOverlap="1" wp14:anchorId="6CC62012" wp14:editId="07C94974">
          <wp:simplePos x="0" y="0"/>
          <wp:positionH relativeFrom="page">
            <wp:posOffset>2975726</wp:posOffset>
          </wp:positionH>
          <wp:positionV relativeFrom="page">
            <wp:posOffset>473161</wp:posOffset>
          </wp:positionV>
          <wp:extent cx="1788305" cy="3855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305" cy="38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BD"/>
    <w:rsid w:val="005C6DBD"/>
    <w:rsid w:val="0076334F"/>
    <w:rsid w:val="00CE6ED2"/>
    <w:rsid w:val="00D52FDD"/>
    <w:rsid w:val="00E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C664C"/>
  <w15:docId w15:val="{B957DC2A-6BA3-A240-8A0C-06C370D3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 w:right="113" w:hanging="84"/>
      <w:jc w:val="center"/>
      <w:outlineLvl w:val="0"/>
    </w:pPr>
    <w:rPr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02841-6DDD-4B18-8F07-7CFE19C32DB9}"/>
</file>

<file path=customXml/itemProps2.xml><?xml version="1.0" encoding="utf-8"?>
<ds:datastoreItem xmlns:ds="http://schemas.openxmlformats.org/officeDocument/2006/customXml" ds:itemID="{8F1F633E-903E-48F8-92F6-9F807DC1977F}"/>
</file>

<file path=customXml/itemProps3.xml><?xml version="1.0" encoding="utf-8"?>
<ds:datastoreItem xmlns:ds="http://schemas.openxmlformats.org/officeDocument/2006/customXml" ds:itemID="{BA33DA3D-1D13-46AD-98EB-36E8D9F29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DE CIERRE S.E. MARÍA INÉS CASTILLO_ III EPU PMA 2020.docx</dc:title>
  <dc:creator>Grisselle</dc:creator>
  <cp:lastModifiedBy>Grisselle Rodriguez</cp:lastModifiedBy>
  <cp:revision>2</cp:revision>
  <dcterms:created xsi:type="dcterms:W3CDTF">2020-10-31T03:53:00Z</dcterms:created>
  <dcterms:modified xsi:type="dcterms:W3CDTF">2020-10-31T03:53:00Z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Word</vt:lpwstr>
  </property>
  <property fmtid="{D5CDD505-2E9C-101B-9397-08002B2CF9AE}" pid="4" name="LastSaved">
    <vt:filetime>2020-10-31T00:00:00Z</vt:filetime>
  </property>
  <property fmtid="{D5CDD505-2E9C-101B-9397-08002B2CF9AE}" pid="5" name="ContentTypeId">
    <vt:lpwstr>0x01010037C5AC3008AAB14799B0F32C039A8199</vt:lpwstr>
  </property>
</Properties>
</file>