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D97BA" w14:textId="06B8FF8E" w:rsidR="00A95AE3" w:rsidRDefault="00A95AE3" w:rsidP="007F1F1A">
      <w:pPr>
        <w:ind w:firstLine="720"/>
        <w:jc w:val="both"/>
      </w:pPr>
      <w:bookmarkStart w:id="0" w:name="_GoBack"/>
      <w:bookmarkEnd w:id="0"/>
      <w:r w:rsidRPr="00813709">
        <w:t>Madame President,</w:t>
      </w:r>
    </w:p>
    <w:p w14:paraId="65FE0A0E" w14:textId="026E8281" w:rsidR="007F1F1A" w:rsidRPr="008D3510" w:rsidRDefault="007F1F1A" w:rsidP="007F1F1A">
      <w:pPr>
        <w:ind w:firstLine="720"/>
        <w:jc w:val="both"/>
        <w:rPr>
          <w:lang w:val="mn-MN"/>
        </w:rPr>
      </w:pPr>
      <w:r>
        <w:t xml:space="preserve">Excellencies, </w:t>
      </w:r>
    </w:p>
    <w:p w14:paraId="5DD49885" w14:textId="77777777" w:rsidR="007F1F1A" w:rsidRPr="008D3510" w:rsidRDefault="007F1F1A" w:rsidP="007F1F1A">
      <w:pPr>
        <w:jc w:val="both"/>
        <w:rPr>
          <w:lang w:val="mn-MN"/>
        </w:rPr>
      </w:pPr>
      <w:r w:rsidRPr="008D3510">
        <w:rPr>
          <w:lang w:val="mn-MN"/>
        </w:rPr>
        <w:tab/>
      </w:r>
      <w:r>
        <w:t xml:space="preserve">Distinguished delegates, </w:t>
      </w:r>
    </w:p>
    <w:p w14:paraId="3FEC1390" w14:textId="64913D18" w:rsidR="007F1F1A" w:rsidRPr="008D3510" w:rsidRDefault="007F1F1A" w:rsidP="007F1F1A">
      <w:pPr>
        <w:ind w:firstLine="720"/>
        <w:jc w:val="both"/>
        <w:rPr>
          <w:lang w:val="mn-MN"/>
        </w:rPr>
      </w:pPr>
      <w:r>
        <w:t xml:space="preserve">Ladies and </w:t>
      </w:r>
      <w:r w:rsidR="00A95AE3">
        <w:t>G</w:t>
      </w:r>
      <w:r>
        <w:t xml:space="preserve">entlemen, </w:t>
      </w:r>
    </w:p>
    <w:p w14:paraId="5EB74EB5" w14:textId="77777777" w:rsidR="007F1F1A" w:rsidRPr="008D3510" w:rsidRDefault="007F1F1A" w:rsidP="007F1F1A">
      <w:pPr>
        <w:jc w:val="both"/>
        <w:rPr>
          <w:lang w:val="mn-MN"/>
        </w:rPr>
      </w:pPr>
    </w:p>
    <w:p w14:paraId="7540BDEE" w14:textId="77777777" w:rsidR="00F66AE3" w:rsidRDefault="007F1F1A" w:rsidP="00D80BF6">
      <w:pPr>
        <w:jc w:val="both"/>
        <w:rPr>
          <w:lang w:val="mn-MN"/>
        </w:rPr>
      </w:pPr>
      <w:r w:rsidRPr="008D3510">
        <w:rPr>
          <w:lang w:val="mn-MN"/>
        </w:rPr>
        <w:tab/>
      </w:r>
    </w:p>
    <w:p w14:paraId="395355F6" w14:textId="7DF1591C" w:rsidR="007F1F1A" w:rsidRDefault="007F1F1A" w:rsidP="00802892">
      <w:pPr>
        <w:ind w:firstLine="720"/>
        <w:jc w:val="both"/>
      </w:pPr>
      <w:r>
        <w:t>It is my great pleasure and hono</w:t>
      </w:r>
      <w:r w:rsidR="00A95AE3">
        <w:t>u</w:t>
      </w:r>
      <w:r>
        <w:t xml:space="preserve">r to introduce </w:t>
      </w:r>
      <w:r w:rsidR="00CD4DD9">
        <w:t xml:space="preserve">the </w:t>
      </w:r>
      <w:r w:rsidR="004838F3">
        <w:t>T</w:t>
      </w:r>
      <w:r w:rsidR="00CD4DD9">
        <w:t xml:space="preserve">hird </w:t>
      </w:r>
      <w:r>
        <w:t xml:space="preserve">National Report on </w:t>
      </w:r>
      <w:r w:rsidR="00A95AE3">
        <w:t xml:space="preserve">the </w:t>
      </w:r>
      <w:r>
        <w:t>Human Rights Situation in Mongolia.</w:t>
      </w:r>
    </w:p>
    <w:p w14:paraId="4D15A0E6" w14:textId="77777777" w:rsidR="007F1F1A" w:rsidRDefault="007F1F1A" w:rsidP="00323EFC">
      <w:pPr>
        <w:jc w:val="both"/>
        <w:rPr>
          <w:lang w:val="mn-MN"/>
        </w:rPr>
      </w:pPr>
    </w:p>
    <w:p w14:paraId="51CA6BEC" w14:textId="2EF478FD" w:rsidR="007F1F1A" w:rsidRPr="00A93744" w:rsidRDefault="007F1F1A">
      <w:pPr>
        <w:jc w:val="both"/>
      </w:pPr>
      <w:r>
        <w:rPr>
          <w:lang w:val="mn-MN"/>
        </w:rPr>
        <w:tab/>
      </w:r>
      <w:r w:rsidRPr="002C7A2F">
        <w:rPr>
          <w:rFonts w:cs="Arial"/>
        </w:rPr>
        <w:t>Mongolia</w:t>
      </w:r>
      <w:r w:rsidR="00CD4DD9">
        <w:rPr>
          <w:rFonts w:cs="Arial"/>
        </w:rPr>
        <w:t xml:space="preserve"> has</w:t>
      </w:r>
      <w:r w:rsidRPr="002C7A2F">
        <w:rPr>
          <w:rFonts w:cs="Arial"/>
        </w:rPr>
        <w:t xml:space="preserve"> adopted and started implementing long</w:t>
      </w:r>
      <w:r w:rsidR="00FE333A">
        <w:rPr>
          <w:rFonts w:cs="Arial"/>
        </w:rPr>
        <w:t>-</w:t>
      </w:r>
      <w:r w:rsidRPr="002C7A2F">
        <w:rPr>
          <w:rFonts w:cs="Arial"/>
        </w:rPr>
        <w:t>term policy documents in its effort to ensure human rights, freedom and equal opportunity for its citizens. For instance:</w:t>
      </w:r>
    </w:p>
    <w:p w14:paraId="5D9B2ACD" w14:textId="77777777" w:rsidR="007F1F1A" w:rsidRPr="008D3510" w:rsidRDefault="007F1F1A">
      <w:pPr>
        <w:jc w:val="both"/>
        <w:rPr>
          <w:lang w:val="mn-MN"/>
        </w:rPr>
      </w:pPr>
    </w:p>
    <w:p w14:paraId="24C5F428" w14:textId="67982C1C" w:rsidR="007F1F1A" w:rsidRPr="0013786B" w:rsidRDefault="007F1F1A">
      <w:pPr>
        <w:ind w:firstLine="709"/>
        <w:jc w:val="both"/>
        <w:rPr>
          <w:rFonts w:cs="Arial"/>
        </w:rPr>
      </w:pPr>
      <w:r>
        <w:rPr>
          <w:rFonts w:cs="Arial"/>
        </w:rPr>
        <w:t xml:space="preserve">In May 2020, </w:t>
      </w:r>
      <w:r w:rsidR="00CD4DD9">
        <w:rPr>
          <w:rFonts w:cs="Arial"/>
        </w:rPr>
        <w:t xml:space="preserve">the </w:t>
      </w:r>
      <w:r w:rsidR="00460758">
        <w:rPr>
          <w:rFonts w:cs="Arial"/>
        </w:rPr>
        <w:t>State Great Khural (</w:t>
      </w:r>
      <w:r>
        <w:rPr>
          <w:rFonts w:cs="Arial"/>
        </w:rPr>
        <w:t>Parliament</w:t>
      </w:r>
      <w:r w:rsidR="00460758">
        <w:rPr>
          <w:rFonts w:cs="Arial"/>
        </w:rPr>
        <w:t>)</w:t>
      </w:r>
      <w:r w:rsidR="00CD4DD9">
        <w:rPr>
          <w:rFonts w:cs="Arial"/>
        </w:rPr>
        <w:t xml:space="preserve"> </w:t>
      </w:r>
      <w:r>
        <w:rPr>
          <w:rFonts w:cs="Arial"/>
        </w:rPr>
        <w:t>approved</w:t>
      </w:r>
      <w:r w:rsidR="00CD4DD9">
        <w:rPr>
          <w:rFonts w:cs="Arial"/>
        </w:rPr>
        <w:t xml:space="preserve"> the</w:t>
      </w:r>
      <w:r>
        <w:rPr>
          <w:rFonts w:cs="Arial"/>
        </w:rPr>
        <w:t xml:space="preserve"> “Vision-2050: </w:t>
      </w:r>
      <w:r w:rsidRPr="001E6FF5">
        <w:rPr>
          <w:rFonts w:cs="Arial"/>
        </w:rPr>
        <w:t xml:space="preserve">Long-term Development Policy of Mongolia,” along with its </w:t>
      </w:r>
      <w:r w:rsidR="00CD4DD9" w:rsidRPr="00143137">
        <w:rPr>
          <w:rFonts w:cs="Arial"/>
        </w:rPr>
        <w:t>A</w:t>
      </w:r>
      <w:r w:rsidRPr="00143137">
        <w:rPr>
          <w:rFonts w:cs="Arial"/>
        </w:rPr>
        <w:t xml:space="preserve">ction plan </w:t>
      </w:r>
      <w:r w:rsidR="00CD4DD9" w:rsidRPr="00143137">
        <w:rPr>
          <w:rFonts w:cs="Arial"/>
        </w:rPr>
        <w:t xml:space="preserve">for </w:t>
      </w:r>
      <w:r w:rsidRPr="00143137">
        <w:rPr>
          <w:rFonts w:cs="Arial"/>
        </w:rPr>
        <w:t xml:space="preserve">2021 – 2050, and set forth </w:t>
      </w:r>
      <w:r w:rsidR="00CD4DD9" w:rsidRPr="00143137">
        <w:rPr>
          <w:rFonts w:cs="Arial"/>
        </w:rPr>
        <w:t xml:space="preserve">a broad range of </w:t>
      </w:r>
      <w:r w:rsidRPr="00143137">
        <w:rPr>
          <w:rFonts w:cs="Arial"/>
        </w:rPr>
        <w:t xml:space="preserve">comprehensive goals </w:t>
      </w:r>
      <w:r w:rsidR="00CD4DD9" w:rsidRPr="00143137">
        <w:rPr>
          <w:rFonts w:cs="Arial"/>
        </w:rPr>
        <w:t xml:space="preserve">whilst affirming the </w:t>
      </w:r>
      <w:r w:rsidR="007112D0" w:rsidRPr="00802892">
        <w:rPr>
          <w:rFonts w:cs="Arial"/>
        </w:rPr>
        <w:t>fundamental</w:t>
      </w:r>
      <w:r w:rsidR="00CD4DD9" w:rsidRPr="00802892">
        <w:rPr>
          <w:rFonts w:cs="Arial"/>
        </w:rPr>
        <w:t xml:space="preserve"> </w:t>
      </w:r>
      <w:r w:rsidR="007112D0" w:rsidRPr="00802892">
        <w:rPr>
          <w:rFonts w:cs="Arial"/>
        </w:rPr>
        <w:t>priorities</w:t>
      </w:r>
      <w:r w:rsidR="007112D0" w:rsidRPr="001E6FF5">
        <w:rPr>
          <w:rFonts w:cs="Arial"/>
        </w:rPr>
        <w:t xml:space="preserve"> </w:t>
      </w:r>
      <w:r w:rsidRPr="00143137">
        <w:rPr>
          <w:rFonts w:cs="Arial"/>
        </w:rPr>
        <w:t xml:space="preserve">set out in the “Mongolian Sustainable Development Concept 2030”, which are to strengthen democratic governance, to maintain ecological balance, to eliminate all forms of poverty and to create a </w:t>
      </w:r>
      <w:r w:rsidR="00813709" w:rsidRPr="00143137">
        <w:rPr>
          <w:rFonts w:cs="Arial"/>
        </w:rPr>
        <w:t xml:space="preserve">society dominated by </w:t>
      </w:r>
      <w:r w:rsidRPr="00143137">
        <w:rPr>
          <w:rFonts w:cs="Arial"/>
        </w:rPr>
        <w:t>middle-income class.</w:t>
      </w:r>
    </w:p>
    <w:p w14:paraId="59347BC5" w14:textId="77777777" w:rsidR="007F1F1A" w:rsidRDefault="007F1F1A">
      <w:pPr>
        <w:ind w:firstLine="709"/>
        <w:jc w:val="both"/>
        <w:rPr>
          <w:rFonts w:cs="Arial"/>
          <w:lang w:val="mn-MN"/>
        </w:rPr>
      </w:pPr>
    </w:p>
    <w:p w14:paraId="4D7D1B38" w14:textId="53E12395" w:rsidR="007F1F1A" w:rsidRPr="008C4FFF" w:rsidRDefault="007F1F1A" w:rsidP="00C36727">
      <w:pPr>
        <w:ind w:firstLine="709"/>
        <w:jc w:val="both"/>
      </w:pPr>
      <w:r>
        <w:t>In the “Vision-2050” long</w:t>
      </w:r>
      <w:r w:rsidR="00562484">
        <w:t>-</w:t>
      </w:r>
      <w:r>
        <w:t xml:space="preserve">term development policy document, Mongolia </w:t>
      </w:r>
      <w:r w:rsidR="007112D0">
        <w:t xml:space="preserve">has </w:t>
      </w:r>
      <w:r>
        <w:t xml:space="preserve">set forth goals to create equal opportunity for everyone to have access to high quality education; to build a system for lifelong education and to consider education as the basis for personal development, family livelihood as well as nation’s development; to promote </w:t>
      </w:r>
      <w:r w:rsidRPr="004445A6">
        <w:t>active and healthy lifestyle;</w:t>
      </w:r>
      <w:r>
        <w:t xml:space="preserve"> to develop high quality, accessible and effective health care system; to create healthy and comfortable living environment; to ensure supply of healthy food; to improve health care services, in particular, to develop comprehensive and accessible maternal health care services; to reduce adverse factors that adds to disease and death rate through developing health care insurance system; to reduce child mortality and malnourishment; to balance labor economy; to foster knowledge based economy; and to ensure jobs and income to every citizen.</w:t>
      </w:r>
    </w:p>
    <w:p w14:paraId="538A0756" w14:textId="77777777" w:rsidR="007F1F1A" w:rsidRDefault="007F1F1A" w:rsidP="00D80BF6">
      <w:pPr>
        <w:ind w:firstLine="709"/>
        <w:jc w:val="both"/>
        <w:rPr>
          <w:rFonts w:cs="Arial"/>
          <w:lang w:val="mn-MN"/>
        </w:rPr>
      </w:pPr>
    </w:p>
    <w:p w14:paraId="71485FD5" w14:textId="7CE32B3D" w:rsidR="007F1F1A" w:rsidRPr="00681984" w:rsidRDefault="007F1F1A" w:rsidP="007F1F1A">
      <w:pPr>
        <w:jc w:val="both"/>
      </w:pPr>
      <w:r w:rsidRPr="008D3510">
        <w:rPr>
          <w:lang w:val="mn-MN"/>
        </w:rPr>
        <w:tab/>
      </w:r>
      <w:bookmarkStart w:id="1" w:name="_Hlk55207506"/>
      <w:r>
        <w:t xml:space="preserve">During this </w:t>
      </w:r>
      <w:r w:rsidR="007112D0">
        <w:t xml:space="preserve">global pandemic of </w:t>
      </w:r>
      <w:r>
        <w:t xml:space="preserve">Covid-19, Mongolia </w:t>
      </w:r>
      <w:r w:rsidR="00D80BF6">
        <w:t xml:space="preserve">has </w:t>
      </w:r>
      <w:r>
        <w:t xml:space="preserve">adopted </w:t>
      </w:r>
      <w:r w:rsidR="00813709">
        <w:t xml:space="preserve">to </w:t>
      </w:r>
      <w:r>
        <w:t xml:space="preserve">implement the Law of Mongolia </w:t>
      </w:r>
      <w:r w:rsidR="007112D0">
        <w:t>o</w:t>
      </w:r>
      <w:r w:rsidR="0061092E">
        <w:t>n</w:t>
      </w:r>
      <w:r w:rsidR="007112D0">
        <w:t xml:space="preserve"> Prevent</w:t>
      </w:r>
      <w:r w:rsidR="0061092E">
        <w:t>ing</w:t>
      </w:r>
      <w:r w:rsidR="007112D0">
        <w:t>, Fight</w:t>
      </w:r>
      <w:r w:rsidR="0061092E">
        <w:t>ing</w:t>
      </w:r>
      <w:r w:rsidR="007112D0">
        <w:t xml:space="preserve"> and Mitigat</w:t>
      </w:r>
      <w:r w:rsidR="0061092E">
        <w:t>ing</w:t>
      </w:r>
      <w:r w:rsidR="007112D0">
        <w:t xml:space="preserve"> the </w:t>
      </w:r>
      <w:r w:rsidR="00813709">
        <w:t xml:space="preserve">Adverse </w:t>
      </w:r>
      <w:r w:rsidR="007112D0">
        <w:t xml:space="preserve">Socio-Economic </w:t>
      </w:r>
      <w:r w:rsidR="007112D0" w:rsidRPr="00DA4500">
        <w:t xml:space="preserve">Impact of </w:t>
      </w:r>
      <w:r w:rsidRPr="00DA4500">
        <w:t>Covid-19</w:t>
      </w:r>
      <w:r w:rsidR="00460758" w:rsidRPr="00143137">
        <w:t>. The new Law</w:t>
      </w:r>
      <w:r w:rsidRPr="00460758">
        <w:t xml:space="preserve"> </w:t>
      </w:r>
      <w:r w:rsidR="00813709" w:rsidRPr="00802892">
        <w:t>enabled the Government to</w:t>
      </w:r>
      <w:r w:rsidR="00460758" w:rsidRPr="00DA4500">
        <w:t xml:space="preserve"> take timely action to</w:t>
      </w:r>
      <w:r w:rsidR="00813709">
        <w:t xml:space="preserve"> </w:t>
      </w:r>
      <w:r>
        <w:t xml:space="preserve">prevent and contain Covid-19 pandemic, maintain medical care preparedness in the event of medical emergency, ensure coordination between professional organizations and take measures to reduce adverse socio-economic impact of the pandemic. </w:t>
      </w:r>
      <w:bookmarkEnd w:id="1"/>
    </w:p>
    <w:p w14:paraId="7024F712" w14:textId="77777777" w:rsidR="007112D0" w:rsidRDefault="007112D0" w:rsidP="007F1F1A">
      <w:pPr>
        <w:jc w:val="both"/>
      </w:pPr>
    </w:p>
    <w:p w14:paraId="59E8C02B" w14:textId="2FD4A0D7" w:rsidR="007F1F1A" w:rsidRPr="00F75A23" w:rsidRDefault="007F1F1A" w:rsidP="007F1F1A">
      <w:pPr>
        <w:jc w:val="both"/>
      </w:pPr>
      <w:r>
        <w:rPr>
          <w:lang w:val="mn-MN"/>
        </w:rPr>
        <w:tab/>
      </w:r>
      <w:r>
        <w:t>Mongolia revised its Law on International Treaties in 2016 and</w:t>
      </w:r>
      <w:r w:rsidR="00D80BF6">
        <w:t>,</w:t>
      </w:r>
      <w:r>
        <w:t xml:space="preserve"> as per this revision, </w:t>
      </w:r>
      <w:r w:rsidR="00DA4500">
        <w:t xml:space="preserve">it has become mandatory </w:t>
      </w:r>
      <w:r w:rsidR="00460758">
        <w:t xml:space="preserve">to integrate treaty provisions and obligations into </w:t>
      </w:r>
      <w:r>
        <w:t xml:space="preserve">existing </w:t>
      </w:r>
      <w:r w:rsidR="00DA4500">
        <w:t xml:space="preserve">domestic </w:t>
      </w:r>
      <w:r>
        <w:t>law</w:t>
      </w:r>
      <w:r w:rsidR="00D80BF6">
        <w:t>s</w:t>
      </w:r>
      <w:r>
        <w:t xml:space="preserve"> or </w:t>
      </w:r>
      <w:r w:rsidR="00DA4500">
        <w:t xml:space="preserve">adopt </w:t>
      </w:r>
      <w:r>
        <w:t>a new law</w:t>
      </w:r>
      <w:r w:rsidR="00DA4500">
        <w:t xml:space="preserve"> </w:t>
      </w:r>
      <w:r>
        <w:t>when</w:t>
      </w:r>
      <w:r w:rsidR="00DA4500">
        <w:t xml:space="preserve"> the</w:t>
      </w:r>
      <w:r>
        <w:t xml:space="preserve"> </w:t>
      </w:r>
      <w:r w:rsidR="00DA4500">
        <w:t>implementation of treaty to be ratified or acceded to requires such action</w:t>
      </w:r>
      <w:r>
        <w:t xml:space="preserve">. This was an important step for Mongolia to </w:t>
      </w:r>
      <w:r w:rsidR="00DA4500">
        <w:t xml:space="preserve">bring </w:t>
      </w:r>
      <w:r>
        <w:t xml:space="preserve">its national legislation </w:t>
      </w:r>
      <w:r w:rsidR="00DA4500">
        <w:t>into conformity with the relevant</w:t>
      </w:r>
      <w:r w:rsidR="00D80BF6">
        <w:t xml:space="preserve"> </w:t>
      </w:r>
      <w:r>
        <w:t>international treaties in a more interrelated and consistent manner.</w:t>
      </w:r>
    </w:p>
    <w:p w14:paraId="5121125A" w14:textId="77777777" w:rsidR="007F1F1A" w:rsidRDefault="007F1F1A" w:rsidP="007F1F1A">
      <w:pPr>
        <w:jc w:val="both"/>
        <w:rPr>
          <w:lang w:val="mn-MN"/>
        </w:rPr>
      </w:pPr>
      <w:r w:rsidRPr="008D3510">
        <w:rPr>
          <w:lang w:val="mn-MN"/>
        </w:rPr>
        <w:tab/>
      </w:r>
    </w:p>
    <w:p w14:paraId="437B69DA" w14:textId="7462BD85" w:rsidR="007F1F1A" w:rsidRPr="00AD0CDD" w:rsidRDefault="00F81E5E" w:rsidP="00AD0CDD">
      <w:pPr>
        <w:ind w:firstLine="720"/>
        <w:jc w:val="both"/>
        <w:rPr>
          <w:b/>
          <w:bCs/>
        </w:rPr>
      </w:pPr>
      <w:r>
        <w:rPr>
          <w:b/>
          <w:bCs/>
        </w:rPr>
        <w:t>Madame President</w:t>
      </w:r>
      <w:r w:rsidR="007F1F1A">
        <w:rPr>
          <w:b/>
          <w:bCs/>
        </w:rPr>
        <w:t>,</w:t>
      </w:r>
    </w:p>
    <w:p w14:paraId="7098AE87" w14:textId="77777777" w:rsidR="007F1F1A" w:rsidRPr="008D3510" w:rsidRDefault="007F1F1A" w:rsidP="007F1F1A">
      <w:pPr>
        <w:jc w:val="both"/>
        <w:rPr>
          <w:lang w:val="mn-MN"/>
        </w:rPr>
      </w:pPr>
    </w:p>
    <w:p w14:paraId="3F769D69" w14:textId="64C85474" w:rsidR="00FC1F46" w:rsidRDefault="00FC1F46" w:rsidP="00FC1F46">
      <w:pPr>
        <w:ind w:firstLine="720"/>
        <w:jc w:val="both"/>
        <w:rPr>
          <w:rFonts w:eastAsia="Times New Roman" w:cs="Arial"/>
          <w:lang w:val="en"/>
        </w:rPr>
      </w:pPr>
      <w:r>
        <w:t>As f</w:t>
      </w:r>
      <w:r w:rsidR="007F1F1A">
        <w:t>ollow</w:t>
      </w:r>
      <w:r>
        <w:t>-up to the second cycle of UPR</w:t>
      </w:r>
      <w:r w:rsidR="00D80BF6">
        <w:t>,</w:t>
      </w:r>
      <w:r w:rsidR="007F1F1A">
        <w:t xml:space="preserve"> </w:t>
      </w:r>
      <w:r>
        <w:t xml:space="preserve">the Government of Mongolia </w:t>
      </w:r>
      <w:r w:rsidR="007F1F1A">
        <w:t xml:space="preserve">adopted an </w:t>
      </w:r>
      <w:r w:rsidR="00D80BF6">
        <w:t>A</w:t>
      </w:r>
      <w:r w:rsidR="007F1F1A">
        <w:t xml:space="preserve">ction </w:t>
      </w:r>
      <w:r>
        <w:t>P</w:t>
      </w:r>
      <w:r w:rsidR="007F1F1A">
        <w:t>lan to implement the recommendations received and</w:t>
      </w:r>
      <w:r w:rsidR="00DA4500">
        <w:t>,</w:t>
      </w:r>
      <w:r w:rsidR="007F1F1A">
        <w:t xml:space="preserve"> </w:t>
      </w:r>
      <w:r w:rsidR="00DA4500">
        <w:t xml:space="preserve">to monitor its implementation, </w:t>
      </w:r>
      <w:r w:rsidR="007F1F1A">
        <w:t>established a</w:t>
      </w:r>
      <w:r>
        <w:t xml:space="preserve"> non-executive Council</w:t>
      </w:r>
      <w:r w:rsidR="007F1F1A">
        <w:t xml:space="preserve"> comprising representatives from state and civil society organizations</w:t>
      </w:r>
      <w:r w:rsidR="00D80BF6">
        <w:t xml:space="preserve">. </w:t>
      </w:r>
      <w:r>
        <w:rPr>
          <w:rFonts w:eastAsia="Calibri" w:cs="Arial"/>
        </w:rPr>
        <w:t xml:space="preserve">In the beginning of each year, the </w:t>
      </w:r>
      <w:r>
        <w:rPr>
          <w:rFonts w:eastAsia="Calibri" w:cs="Arial"/>
          <w:lang w:val="mn-MN"/>
        </w:rPr>
        <w:t>Council</w:t>
      </w:r>
      <w:r>
        <w:rPr>
          <w:rFonts w:eastAsia="Calibri" w:cs="Arial"/>
        </w:rPr>
        <w:t xml:space="preserve"> reviewed </w:t>
      </w:r>
      <w:r>
        <w:rPr>
          <w:rFonts w:eastAsia="Calibri" w:cs="Arial"/>
        </w:rPr>
        <w:lastRenderedPageBreak/>
        <w:t>the implementation progress and discussed openly the achievements</w:t>
      </w:r>
      <w:r w:rsidR="00692F9D">
        <w:rPr>
          <w:rFonts w:eastAsia="Calibri" w:cs="Arial"/>
        </w:rPr>
        <w:t>, challenges</w:t>
      </w:r>
      <w:r>
        <w:rPr>
          <w:rFonts w:eastAsia="Calibri" w:cs="Arial"/>
        </w:rPr>
        <w:t xml:space="preserve"> and shortcomings in the given year. </w:t>
      </w:r>
    </w:p>
    <w:p w14:paraId="10DB5DA7" w14:textId="77777777" w:rsidR="00FC1F46" w:rsidRDefault="00FC1F46" w:rsidP="00AD0CDD">
      <w:pPr>
        <w:ind w:firstLine="720"/>
        <w:jc w:val="both"/>
      </w:pPr>
    </w:p>
    <w:p w14:paraId="50E7FFD8" w14:textId="1F8C63AB" w:rsidR="007F1F1A" w:rsidRPr="00AD0CDD" w:rsidRDefault="007F1F1A" w:rsidP="00AD0CDD">
      <w:pPr>
        <w:ind w:firstLine="720"/>
        <w:jc w:val="both"/>
      </w:pPr>
      <w:r>
        <w:t>In preparing the mid-term report on the implementation of</w:t>
      </w:r>
      <w:r w:rsidR="00F81E5E">
        <w:t xml:space="preserve"> the</w:t>
      </w:r>
      <w:r>
        <w:t xml:space="preserve"> recommendation</w:t>
      </w:r>
      <w:r w:rsidR="00F81E5E">
        <w:t>s</w:t>
      </w:r>
      <w:r>
        <w:t xml:space="preserve"> as well as this Third National </w:t>
      </w:r>
      <w:r w:rsidR="004838F3">
        <w:t>R</w:t>
      </w:r>
      <w:r>
        <w:t xml:space="preserve">eport, </w:t>
      </w:r>
      <w:r w:rsidR="00FC1F46">
        <w:t xml:space="preserve">the Government </w:t>
      </w:r>
      <w:r>
        <w:t xml:space="preserve">organized </w:t>
      </w:r>
      <w:r w:rsidR="00FC1F46">
        <w:t>consultative meetings</w:t>
      </w:r>
      <w:r>
        <w:t xml:space="preserve"> </w:t>
      </w:r>
      <w:r w:rsidR="00FC1F46">
        <w:t>together</w:t>
      </w:r>
      <w:r>
        <w:t xml:space="preserve"> with the</w:t>
      </w:r>
      <w:r w:rsidR="00FC1F46">
        <w:t xml:space="preserve"> National Human Rights Commission and the</w:t>
      </w:r>
      <w:r>
        <w:t xml:space="preserve"> Human Rights </w:t>
      </w:r>
      <w:r w:rsidR="00FC1F46">
        <w:t>NGOs</w:t>
      </w:r>
      <w:r>
        <w:t>’ Forum that comprise over fifty human rights’ NGOs</w:t>
      </w:r>
      <w:r w:rsidR="00FC1F46">
        <w:t xml:space="preserve"> in Mongolia</w:t>
      </w:r>
      <w:r>
        <w:t xml:space="preserve">. This had crucial impact on the improvement </w:t>
      </w:r>
      <w:r w:rsidR="00DA4500">
        <w:t xml:space="preserve">and implementation </w:t>
      </w:r>
      <w:r>
        <w:t>of</w:t>
      </w:r>
      <w:r w:rsidR="00F81E5E">
        <w:t xml:space="preserve"> the</w:t>
      </w:r>
      <w:r>
        <w:t xml:space="preserve"> legal framework of human rights in </w:t>
      </w:r>
      <w:r w:rsidR="00143137">
        <w:t>the country</w:t>
      </w:r>
      <w:r>
        <w:t xml:space="preserve">. We </w:t>
      </w:r>
      <w:r w:rsidR="00F66AE3">
        <w:t xml:space="preserve">wish to note </w:t>
      </w:r>
      <w:r>
        <w:t xml:space="preserve">that </w:t>
      </w:r>
      <w:r w:rsidR="00F81E5E">
        <w:t xml:space="preserve">the </w:t>
      </w:r>
      <w:r>
        <w:t xml:space="preserve">improvements </w:t>
      </w:r>
      <w:r w:rsidR="00F81E5E">
        <w:t xml:space="preserve">in the situation </w:t>
      </w:r>
      <w:r>
        <w:t>of human rights in Mongolia w</w:t>
      </w:r>
      <w:r w:rsidR="00F66AE3">
        <w:t xml:space="preserve">ere </w:t>
      </w:r>
      <w:r>
        <w:t>a result of joint effort</w:t>
      </w:r>
      <w:r w:rsidR="00F81E5E">
        <w:t>s</w:t>
      </w:r>
      <w:r>
        <w:t xml:space="preserve"> of the </w:t>
      </w:r>
      <w:r w:rsidR="003C3C62">
        <w:t>G</w:t>
      </w:r>
      <w:r>
        <w:t>overnment and civil society organizations.</w:t>
      </w:r>
    </w:p>
    <w:p w14:paraId="6F4EE469" w14:textId="0C946B70" w:rsidR="007F1F1A" w:rsidRPr="008D3510" w:rsidRDefault="007F1F1A" w:rsidP="00C36727">
      <w:pPr>
        <w:ind w:firstLine="720"/>
        <w:jc w:val="both"/>
        <w:rPr>
          <w:lang w:val="mn-MN"/>
        </w:rPr>
      </w:pPr>
      <w:r w:rsidRPr="008D3510">
        <w:rPr>
          <w:lang w:val="mn-MN"/>
        </w:rPr>
        <w:tab/>
      </w:r>
    </w:p>
    <w:p w14:paraId="1C0B4178" w14:textId="5C36E45F" w:rsidR="007F1F1A" w:rsidRPr="00AD0CDD" w:rsidRDefault="007F1F1A" w:rsidP="00AD0CDD">
      <w:pPr>
        <w:jc w:val="both"/>
      </w:pPr>
      <w:r>
        <w:rPr>
          <w:lang w:val="mn-MN"/>
        </w:rPr>
        <w:tab/>
      </w:r>
      <w:r>
        <w:t xml:space="preserve">In December 2018, Mongolia submitted its voluntary mid-term report on </w:t>
      </w:r>
      <w:r w:rsidR="00F81E5E">
        <w:t xml:space="preserve">the </w:t>
      </w:r>
      <w:r>
        <w:t xml:space="preserve">implementation of </w:t>
      </w:r>
      <w:r w:rsidR="00F81E5E">
        <w:t xml:space="preserve">the </w:t>
      </w:r>
      <w:r>
        <w:t>recommendations.</w:t>
      </w:r>
    </w:p>
    <w:p w14:paraId="76DB568E" w14:textId="77777777" w:rsidR="007F1F1A" w:rsidRPr="008D3510" w:rsidRDefault="007F1F1A" w:rsidP="007F1F1A">
      <w:pPr>
        <w:jc w:val="both"/>
        <w:rPr>
          <w:lang w:val="mn-MN"/>
        </w:rPr>
      </w:pPr>
    </w:p>
    <w:p w14:paraId="57948E1B" w14:textId="6975F056" w:rsidR="007F1F1A" w:rsidRPr="008D3510" w:rsidRDefault="007F1F1A" w:rsidP="007F1F1A">
      <w:pPr>
        <w:jc w:val="both"/>
        <w:rPr>
          <w:b/>
          <w:bCs/>
          <w:lang w:val="mn-MN"/>
        </w:rPr>
      </w:pPr>
      <w:r w:rsidRPr="008D3510">
        <w:rPr>
          <w:b/>
          <w:bCs/>
          <w:lang w:val="mn-MN"/>
        </w:rPr>
        <w:tab/>
      </w:r>
      <w:r w:rsidR="00F81E5E">
        <w:rPr>
          <w:b/>
          <w:bCs/>
        </w:rPr>
        <w:t>Madame President</w:t>
      </w:r>
      <w:r w:rsidRPr="008D3510">
        <w:rPr>
          <w:b/>
          <w:bCs/>
          <w:lang w:val="mn-MN"/>
        </w:rPr>
        <w:t xml:space="preserve">, </w:t>
      </w:r>
    </w:p>
    <w:p w14:paraId="791C79D9" w14:textId="77777777" w:rsidR="007F1F1A" w:rsidRPr="008D3510" w:rsidRDefault="007F1F1A" w:rsidP="007F1F1A">
      <w:pPr>
        <w:jc w:val="both"/>
        <w:rPr>
          <w:b/>
          <w:bCs/>
          <w:lang w:val="mn-MN"/>
        </w:rPr>
      </w:pPr>
    </w:p>
    <w:p w14:paraId="1CBB42FC" w14:textId="73BD72B2" w:rsidR="007F1F1A" w:rsidRPr="00AD0CDD" w:rsidRDefault="007F1F1A" w:rsidP="00AD0CDD">
      <w:pPr>
        <w:jc w:val="both"/>
        <w:rPr>
          <w:b/>
          <w:bCs/>
          <w:lang w:val="mn-MN"/>
        </w:rPr>
      </w:pPr>
      <w:r>
        <w:rPr>
          <w:b/>
          <w:bCs/>
          <w:lang w:val="mn-MN"/>
        </w:rPr>
        <w:tab/>
      </w:r>
      <w:r w:rsidRPr="002F3843">
        <w:rPr>
          <w:bCs/>
        </w:rPr>
        <w:t xml:space="preserve">I would like to briefly address the improvements we have </w:t>
      </w:r>
      <w:r w:rsidR="004838F3" w:rsidRPr="002F3843">
        <w:rPr>
          <w:bCs/>
        </w:rPr>
        <w:t xml:space="preserve">achieved </w:t>
      </w:r>
      <w:r>
        <w:rPr>
          <w:bCs/>
        </w:rPr>
        <w:t xml:space="preserve">since the submission of </w:t>
      </w:r>
      <w:r w:rsidR="004838F3">
        <w:rPr>
          <w:bCs/>
        </w:rPr>
        <w:t>the</w:t>
      </w:r>
      <w:r w:rsidR="003C3C62">
        <w:rPr>
          <w:bCs/>
        </w:rPr>
        <w:t xml:space="preserve"> </w:t>
      </w:r>
      <w:r>
        <w:rPr>
          <w:bCs/>
        </w:rPr>
        <w:t xml:space="preserve">Third National </w:t>
      </w:r>
      <w:r w:rsidR="004838F3">
        <w:rPr>
          <w:bCs/>
        </w:rPr>
        <w:t>R</w:t>
      </w:r>
      <w:r>
        <w:rPr>
          <w:bCs/>
        </w:rPr>
        <w:t>eport.</w:t>
      </w:r>
    </w:p>
    <w:p w14:paraId="570590B7" w14:textId="77777777" w:rsidR="007F1F1A" w:rsidRPr="008D3510" w:rsidRDefault="007F1F1A" w:rsidP="007F1F1A">
      <w:pPr>
        <w:jc w:val="both"/>
        <w:rPr>
          <w:b/>
          <w:bCs/>
          <w:lang w:val="mn-MN"/>
        </w:rPr>
      </w:pPr>
    </w:p>
    <w:p w14:paraId="0B8DAE26" w14:textId="47B598A2" w:rsidR="007F1F1A" w:rsidRPr="00806232" w:rsidRDefault="00C322A9" w:rsidP="007F1F1A">
      <w:pPr>
        <w:pStyle w:val="NormalWeb"/>
        <w:shd w:val="clear" w:color="auto" w:fill="FFFFFF"/>
        <w:spacing w:before="0" w:beforeAutospacing="0" w:after="0" w:afterAutospacing="0"/>
        <w:ind w:firstLine="720"/>
        <w:jc w:val="both"/>
        <w:textAlignment w:val="top"/>
        <w:rPr>
          <w:rFonts w:ascii="Arial" w:hAnsi="Arial" w:cs="Arial"/>
          <w:bCs/>
        </w:rPr>
      </w:pPr>
      <w:r>
        <w:rPr>
          <w:rFonts w:ascii="Arial" w:hAnsi="Arial" w:cs="Arial"/>
          <w:bCs/>
        </w:rPr>
        <w:t>On 10 January 2020, t</w:t>
      </w:r>
      <w:r w:rsidR="004838F3">
        <w:rPr>
          <w:rFonts w:ascii="Arial" w:hAnsi="Arial" w:cs="Arial"/>
          <w:bCs/>
        </w:rPr>
        <w:t xml:space="preserve">he </w:t>
      </w:r>
      <w:r w:rsidR="007F1F1A">
        <w:rPr>
          <w:rFonts w:ascii="Arial" w:hAnsi="Arial" w:cs="Arial"/>
          <w:bCs/>
        </w:rPr>
        <w:t xml:space="preserve">Parliament </w:t>
      </w:r>
      <w:r w:rsidR="00F66AE3">
        <w:rPr>
          <w:rFonts w:ascii="Arial" w:hAnsi="Arial" w:cs="Arial"/>
          <w:bCs/>
        </w:rPr>
        <w:t>adopted the</w:t>
      </w:r>
      <w:r w:rsidR="007F1F1A">
        <w:rPr>
          <w:rFonts w:ascii="Arial" w:hAnsi="Arial" w:cs="Arial"/>
          <w:bCs/>
        </w:rPr>
        <w:t xml:space="preserve"> amendment </w:t>
      </w:r>
      <w:r w:rsidR="00F66AE3">
        <w:rPr>
          <w:rFonts w:ascii="Arial" w:hAnsi="Arial" w:cs="Arial"/>
          <w:bCs/>
        </w:rPr>
        <w:t>to the Law on Administrative Offences where defamation offen</w:t>
      </w:r>
      <w:r w:rsidR="00143137">
        <w:rPr>
          <w:rFonts w:ascii="Arial" w:hAnsi="Arial" w:cs="Arial"/>
          <w:bCs/>
        </w:rPr>
        <w:t>c</w:t>
      </w:r>
      <w:r w:rsidR="00F66AE3">
        <w:rPr>
          <w:rFonts w:ascii="Arial" w:hAnsi="Arial" w:cs="Arial"/>
          <w:bCs/>
        </w:rPr>
        <w:t>e</w:t>
      </w:r>
      <w:r w:rsidR="00562484">
        <w:rPr>
          <w:rFonts w:ascii="Arial" w:hAnsi="Arial" w:cs="Arial"/>
          <w:bCs/>
        </w:rPr>
        <w:t xml:space="preserve"> </w:t>
      </w:r>
      <w:r w:rsidR="00460758">
        <w:rPr>
          <w:rFonts w:ascii="Arial" w:hAnsi="Arial" w:cs="Arial"/>
          <w:bCs/>
        </w:rPr>
        <w:t xml:space="preserve">was </w:t>
      </w:r>
      <w:r>
        <w:rPr>
          <w:rFonts w:ascii="Arial" w:hAnsi="Arial" w:cs="Arial"/>
          <w:bCs/>
        </w:rPr>
        <w:t>removed from being considered as administration offen</w:t>
      </w:r>
      <w:r w:rsidR="00143137">
        <w:rPr>
          <w:rFonts w:ascii="Arial" w:hAnsi="Arial" w:cs="Arial"/>
          <w:bCs/>
        </w:rPr>
        <w:t>c</w:t>
      </w:r>
      <w:r>
        <w:rPr>
          <w:rFonts w:ascii="Arial" w:hAnsi="Arial" w:cs="Arial"/>
          <w:bCs/>
        </w:rPr>
        <w:t>e</w:t>
      </w:r>
      <w:r w:rsidR="007F1F1A">
        <w:rPr>
          <w:rFonts w:ascii="Arial" w:hAnsi="Arial" w:cs="Arial"/>
          <w:bCs/>
        </w:rPr>
        <w:t xml:space="preserve">. </w:t>
      </w:r>
      <w:r w:rsidR="003C3C62">
        <w:rPr>
          <w:rFonts w:ascii="Arial" w:hAnsi="Arial" w:cs="Arial"/>
          <w:bCs/>
        </w:rPr>
        <w:t xml:space="preserve">Also, the Government </w:t>
      </w:r>
      <w:r w:rsidR="007F1F1A">
        <w:rPr>
          <w:rFonts w:ascii="Arial" w:hAnsi="Arial" w:cs="Arial"/>
          <w:bCs/>
        </w:rPr>
        <w:t>draft</w:t>
      </w:r>
      <w:r w:rsidR="003A1895">
        <w:rPr>
          <w:rFonts w:ascii="Arial" w:hAnsi="Arial" w:cs="Arial"/>
          <w:bCs/>
        </w:rPr>
        <w:t>ed</w:t>
      </w:r>
      <w:r w:rsidR="007F1F1A">
        <w:rPr>
          <w:rFonts w:ascii="Arial" w:hAnsi="Arial" w:cs="Arial"/>
          <w:bCs/>
        </w:rPr>
        <w:t xml:space="preserve"> amendment</w:t>
      </w:r>
      <w:r w:rsidR="00DA4500">
        <w:rPr>
          <w:rFonts w:ascii="Arial" w:hAnsi="Arial" w:cs="Arial"/>
          <w:bCs/>
        </w:rPr>
        <w:t>s</w:t>
      </w:r>
      <w:r w:rsidR="007F1F1A">
        <w:rPr>
          <w:rFonts w:ascii="Arial" w:hAnsi="Arial" w:cs="Arial"/>
          <w:bCs/>
        </w:rPr>
        <w:t xml:space="preserve"> to the Criminal Code </w:t>
      </w:r>
      <w:r w:rsidR="003C3C62">
        <w:rPr>
          <w:rFonts w:ascii="Arial" w:hAnsi="Arial" w:cs="Arial"/>
          <w:bCs/>
        </w:rPr>
        <w:t xml:space="preserve">which </w:t>
      </w:r>
      <w:r w:rsidR="007F1F1A">
        <w:rPr>
          <w:rFonts w:ascii="Arial" w:hAnsi="Arial" w:cs="Arial"/>
          <w:bCs/>
        </w:rPr>
        <w:t>propose</w:t>
      </w:r>
      <w:r w:rsidR="003C3C62">
        <w:rPr>
          <w:rFonts w:ascii="Arial" w:hAnsi="Arial" w:cs="Arial"/>
          <w:bCs/>
        </w:rPr>
        <w:t>s</w:t>
      </w:r>
      <w:r w:rsidR="007F1F1A">
        <w:rPr>
          <w:rFonts w:ascii="Arial" w:hAnsi="Arial" w:cs="Arial"/>
          <w:bCs/>
        </w:rPr>
        <w:t xml:space="preserve"> to remove state organizations from being considered as victims of dissemination of false information crime and to no longer consider accusing or suspecting a politically exposed person of a crime while expressing one’s opinion as dissemination of false information crime.</w:t>
      </w:r>
    </w:p>
    <w:p w14:paraId="03C2DBAF" w14:textId="77777777" w:rsidR="007F1F1A" w:rsidRPr="008D3510" w:rsidRDefault="007F1F1A" w:rsidP="007F1F1A">
      <w:pPr>
        <w:rPr>
          <w:rFonts w:cs="Arial"/>
          <w:b/>
          <w:bCs/>
          <w:lang w:val="mn-MN"/>
        </w:rPr>
      </w:pPr>
    </w:p>
    <w:p w14:paraId="2B2A075F" w14:textId="1CAD674E" w:rsidR="007F1F1A" w:rsidRPr="00AD0CDD" w:rsidRDefault="002857E5" w:rsidP="00AD0CDD">
      <w:pPr>
        <w:ind w:firstLine="720"/>
        <w:jc w:val="both"/>
        <w:rPr>
          <w:rFonts w:eastAsia="Times New Roman" w:cs="Arial"/>
        </w:rPr>
      </w:pPr>
      <w:r>
        <w:rPr>
          <w:rFonts w:eastAsia="Times New Roman" w:cs="Arial"/>
        </w:rPr>
        <w:t xml:space="preserve">Currently, </w:t>
      </w:r>
      <w:r w:rsidR="003C3C62">
        <w:rPr>
          <w:rFonts w:eastAsia="Times New Roman" w:cs="Arial"/>
        </w:rPr>
        <w:t xml:space="preserve">the Government is </w:t>
      </w:r>
      <w:r w:rsidR="007F1F1A">
        <w:rPr>
          <w:rFonts w:eastAsia="Times New Roman" w:cs="Arial"/>
        </w:rPr>
        <w:t>working to develop</w:t>
      </w:r>
      <w:r w:rsidR="004838F3">
        <w:rPr>
          <w:rFonts w:eastAsia="Times New Roman" w:cs="Arial"/>
        </w:rPr>
        <w:t xml:space="preserve"> a</w:t>
      </w:r>
      <w:r w:rsidR="007F1F1A">
        <w:rPr>
          <w:rFonts w:eastAsia="Times New Roman" w:cs="Arial"/>
        </w:rPr>
        <w:t xml:space="preserve"> legal framework to ensure citizens’ right to information on the basis of international best practices, and </w:t>
      </w:r>
      <w:r w:rsidR="003C3C62">
        <w:rPr>
          <w:rFonts w:eastAsia="Times New Roman" w:cs="Arial"/>
        </w:rPr>
        <w:t>has</w:t>
      </w:r>
      <w:r w:rsidR="004838F3">
        <w:rPr>
          <w:rFonts w:eastAsia="Times New Roman" w:cs="Arial"/>
        </w:rPr>
        <w:t xml:space="preserve"> </w:t>
      </w:r>
      <w:r w:rsidR="007F1F1A">
        <w:rPr>
          <w:rFonts w:eastAsia="Times New Roman" w:cs="Arial"/>
        </w:rPr>
        <w:t xml:space="preserve">prepared a draft revision of the Law on Information Transparency and Right to Information, which </w:t>
      </w:r>
      <w:r w:rsidR="004838F3">
        <w:rPr>
          <w:rFonts w:eastAsia="Times New Roman" w:cs="Arial"/>
        </w:rPr>
        <w:t>categorize</w:t>
      </w:r>
      <w:r w:rsidR="003C3C62">
        <w:rPr>
          <w:rFonts w:eastAsia="Times New Roman" w:cs="Arial"/>
        </w:rPr>
        <w:t>s</w:t>
      </w:r>
      <w:r w:rsidR="004838F3">
        <w:rPr>
          <w:rFonts w:eastAsia="Times New Roman" w:cs="Arial"/>
        </w:rPr>
        <w:t xml:space="preserve"> </w:t>
      </w:r>
      <w:r w:rsidR="007F1F1A">
        <w:rPr>
          <w:rFonts w:eastAsia="Times New Roman" w:cs="Arial"/>
        </w:rPr>
        <w:t xml:space="preserve">data held by government organizations </w:t>
      </w:r>
      <w:r w:rsidR="004838F3">
        <w:rPr>
          <w:rFonts w:eastAsia="Times New Roman" w:cs="Arial"/>
        </w:rPr>
        <w:t xml:space="preserve">as </w:t>
      </w:r>
      <w:r w:rsidR="007F1F1A">
        <w:rPr>
          <w:rFonts w:eastAsia="Times New Roman" w:cs="Arial"/>
        </w:rPr>
        <w:t>public, limited and closed data, with each one being regulated separately, set</w:t>
      </w:r>
      <w:r w:rsidR="003C3C62">
        <w:rPr>
          <w:rFonts w:eastAsia="Times New Roman" w:cs="Arial"/>
        </w:rPr>
        <w:t>s</w:t>
      </w:r>
      <w:r w:rsidR="007F1F1A">
        <w:rPr>
          <w:rFonts w:eastAsia="Times New Roman" w:cs="Arial"/>
        </w:rPr>
        <w:t xml:space="preserve"> out</w:t>
      </w:r>
      <w:r>
        <w:rPr>
          <w:rFonts w:eastAsia="Times New Roman" w:cs="Arial"/>
        </w:rPr>
        <w:t xml:space="preserve"> detailed </w:t>
      </w:r>
      <w:r w:rsidR="007F1F1A">
        <w:rPr>
          <w:rFonts w:eastAsia="Times New Roman" w:cs="Arial"/>
        </w:rPr>
        <w:t>data protection regulation</w:t>
      </w:r>
      <w:r>
        <w:rPr>
          <w:rFonts w:eastAsia="Times New Roman" w:cs="Arial"/>
        </w:rPr>
        <w:t>s</w:t>
      </w:r>
      <w:r w:rsidR="007F1F1A">
        <w:rPr>
          <w:rFonts w:eastAsia="Times New Roman" w:cs="Arial"/>
        </w:rPr>
        <w:t xml:space="preserve"> for public and limited data types, and </w:t>
      </w:r>
      <w:r>
        <w:rPr>
          <w:rFonts w:eastAsia="Times New Roman" w:cs="Arial"/>
        </w:rPr>
        <w:t>define</w:t>
      </w:r>
      <w:r w:rsidR="003C3C62">
        <w:rPr>
          <w:rFonts w:eastAsia="Times New Roman" w:cs="Arial"/>
        </w:rPr>
        <w:t>s</w:t>
      </w:r>
      <w:r>
        <w:rPr>
          <w:rFonts w:eastAsia="Times New Roman" w:cs="Arial"/>
        </w:rPr>
        <w:t xml:space="preserve"> the responsible</w:t>
      </w:r>
      <w:r w:rsidR="007F1F1A">
        <w:rPr>
          <w:rFonts w:eastAsia="Times New Roman" w:cs="Arial"/>
        </w:rPr>
        <w:t xml:space="preserve"> government organization</w:t>
      </w:r>
      <w:r>
        <w:rPr>
          <w:rFonts w:eastAsia="Times New Roman" w:cs="Arial"/>
        </w:rPr>
        <w:t xml:space="preserve">s, their </w:t>
      </w:r>
      <w:r w:rsidR="007F1F1A">
        <w:rPr>
          <w:rFonts w:eastAsia="Times New Roman" w:cs="Arial"/>
        </w:rPr>
        <w:t xml:space="preserve">system </w:t>
      </w:r>
      <w:r>
        <w:rPr>
          <w:rFonts w:eastAsia="Times New Roman" w:cs="Arial"/>
        </w:rPr>
        <w:t>and  scope of</w:t>
      </w:r>
      <w:r w:rsidR="007F1F1A">
        <w:rPr>
          <w:rFonts w:eastAsia="Times New Roman" w:cs="Arial"/>
        </w:rPr>
        <w:t xml:space="preserve"> data</w:t>
      </w:r>
      <w:r>
        <w:rPr>
          <w:rFonts w:eastAsia="Times New Roman" w:cs="Arial"/>
        </w:rPr>
        <w:t xml:space="preserve"> monitoring</w:t>
      </w:r>
      <w:r w:rsidR="007F1F1A">
        <w:rPr>
          <w:rFonts w:eastAsia="Times New Roman" w:cs="Arial"/>
        </w:rPr>
        <w:t>.</w:t>
      </w:r>
    </w:p>
    <w:p w14:paraId="06699DC2" w14:textId="77777777" w:rsidR="007F1F1A" w:rsidRPr="008D3510" w:rsidRDefault="007F1F1A" w:rsidP="007F1F1A">
      <w:pPr>
        <w:jc w:val="both"/>
        <w:rPr>
          <w:b/>
          <w:bCs/>
          <w:lang w:val="mn-MN"/>
        </w:rPr>
      </w:pPr>
    </w:p>
    <w:p w14:paraId="1CD5D194" w14:textId="4360D6C1" w:rsidR="007F1F1A" w:rsidRPr="00844B12" w:rsidRDefault="007F1F1A" w:rsidP="007F1F1A">
      <w:pPr>
        <w:ind w:firstLine="720"/>
        <w:jc w:val="both"/>
        <w:rPr>
          <w:rFonts w:cs="Arial"/>
        </w:rPr>
      </w:pPr>
      <w:r>
        <w:rPr>
          <w:rFonts w:cs="Arial"/>
        </w:rPr>
        <w:t xml:space="preserve">Mongolia </w:t>
      </w:r>
      <w:r w:rsidR="002857E5">
        <w:rPr>
          <w:rFonts w:cs="Arial"/>
        </w:rPr>
        <w:t xml:space="preserve">has </w:t>
      </w:r>
      <w:r>
        <w:rPr>
          <w:rFonts w:cs="Arial"/>
        </w:rPr>
        <w:t xml:space="preserve">prepared </w:t>
      </w:r>
      <w:r w:rsidR="00143137">
        <w:rPr>
          <w:rFonts w:cs="Arial"/>
        </w:rPr>
        <w:t xml:space="preserve">an </w:t>
      </w:r>
      <w:r w:rsidR="002857E5">
        <w:rPr>
          <w:rFonts w:cs="Arial"/>
        </w:rPr>
        <w:t xml:space="preserve">initial </w:t>
      </w:r>
      <w:r>
        <w:rPr>
          <w:rFonts w:cs="Arial"/>
        </w:rPr>
        <w:t xml:space="preserve">draft of the Law on Personal Data Protection, and </w:t>
      </w:r>
      <w:r w:rsidRPr="003C3C62">
        <w:rPr>
          <w:rFonts w:cs="Arial"/>
        </w:rPr>
        <w:t xml:space="preserve">as per this draft, collection, processing and use of personal data will require permission from the </w:t>
      </w:r>
      <w:r w:rsidR="002857E5" w:rsidRPr="003C3C62">
        <w:rPr>
          <w:rFonts w:cs="Arial"/>
        </w:rPr>
        <w:t>owner</w:t>
      </w:r>
      <w:r w:rsidRPr="003C3C62">
        <w:rPr>
          <w:rFonts w:cs="Arial"/>
        </w:rPr>
        <w:t>, and</w:t>
      </w:r>
      <w:r>
        <w:rPr>
          <w:rFonts w:cs="Arial"/>
        </w:rPr>
        <w:t xml:space="preserve"> personal data will be prohibited to be used for purposes other than its intended purpose when collected. This </w:t>
      </w:r>
      <w:r w:rsidR="003C3C62">
        <w:rPr>
          <w:rFonts w:cs="Arial"/>
        </w:rPr>
        <w:t>L</w:t>
      </w:r>
      <w:r>
        <w:rPr>
          <w:rFonts w:cs="Arial"/>
        </w:rPr>
        <w:t xml:space="preserve">aw will also regulate relations between data collectors and providers, protect </w:t>
      </w:r>
      <w:r w:rsidR="002857E5">
        <w:rPr>
          <w:rFonts w:cs="Arial"/>
        </w:rPr>
        <w:t>and</w:t>
      </w:r>
      <w:r>
        <w:rPr>
          <w:rFonts w:cs="Arial"/>
        </w:rPr>
        <w:t xml:space="preserve"> prevent disclosure of personal data, and provide legal framework for organizations that are mandated to protect personal data.</w:t>
      </w:r>
    </w:p>
    <w:p w14:paraId="51D5D3C9" w14:textId="77777777" w:rsidR="007F1F1A" w:rsidRDefault="007F1F1A" w:rsidP="007F1F1A">
      <w:pPr>
        <w:ind w:firstLine="720"/>
        <w:jc w:val="both"/>
        <w:rPr>
          <w:rFonts w:cs="Arial"/>
          <w:lang w:val="mn-MN"/>
        </w:rPr>
      </w:pPr>
    </w:p>
    <w:p w14:paraId="6693DD76" w14:textId="162EE37F" w:rsidR="007F1F1A" w:rsidRPr="002E6648" w:rsidRDefault="003C3C62" w:rsidP="007F1F1A">
      <w:pPr>
        <w:ind w:firstLine="720"/>
        <w:jc w:val="both"/>
        <w:rPr>
          <w:rFonts w:cs="Arial"/>
          <w:color w:val="000000" w:themeColor="text1"/>
        </w:rPr>
      </w:pPr>
      <w:r>
        <w:rPr>
          <w:rFonts w:cs="Arial"/>
          <w:color w:val="000000" w:themeColor="text1"/>
        </w:rPr>
        <w:t>I would like to highlight</w:t>
      </w:r>
      <w:r w:rsidR="007F1F1A">
        <w:rPr>
          <w:rFonts w:cs="Arial"/>
          <w:color w:val="000000" w:themeColor="text1"/>
        </w:rPr>
        <w:t xml:space="preserve"> that </w:t>
      </w:r>
      <w:r>
        <w:rPr>
          <w:rFonts w:cs="Arial"/>
          <w:color w:val="000000" w:themeColor="text1"/>
        </w:rPr>
        <w:t>Mongolia has</w:t>
      </w:r>
      <w:r w:rsidR="007F1F1A">
        <w:rPr>
          <w:rFonts w:cs="Arial"/>
          <w:color w:val="000000" w:themeColor="text1"/>
        </w:rPr>
        <w:t xml:space="preserve"> made </w:t>
      </w:r>
      <w:r>
        <w:rPr>
          <w:rFonts w:cs="Arial"/>
          <w:color w:val="000000" w:themeColor="text1"/>
        </w:rPr>
        <w:t xml:space="preserve">significant </w:t>
      </w:r>
      <w:r w:rsidR="007F1F1A">
        <w:rPr>
          <w:rFonts w:cs="Arial"/>
          <w:color w:val="000000" w:themeColor="text1"/>
        </w:rPr>
        <w:t xml:space="preserve">progress on increasing women’s participation in decision making. In </w:t>
      </w:r>
      <w:r w:rsidR="002857E5">
        <w:rPr>
          <w:rFonts w:cs="Arial"/>
          <w:color w:val="000000" w:themeColor="text1"/>
        </w:rPr>
        <w:t xml:space="preserve">the </w:t>
      </w:r>
      <w:r w:rsidR="007F1F1A">
        <w:rPr>
          <w:rFonts w:cs="Arial"/>
          <w:color w:val="000000" w:themeColor="text1"/>
        </w:rPr>
        <w:t xml:space="preserve">2016 Parliamentary election, 13 women were elected as parliament </w:t>
      </w:r>
      <w:r w:rsidR="007F1F1A" w:rsidRPr="002F3843">
        <w:rPr>
          <w:rFonts w:cs="Arial"/>
          <w:color w:val="000000" w:themeColor="text1"/>
        </w:rPr>
        <w:t>members</w:t>
      </w:r>
      <w:r w:rsidR="002857E5" w:rsidRPr="002F3843">
        <w:rPr>
          <w:rFonts w:cs="Arial"/>
          <w:color w:val="000000" w:themeColor="text1"/>
        </w:rPr>
        <w:t>,</w:t>
      </w:r>
      <w:r w:rsidR="007F1F1A" w:rsidRPr="002F3843">
        <w:rPr>
          <w:rFonts w:cs="Arial"/>
          <w:color w:val="000000" w:themeColor="text1"/>
        </w:rPr>
        <w:t xml:space="preserve"> which was the </w:t>
      </w:r>
      <w:r w:rsidR="002857E5" w:rsidRPr="002F3843">
        <w:rPr>
          <w:rFonts w:cs="Arial"/>
          <w:color w:val="000000" w:themeColor="text1"/>
        </w:rPr>
        <w:t xml:space="preserve">highest </w:t>
      </w:r>
      <w:r w:rsidR="00D21008" w:rsidRPr="002F3843">
        <w:rPr>
          <w:rFonts w:cs="Arial"/>
          <w:color w:val="000000" w:themeColor="text1"/>
        </w:rPr>
        <w:t>among the parliamentary elections</w:t>
      </w:r>
      <w:r w:rsidR="002857E5" w:rsidRPr="002F3843">
        <w:rPr>
          <w:rFonts w:cs="Arial"/>
          <w:color w:val="000000" w:themeColor="text1"/>
        </w:rPr>
        <w:t xml:space="preserve"> </w:t>
      </w:r>
      <w:r w:rsidR="007F1F1A" w:rsidRPr="002F3843">
        <w:rPr>
          <w:rFonts w:cs="Arial"/>
          <w:color w:val="000000" w:themeColor="text1"/>
        </w:rPr>
        <w:t>since</w:t>
      </w:r>
      <w:r w:rsidR="002857E5" w:rsidRPr="002F3843">
        <w:rPr>
          <w:rFonts w:cs="Arial"/>
          <w:color w:val="000000" w:themeColor="text1"/>
        </w:rPr>
        <w:t xml:space="preserve"> the</w:t>
      </w:r>
      <w:r w:rsidR="007F1F1A">
        <w:rPr>
          <w:rFonts w:cs="Arial"/>
          <w:color w:val="000000" w:themeColor="text1"/>
        </w:rPr>
        <w:t xml:space="preserve"> </w:t>
      </w:r>
      <w:r>
        <w:rPr>
          <w:rFonts w:cs="Arial"/>
          <w:color w:val="000000" w:themeColor="text1"/>
        </w:rPr>
        <w:t xml:space="preserve">adoption </w:t>
      </w:r>
      <w:r w:rsidR="007F1F1A">
        <w:rPr>
          <w:rFonts w:cs="Arial"/>
          <w:color w:val="000000" w:themeColor="text1"/>
        </w:rPr>
        <w:t xml:space="preserve">of the </w:t>
      </w:r>
      <w:r>
        <w:rPr>
          <w:rFonts w:cs="Arial"/>
          <w:color w:val="000000" w:themeColor="text1"/>
        </w:rPr>
        <w:t xml:space="preserve">democratic Constitution </w:t>
      </w:r>
      <w:r w:rsidR="003A1895">
        <w:rPr>
          <w:rFonts w:cs="Arial"/>
          <w:color w:val="000000" w:themeColor="text1"/>
        </w:rPr>
        <w:t xml:space="preserve">of </w:t>
      </w:r>
      <w:r w:rsidR="007F1F1A">
        <w:rPr>
          <w:rFonts w:cs="Arial"/>
          <w:color w:val="000000" w:themeColor="text1"/>
        </w:rPr>
        <w:t xml:space="preserve">1992. </w:t>
      </w:r>
      <w:r>
        <w:rPr>
          <w:rFonts w:cs="Arial"/>
          <w:color w:val="000000" w:themeColor="text1"/>
        </w:rPr>
        <w:t xml:space="preserve">Although </w:t>
      </w:r>
      <w:r w:rsidR="007F1F1A">
        <w:rPr>
          <w:rFonts w:cs="Arial"/>
          <w:color w:val="000000" w:themeColor="text1"/>
        </w:rPr>
        <w:t>the 2020 Parliamentary election</w:t>
      </w:r>
      <w:r>
        <w:rPr>
          <w:rFonts w:cs="Arial"/>
          <w:color w:val="000000" w:themeColor="text1"/>
        </w:rPr>
        <w:t xml:space="preserve">s did not see an </w:t>
      </w:r>
      <w:r w:rsidR="007F1F1A">
        <w:rPr>
          <w:rFonts w:cs="Arial"/>
          <w:color w:val="000000" w:themeColor="text1"/>
        </w:rPr>
        <w:t>increase</w:t>
      </w:r>
      <w:r>
        <w:rPr>
          <w:rFonts w:cs="Arial"/>
          <w:color w:val="000000" w:themeColor="text1"/>
        </w:rPr>
        <w:t xml:space="preserve"> in</w:t>
      </w:r>
      <w:r w:rsidR="007F1F1A">
        <w:rPr>
          <w:rFonts w:cs="Arial"/>
          <w:color w:val="000000" w:themeColor="text1"/>
        </w:rPr>
        <w:t xml:space="preserve"> this number, women’s participation </w:t>
      </w:r>
      <w:r>
        <w:rPr>
          <w:rFonts w:cs="Arial"/>
          <w:color w:val="000000" w:themeColor="text1"/>
        </w:rPr>
        <w:t>has once again been secured achieving</w:t>
      </w:r>
      <w:r w:rsidR="00D21008">
        <w:rPr>
          <w:rFonts w:cs="Arial"/>
          <w:color w:val="000000" w:themeColor="text1"/>
        </w:rPr>
        <w:t xml:space="preserve"> the same ratio</w:t>
      </w:r>
      <w:r w:rsidR="00482A4C" w:rsidRPr="00482A4C">
        <w:rPr>
          <w:rFonts w:cs="Arial"/>
          <w:color w:val="000000" w:themeColor="text1"/>
        </w:rPr>
        <w:t xml:space="preserve"> </w:t>
      </w:r>
      <w:r w:rsidR="00482A4C">
        <w:rPr>
          <w:rFonts w:cs="Arial"/>
          <w:color w:val="000000" w:themeColor="text1"/>
        </w:rPr>
        <w:t xml:space="preserve">in the </w:t>
      </w:r>
      <w:r w:rsidR="00143137">
        <w:rPr>
          <w:rFonts w:cs="Arial"/>
          <w:color w:val="000000" w:themeColor="text1"/>
        </w:rPr>
        <w:t>legislature</w:t>
      </w:r>
      <w:r w:rsidR="007F1F1A">
        <w:rPr>
          <w:rFonts w:cs="Arial"/>
          <w:color w:val="000000" w:themeColor="text1"/>
        </w:rPr>
        <w:t xml:space="preserve">. </w:t>
      </w:r>
      <w:r w:rsidR="00143137">
        <w:rPr>
          <w:rFonts w:cs="Arial"/>
          <w:color w:val="000000" w:themeColor="text1"/>
        </w:rPr>
        <w:t>Furthermore</w:t>
      </w:r>
      <w:r w:rsidR="00482A4C">
        <w:rPr>
          <w:rFonts w:cs="Arial"/>
          <w:color w:val="000000" w:themeColor="text1"/>
        </w:rPr>
        <w:t>,</w:t>
      </w:r>
      <w:r w:rsidR="007F1F1A">
        <w:rPr>
          <w:rFonts w:cs="Arial"/>
          <w:color w:val="000000" w:themeColor="text1"/>
        </w:rPr>
        <w:t xml:space="preserve"> </w:t>
      </w:r>
      <w:r>
        <w:rPr>
          <w:rFonts w:cs="Arial"/>
          <w:color w:val="000000" w:themeColor="text1"/>
        </w:rPr>
        <w:t xml:space="preserve">the Government </w:t>
      </w:r>
      <w:r w:rsidR="007F1F1A">
        <w:rPr>
          <w:rFonts w:cs="Arial"/>
          <w:color w:val="000000" w:themeColor="text1"/>
        </w:rPr>
        <w:t xml:space="preserve">revised </w:t>
      </w:r>
      <w:r>
        <w:rPr>
          <w:rFonts w:cs="Arial"/>
          <w:color w:val="000000" w:themeColor="text1"/>
        </w:rPr>
        <w:t xml:space="preserve">the </w:t>
      </w:r>
      <w:r w:rsidR="007F1F1A">
        <w:rPr>
          <w:rFonts w:cs="Arial"/>
          <w:color w:val="000000" w:themeColor="text1"/>
        </w:rPr>
        <w:t xml:space="preserve">Law on Local Representatives </w:t>
      </w:r>
      <w:r w:rsidR="00D21008">
        <w:rPr>
          <w:rFonts w:cs="Arial"/>
          <w:color w:val="000000" w:themeColor="text1"/>
        </w:rPr>
        <w:t>in 2020</w:t>
      </w:r>
      <w:r w:rsidR="00482A4C">
        <w:rPr>
          <w:rFonts w:cs="Arial"/>
          <w:color w:val="000000" w:themeColor="text1"/>
        </w:rPr>
        <w:t>, which,</w:t>
      </w:r>
      <w:r w:rsidR="007F1F1A">
        <w:rPr>
          <w:rFonts w:cs="Arial"/>
          <w:color w:val="000000" w:themeColor="text1"/>
        </w:rPr>
        <w:t xml:space="preserve"> for the first time, set</w:t>
      </w:r>
      <w:r w:rsidR="00482A4C">
        <w:rPr>
          <w:rFonts w:cs="Arial"/>
          <w:color w:val="000000" w:themeColor="text1"/>
        </w:rPr>
        <w:t xml:space="preserve"> forth</w:t>
      </w:r>
      <w:r w:rsidR="007F1F1A">
        <w:rPr>
          <w:rFonts w:cs="Arial"/>
          <w:color w:val="000000" w:themeColor="text1"/>
        </w:rPr>
        <w:t xml:space="preserve"> a requirement that there shall be a minimum of 20 percent representati</w:t>
      </w:r>
      <w:r w:rsidR="00482A4C">
        <w:rPr>
          <w:rFonts w:cs="Arial"/>
          <w:color w:val="000000" w:themeColor="text1"/>
        </w:rPr>
        <w:t>on</w:t>
      </w:r>
      <w:r w:rsidR="007F1F1A">
        <w:rPr>
          <w:rFonts w:cs="Arial"/>
          <w:color w:val="000000" w:themeColor="text1"/>
        </w:rPr>
        <w:t xml:space="preserve"> from each gender</w:t>
      </w:r>
      <w:r w:rsidR="00482A4C">
        <w:rPr>
          <w:rFonts w:cs="Arial"/>
          <w:color w:val="000000" w:themeColor="text1"/>
        </w:rPr>
        <w:t xml:space="preserve">, thus </w:t>
      </w:r>
      <w:r w:rsidR="007F1F1A">
        <w:rPr>
          <w:rFonts w:cs="Arial"/>
          <w:color w:val="000000" w:themeColor="text1"/>
        </w:rPr>
        <w:t>ensur</w:t>
      </w:r>
      <w:r w:rsidR="00482A4C">
        <w:rPr>
          <w:rFonts w:cs="Arial"/>
          <w:color w:val="000000" w:themeColor="text1"/>
        </w:rPr>
        <w:t>ing</w:t>
      </w:r>
      <w:r w:rsidR="007F1F1A">
        <w:rPr>
          <w:rFonts w:cs="Arial"/>
          <w:color w:val="000000" w:themeColor="text1"/>
        </w:rPr>
        <w:t xml:space="preserve"> at least 20 percent of the candidates to be </w:t>
      </w:r>
      <w:r w:rsidR="00482A4C">
        <w:rPr>
          <w:rFonts w:cs="Arial"/>
          <w:color w:val="000000" w:themeColor="text1"/>
        </w:rPr>
        <w:t>female</w:t>
      </w:r>
      <w:r w:rsidR="007F1F1A">
        <w:rPr>
          <w:rFonts w:cs="Arial"/>
          <w:color w:val="000000" w:themeColor="text1"/>
        </w:rPr>
        <w:t>. In the 2016-2020 local representative</w:t>
      </w:r>
      <w:r w:rsidR="00D21008">
        <w:rPr>
          <w:rFonts w:cs="Arial"/>
          <w:color w:val="000000" w:themeColor="text1"/>
        </w:rPr>
        <w:t>s</w:t>
      </w:r>
      <w:r w:rsidR="007F1F1A">
        <w:rPr>
          <w:rFonts w:cs="Arial"/>
          <w:color w:val="000000" w:themeColor="text1"/>
        </w:rPr>
        <w:t xml:space="preserve"> election, 23-24 percent of the </w:t>
      </w:r>
      <w:r w:rsidR="00D21008">
        <w:rPr>
          <w:rFonts w:cs="Arial"/>
          <w:color w:val="000000" w:themeColor="text1"/>
        </w:rPr>
        <w:t xml:space="preserve">elected </w:t>
      </w:r>
      <w:r w:rsidR="007F1F1A">
        <w:rPr>
          <w:rFonts w:cs="Arial"/>
          <w:color w:val="000000" w:themeColor="text1"/>
        </w:rPr>
        <w:lastRenderedPageBreak/>
        <w:t xml:space="preserve">representatives were women, which </w:t>
      </w:r>
      <w:r w:rsidR="00D21008">
        <w:rPr>
          <w:rFonts w:cs="Arial"/>
          <w:color w:val="000000" w:themeColor="text1"/>
        </w:rPr>
        <w:t>indicates the</w:t>
      </w:r>
      <w:r w:rsidR="007F1F1A">
        <w:rPr>
          <w:rFonts w:cs="Arial"/>
          <w:color w:val="000000" w:themeColor="text1"/>
        </w:rPr>
        <w:t xml:space="preserve"> </w:t>
      </w:r>
      <w:r w:rsidR="00482A4C">
        <w:rPr>
          <w:rFonts w:cs="Arial"/>
          <w:color w:val="000000" w:themeColor="text1"/>
        </w:rPr>
        <w:t xml:space="preserve">tendency of increase in </w:t>
      </w:r>
      <w:r w:rsidR="007F1F1A">
        <w:rPr>
          <w:rFonts w:cs="Arial"/>
          <w:color w:val="000000" w:themeColor="text1"/>
        </w:rPr>
        <w:t xml:space="preserve">women leadership in the </w:t>
      </w:r>
      <w:r w:rsidR="00482A4C">
        <w:rPr>
          <w:rFonts w:cs="Arial"/>
          <w:color w:val="000000" w:themeColor="text1"/>
        </w:rPr>
        <w:t>local</w:t>
      </w:r>
      <w:r w:rsidR="00D21008">
        <w:rPr>
          <w:rFonts w:cs="Arial"/>
          <w:color w:val="000000" w:themeColor="text1"/>
        </w:rPr>
        <w:t xml:space="preserve"> </w:t>
      </w:r>
      <w:r w:rsidR="007F1F1A">
        <w:rPr>
          <w:rFonts w:cs="Arial"/>
          <w:color w:val="000000" w:themeColor="text1"/>
        </w:rPr>
        <w:t>governance.</w:t>
      </w:r>
    </w:p>
    <w:p w14:paraId="51A3E1D1" w14:textId="77777777" w:rsidR="007F1F1A" w:rsidRPr="008D3510" w:rsidRDefault="007F1F1A" w:rsidP="007F1F1A">
      <w:pPr>
        <w:jc w:val="both"/>
        <w:rPr>
          <w:b/>
          <w:bCs/>
          <w:lang w:val="mn-MN"/>
        </w:rPr>
      </w:pPr>
    </w:p>
    <w:p w14:paraId="0BF11654" w14:textId="05956743" w:rsidR="007F1F1A" w:rsidRPr="00AD0CDD" w:rsidRDefault="00482A4C" w:rsidP="00AD0CDD">
      <w:pPr>
        <w:ind w:firstLine="720"/>
        <w:jc w:val="both"/>
        <w:rPr>
          <w:rFonts w:eastAsiaTheme="minorEastAsia" w:cs="Tahoma"/>
          <w:lang w:eastAsia="zh-CN"/>
        </w:rPr>
      </w:pPr>
      <w:r>
        <w:rPr>
          <w:rFonts w:eastAsiaTheme="minorEastAsia" w:cs="Tahoma"/>
          <w:lang w:eastAsia="zh-CN"/>
        </w:rPr>
        <w:t xml:space="preserve">The Government has </w:t>
      </w:r>
      <w:r w:rsidR="007F1F1A">
        <w:rPr>
          <w:rFonts w:eastAsiaTheme="minorEastAsia" w:cs="Tahoma"/>
          <w:lang w:eastAsia="zh-CN"/>
        </w:rPr>
        <w:t xml:space="preserve">also </w:t>
      </w:r>
      <w:r>
        <w:rPr>
          <w:rFonts w:eastAsiaTheme="minorEastAsia" w:cs="Tahoma"/>
          <w:lang w:eastAsia="zh-CN"/>
        </w:rPr>
        <w:t>amended</w:t>
      </w:r>
      <w:r w:rsidR="007F1F1A">
        <w:rPr>
          <w:rFonts w:eastAsiaTheme="minorEastAsia" w:cs="Tahoma"/>
          <w:lang w:eastAsia="zh-CN"/>
        </w:rPr>
        <w:t xml:space="preserve"> </w:t>
      </w:r>
      <w:r>
        <w:rPr>
          <w:rFonts w:eastAsiaTheme="minorEastAsia" w:cs="Tahoma"/>
          <w:lang w:eastAsia="zh-CN"/>
        </w:rPr>
        <w:t>the</w:t>
      </w:r>
      <w:r w:rsidR="007F1F1A">
        <w:rPr>
          <w:rFonts w:eastAsiaTheme="minorEastAsia" w:cs="Tahoma"/>
          <w:lang w:eastAsia="zh-CN"/>
        </w:rPr>
        <w:t xml:space="preserve"> Law on Health Insurance</w:t>
      </w:r>
      <w:r>
        <w:rPr>
          <w:rFonts w:eastAsiaTheme="minorEastAsia" w:cs="Tahoma"/>
          <w:lang w:eastAsia="zh-CN"/>
        </w:rPr>
        <w:t xml:space="preserve"> to</w:t>
      </w:r>
      <w:r w:rsidR="007F1F1A">
        <w:rPr>
          <w:rFonts w:eastAsiaTheme="minorEastAsia" w:cs="Tahoma"/>
          <w:lang w:eastAsia="zh-CN"/>
        </w:rPr>
        <w:t xml:space="preserve"> introduce optimal financial instruments that are based on medical industry practices, increase the number of health care services, ensure semi-</w:t>
      </w:r>
      <w:r>
        <w:rPr>
          <w:rFonts w:eastAsiaTheme="minorEastAsia" w:cs="Tahoma"/>
          <w:lang w:eastAsia="zh-CN"/>
        </w:rPr>
        <w:t xml:space="preserve">independent administration </w:t>
      </w:r>
      <w:r w:rsidR="007F1F1A">
        <w:rPr>
          <w:rFonts w:eastAsiaTheme="minorEastAsia" w:cs="Tahoma"/>
          <w:lang w:eastAsia="zh-CN"/>
        </w:rPr>
        <w:t xml:space="preserve">of hospitals, improve state budget and health insurance through transitioning to one purchaser model </w:t>
      </w:r>
      <w:r>
        <w:rPr>
          <w:rFonts w:eastAsiaTheme="minorEastAsia" w:cs="Tahoma"/>
          <w:lang w:eastAsia="zh-CN"/>
        </w:rPr>
        <w:t xml:space="preserve">with a view to </w:t>
      </w:r>
      <w:r w:rsidR="007F1F1A">
        <w:rPr>
          <w:rFonts w:eastAsiaTheme="minorEastAsia" w:cs="Tahoma"/>
          <w:lang w:eastAsia="zh-CN"/>
        </w:rPr>
        <w:t>carr</w:t>
      </w:r>
      <w:r>
        <w:rPr>
          <w:rFonts w:eastAsiaTheme="minorEastAsia" w:cs="Tahoma"/>
          <w:lang w:eastAsia="zh-CN"/>
        </w:rPr>
        <w:t xml:space="preserve">ying </w:t>
      </w:r>
      <w:r w:rsidR="007F1F1A">
        <w:rPr>
          <w:rFonts w:eastAsiaTheme="minorEastAsia" w:cs="Tahoma"/>
          <w:lang w:eastAsia="zh-CN"/>
        </w:rPr>
        <w:t xml:space="preserve">out reforms directed </w:t>
      </w:r>
      <w:r>
        <w:rPr>
          <w:rFonts w:eastAsiaTheme="minorEastAsia" w:cs="Tahoma"/>
          <w:lang w:eastAsia="zh-CN"/>
        </w:rPr>
        <w:t xml:space="preserve">at </w:t>
      </w:r>
      <w:r w:rsidR="007F1F1A">
        <w:rPr>
          <w:rFonts w:eastAsiaTheme="minorEastAsia" w:cs="Tahoma"/>
          <w:lang w:eastAsia="zh-CN"/>
        </w:rPr>
        <w:t>eas</w:t>
      </w:r>
      <w:r>
        <w:rPr>
          <w:rFonts w:eastAsiaTheme="minorEastAsia" w:cs="Tahoma"/>
          <w:lang w:eastAsia="zh-CN"/>
        </w:rPr>
        <w:t>ing the</w:t>
      </w:r>
      <w:r w:rsidR="007F1F1A">
        <w:rPr>
          <w:rFonts w:eastAsiaTheme="minorEastAsia" w:cs="Tahoma"/>
          <w:lang w:eastAsia="zh-CN"/>
        </w:rPr>
        <w:t xml:space="preserve"> </w:t>
      </w:r>
      <w:r w:rsidR="00893466">
        <w:rPr>
          <w:rFonts w:eastAsiaTheme="minorEastAsia" w:cs="Tahoma"/>
          <w:lang w:eastAsia="zh-CN"/>
        </w:rPr>
        <w:t xml:space="preserve">citizen’s </w:t>
      </w:r>
      <w:r w:rsidR="007F1F1A">
        <w:rPr>
          <w:rFonts w:eastAsiaTheme="minorEastAsia" w:cs="Tahoma"/>
          <w:lang w:eastAsia="zh-CN"/>
        </w:rPr>
        <w:t>financial burden associated with health care.</w:t>
      </w:r>
    </w:p>
    <w:p w14:paraId="3AF25E05" w14:textId="77777777" w:rsidR="007F1F1A" w:rsidRPr="008D3510" w:rsidRDefault="007F1F1A" w:rsidP="007F1F1A">
      <w:pPr>
        <w:ind w:firstLine="720"/>
        <w:jc w:val="both"/>
        <w:rPr>
          <w:rFonts w:cs="Arial"/>
          <w:b/>
          <w:bCs/>
          <w:lang w:val="mn-MN"/>
        </w:rPr>
      </w:pPr>
    </w:p>
    <w:p w14:paraId="4E953528" w14:textId="520DE6E7" w:rsidR="007F1F1A" w:rsidRPr="00AD0CDD" w:rsidRDefault="00F81E5E" w:rsidP="00AD0CDD">
      <w:pPr>
        <w:ind w:firstLine="720"/>
        <w:jc w:val="both"/>
        <w:rPr>
          <w:rFonts w:cs="Arial"/>
          <w:b/>
          <w:bCs/>
        </w:rPr>
      </w:pPr>
      <w:r>
        <w:rPr>
          <w:rFonts w:cs="Arial"/>
          <w:b/>
          <w:bCs/>
        </w:rPr>
        <w:t>Madame President</w:t>
      </w:r>
      <w:r w:rsidR="007F1F1A">
        <w:rPr>
          <w:rFonts w:cs="Arial"/>
          <w:b/>
          <w:bCs/>
        </w:rPr>
        <w:t>,</w:t>
      </w:r>
    </w:p>
    <w:p w14:paraId="4D252F40" w14:textId="77777777" w:rsidR="007F1F1A" w:rsidRPr="008D3510" w:rsidRDefault="007F1F1A" w:rsidP="007F1F1A">
      <w:pPr>
        <w:ind w:firstLine="720"/>
        <w:jc w:val="both"/>
        <w:rPr>
          <w:rFonts w:cs="Arial"/>
          <w:b/>
          <w:bCs/>
          <w:lang w:val="mn-MN"/>
        </w:rPr>
      </w:pPr>
    </w:p>
    <w:p w14:paraId="74116DA9" w14:textId="14441B23" w:rsidR="007F1F1A" w:rsidRPr="00AD0CDD" w:rsidRDefault="00586886" w:rsidP="00AD0CDD">
      <w:pPr>
        <w:ind w:firstLine="720"/>
        <w:jc w:val="both"/>
        <w:rPr>
          <w:rFonts w:cs="Arial"/>
        </w:rPr>
      </w:pPr>
      <w:r>
        <w:rPr>
          <w:rFonts w:cs="Arial"/>
        </w:rPr>
        <w:t>The G</w:t>
      </w:r>
      <w:r w:rsidR="007F1F1A">
        <w:rPr>
          <w:rFonts w:cs="Arial"/>
        </w:rPr>
        <w:t>overnment</w:t>
      </w:r>
      <w:r>
        <w:rPr>
          <w:rFonts w:cs="Arial"/>
        </w:rPr>
        <w:t xml:space="preserve"> of Mongolia</w:t>
      </w:r>
      <w:r w:rsidR="007F1F1A">
        <w:rPr>
          <w:rFonts w:cs="Arial"/>
        </w:rPr>
        <w:t xml:space="preserve"> is taking timely </w:t>
      </w:r>
      <w:r w:rsidR="001E6FF5">
        <w:rPr>
          <w:rFonts w:cs="Arial"/>
        </w:rPr>
        <w:t xml:space="preserve">and </w:t>
      </w:r>
      <w:r w:rsidR="007F1F1A">
        <w:rPr>
          <w:rFonts w:cs="Arial"/>
        </w:rPr>
        <w:t>multifaceted measures to support individuals and businesses during the Covid-19 pandemic and</w:t>
      </w:r>
      <w:r>
        <w:rPr>
          <w:rFonts w:cs="Arial"/>
        </w:rPr>
        <w:t xml:space="preserve"> </w:t>
      </w:r>
      <w:r w:rsidR="001E6FF5">
        <w:rPr>
          <w:rFonts w:cs="Arial"/>
        </w:rPr>
        <w:t xml:space="preserve">its </w:t>
      </w:r>
      <w:r>
        <w:rPr>
          <w:rFonts w:cs="Arial"/>
        </w:rPr>
        <w:t xml:space="preserve">associated </w:t>
      </w:r>
      <w:r w:rsidR="007F1F1A">
        <w:rPr>
          <w:rFonts w:cs="Arial"/>
        </w:rPr>
        <w:t xml:space="preserve">restrictions. </w:t>
      </w:r>
      <w:r w:rsidR="00C5253B">
        <w:rPr>
          <w:rFonts w:cs="Arial"/>
        </w:rPr>
        <w:t xml:space="preserve">The Government </w:t>
      </w:r>
      <w:r w:rsidR="007F1F1A">
        <w:rPr>
          <w:rFonts w:cs="Arial"/>
        </w:rPr>
        <w:t xml:space="preserve">focused </w:t>
      </w:r>
      <w:r w:rsidR="00C5253B">
        <w:rPr>
          <w:rFonts w:cs="Arial"/>
        </w:rPr>
        <w:t xml:space="preserve">its efforts </w:t>
      </w:r>
      <w:r>
        <w:rPr>
          <w:rFonts w:cs="Arial"/>
        </w:rPr>
        <w:t>on</w:t>
      </w:r>
      <w:r w:rsidR="007F1F1A">
        <w:rPr>
          <w:rFonts w:cs="Arial"/>
        </w:rPr>
        <w:t xml:space="preserve"> recover</w:t>
      </w:r>
      <w:r>
        <w:rPr>
          <w:rFonts w:cs="Arial"/>
        </w:rPr>
        <w:t>ing</w:t>
      </w:r>
      <w:r w:rsidR="007F1F1A">
        <w:rPr>
          <w:rFonts w:cs="Arial"/>
        </w:rPr>
        <w:t xml:space="preserve"> the economy through supporting</w:t>
      </w:r>
      <w:r w:rsidR="00C5253B">
        <w:rPr>
          <w:rFonts w:cs="Arial"/>
        </w:rPr>
        <w:t xml:space="preserve"> the</w:t>
      </w:r>
      <w:r w:rsidR="007F1F1A">
        <w:rPr>
          <w:rFonts w:cs="Arial"/>
        </w:rPr>
        <w:t xml:space="preserve"> vulnerable groups of </w:t>
      </w:r>
      <w:r>
        <w:rPr>
          <w:rFonts w:cs="Arial"/>
        </w:rPr>
        <w:t xml:space="preserve">the </w:t>
      </w:r>
      <w:r w:rsidR="007F1F1A">
        <w:rPr>
          <w:rFonts w:cs="Arial"/>
        </w:rPr>
        <w:t xml:space="preserve">society, ensuring </w:t>
      </w:r>
      <w:r>
        <w:rPr>
          <w:rFonts w:cs="Arial"/>
        </w:rPr>
        <w:t xml:space="preserve">that </w:t>
      </w:r>
      <w:r w:rsidR="007F1F1A">
        <w:rPr>
          <w:rFonts w:cs="Arial"/>
        </w:rPr>
        <w:t>people stay employed so</w:t>
      </w:r>
      <w:r w:rsidR="00C5253B">
        <w:rPr>
          <w:rFonts w:cs="Arial"/>
        </w:rPr>
        <w:t xml:space="preserve"> that</w:t>
      </w:r>
      <w:r w:rsidR="007F1F1A">
        <w:rPr>
          <w:rFonts w:cs="Arial"/>
        </w:rPr>
        <w:t xml:space="preserve"> they continued to have income, and through providing support to companies and employers. </w:t>
      </w:r>
      <w:r w:rsidR="00C5253B">
        <w:rPr>
          <w:rFonts w:cs="Arial"/>
        </w:rPr>
        <w:t>For instance</w:t>
      </w:r>
      <w:r w:rsidR="007F1F1A">
        <w:rPr>
          <w:rFonts w:cs="Arial"/>
        </w:rPr>
        <w:t>:</w:t>
      </w:r>
    </w:p>
    <w:p w14:paraId="5BA8E600" w14:textId="77777777" w:rsidR="007F1F1A" w:rsidRPr="008D3510" w:rsidRDefault="007F1F1A" w:rsidP="007F1F1A">
      <w:pPr>
        <w:ind w:firstLine="720"/>
        <w:jc w:val="both"/>
        <w:rPr>
          <w:rFonts w:cs="Arial"/>
          <w:i/>
          <w:lang w:val="mn-MN"/>
        </w:rPr>
      </w:pPr>
    </w:p>
    <w:p w14:paraId="13773ACA" w14:textId="53F64D7E" w:rsidR="007F1F1A" w:rsidRPr="00AD0CDD" w:rsidRDefault="00586886" w:rsidP="00AD0CDD">
      <w:pPr>
        <w:ind w:firstLine="720"/>
        <w:jc w:val="both"/>
        <w:rPr>
          <w:rFonts w:cs="Arial"/>
        </w:rPr>
      </w:pPr>
      <w:r>
        <w:rPr>
          <w:rFonts w:cs="Arial"/>
        </w:rPr>
        <w:t xml:space="preserve">The </w:t>
      </w:r>
      <w:r w:rsidR="007F1F1A">
        <w:rPr>
          <w:rFonts w:cs="Arial"/>
        </w:rPr>
        <w:t>Government adopted</w:t>
      </w:r>
      <w:r>
        <w:rPr>
          <w:rFonts w:cs="Arial"/>
        </w:rPr>
        <w:t xml:space="preserve"> the</w:t>
      </w:r>
      <w:r w:rsidR="007F1F1A">
        <w:rPr>
          <w:rFonts w:cs="Arial"/>
        </w:rPr>
        <w:t xml:space="preserve"> Resolution No.167 </w:t>
      </w:r>
      <w:r w:rsidR="00C5253B">
        <w:rPr>
          <w:rFonts w:cs="Arial"/>
        </w:rPr>
        <w:t xml:space="preserve">on the </w:t>
      </w:r>
      <w:r w:rsidR="007F1F1A">
        <w:rPr>
          <w:rFonts w:cs="Arial"/>
        </w:rPr>
        <w:t xml:space="preserve">“Second comprehensive measure to revive </w:t>
      </w:r>
      <w:r w:rsidR="00C5253B">
        <w:rPr>
          <w:rFonts w:cs="Arial"/>
        </w:rPr>
        <w:t xml:space="preserve">the </w:t>
      </w:r>
      <w:r w:rsidR="007F1F1A">
        <w:rPr>
          <w:rFonts w:cs="Arial"/>
        </w:rPr>
        <w:t>economy and improve social welfare of vulnerable groups during the Covid-19 pandemic,”</w:t>
      </w:r>
      <w:r w:rsidR="00C5253B">
        <w:rPr>
          <w:rFonts w:cs="Arial"/>
        </w:rPr>
        <w:t>. A</w:t>
      </w:r>
      <w:r w:rsidR="007F1F1A">
        <w:rPr>
          <w:rFonts w:cs="Arial"/>
        </w:rPr>
        <w:t>s per this resolution, Mongolia increased its child benefit amount to MNT 100,000</w:t>
      </w:r>
      <w:r w:rsidR="006962C3">
        <w:rPr>
          <w:rFonts w:cs="Arial"/>
        </w:rPr>
        <w:t xml:space="preserve"> (approximately 36 usd)</w:t>
      </w:r>
      <w:r w:rsidR="007F1F1A">
        <w:rPr>
          <w:rFonts w:cs="Arial"/>
        </w:rPr>
        <w:t xml:space="preserve"> during the months between 1 April 2020 and 1 October 2020 which amounted to allocation of MNT 438.4 billion</w:t>
      </w:r>
      <w:r w:rsidR="006962C3">
        <w:rPr>
          <w:rFonts w:cs="Arial"/>
        </w:rPr>
        <w:t xml:space="preserve"> (equals to 157 million usd) </w:t>
      </w:r>
      <w:r w:rsidR="007F1F1A">
        <w:rPr>
          <w:rFonts w:cs="Arial"/>
        </w:rPr>
        <w:t xml:space="preserve"> to 1,162,779 children. This number </w:t>
      </w:r>
      <w:r>
        <w:rPr>
          <w:rFonts w:cs="Arial"/>
        </w:rPr>
        <w:t xml:space="preserve">as well </w:t>
      </w:r>
      <w:r w:rsidR="007F1F1A">
        <w:rPr>
          <w:rFonts w:cs="Arial"/>
        </w:rPr>
        <w:t xml:space="preserve">includes four thousand children of Mongolian citizens who reside abroad. The </w:t>
      </w:r>
      <w:r>
        <w:rPr>
          <w:rFonts w:cs="Arial"/>
        </w:rPr>
        <w:t>G</w:t>
      </w:r>
      <w:r w:rsidR="007F1F1A">
        <w:rPr>
          <w:rFonts w:cs="Arial"/>
        </w:rPr>
        <w:t xml:space="preserve">overnment </w:t>
      </w:r>
      <w:r w:rsidR="00C5253B">
        <w:rPr>
          <w:rFonts w:cs="Arial"/>
        </w:rPr>
        <w:t>has decided</w:t>
      </w:r>
      <w:r w:rsidR="007F1F1A">
        <w:rPr>
          <w:rFonts w:cs="Arial"/>
        </w:rPr>
        <w:t xml:space="preserve"> to extend this measure until the end of 2020 which would cost additional MNT 852 billion</w:t>
      </w:r>
      <w:r w:rsidR="008B4494">
        <w:rPr>
          <w:rFonts w:cs="Arial"/>
        </w:rPr>
        <w:t xml:space="preserve"> (</w:t>
      </w:r>
      <w:r w:rsidR="00AC04D1">
        <w:rPr>
          <w:rFonts w:cs="Arial"/>
        </w:rPr>
        <w:t>estimated as</w:t>
      </w:r>
      <w:r w:rsidR="008B4494">
        <w:rPr>
          <w:rFonts w:cs="Arial"/>
        </w:rPr>
        <w:t xml:space="preserve"> 305 million usd)</w:t>
      </w:r>
      <w:r w:rsidR="007F1F1A">
        <w:rPr>
          <w:rFonts w:cs="Arial"/>
        </w:rPr>
        <w:t xml:space="preserve">. </w:t>
      </w:r>
    </w:p>
    <w:p w14:paraId="60170E14" w14:textId="77777777" w:rsidR="007F1F1A" w:rsidRPr="008D3510" w:rsidRDefault="007F1F1A" w:rsidP="007F1F1A">
      <w:pPr>
        <w:ind w:firstLine="720"/>
        <w:jc w:val="both"/>
        <w:rPr>
          <w:rFonts w:eastAsia="Times New Roman" w:cs="Arial"/>
          <w:lang w:val="mn-MN"/>
        </w:rPr>
      </w:pPr>
    </w:p>
    <w:p w14:paraId="6F840608" w14:textId="1394338C" w:rsidR="007F1F1A" w:rsidRPr="002914C0" w:rsidRDefault="007F1F1A" w:rsidP="007F1F1A">
      <w:pPr>
        <w:pStyle w:val="Title"/>
        <w:tabs>
          <w:tab w:val="left" w:pos="0"/>
          <w:tab w:val="left" w:pos="284"/>
        </w:tabs>
        <w:spacing w:before="40" w:after="40" w:line="240" w:lineRule="auto"/>
        <w:jc w:val="both"/>
        <w:rPr>
          <w:rFonts w:ascii="Arial" w:hAnsi="Arial" w:cs="Arial"/>
          <w:b w:val="0"/>
          <w:sz w:val="24"/>
          <w:szCs w:val="24"/>
          <w:lang w:val="en-US"/>
        </w:rPr>
      </w:pPr>
      <w:r w:rsidRPr="008D3510">
        <w:rPr>
          <w:rFonts w:ascii="Arial" w:hAnsi="Arial" w:cs="Arial"/>
          <w:b w:val="0"/>
          <w:sz w:val="24"/>
          <w:szCs w:val="24"/>
        </w:rPr>
        <w:tab/>
      </w:r>
      <w:r w:rsidRPr="008D3510">
        <w:rPr>
          <w:rFonts w:ascii="Arial" w:hAnsi="Arial" w:cs="Arial"/>
          <w:b w:val="0"/>
          <w:sz w:val="24"/>
          <w:szCs w:val="24"/>
        </w:rPr>
        <w:tab/>
      </w:r>
      <w:r>
        <w:rPr>
          <w:rFonts w:ascii="Arial" w:hAnsi="Arial" w:cs="Arial"/>
          <w:b w:val="0"/>
          <w:sz w:val="24"/>
          <w:szCs w:val="24"/>
          <w:lang w:val="en-US"/>
        </w:rPr>
        <w:t xml:space="preserve">During this </w:t>
      </w:r>
      <w:r w:rsidR="00AD0CDD">
        <w:rPr>
          <w:rFonts w:ascii="Arial" w:hAnsi="Arial" w:cs="Arial"/>
          <w:b w:val="0"/>
          <w:sz w:val="24"/>
          <w:szCs w:val="24"/>
          <w:lang w:val="en-US"/>
        </w:rPr>
        <w:t xml:space="preserve">novel </w:t>
      </w:r>
      <w:r>
        <w:rPr>
          <w:rFonts w:ascii="Arial" w:hAnsi="Arial" w:cs="Arial"/>
          <w:b w:val="0"/>
          <w:sz w:val="24"/>
          <w:szCs w:val="24"/>
          <w:lang w:val="en-US"/>
        </w:rPr>
        <w:t xml:space="preserve">Covid-19 pandemic, </w:t>
      </w:r>
      <w:r w:rsidR="00C5253B">
        <w:rPr>
          <w:rFonts w:ascii="Arial" w:hAnsi="Arial" w:cs="Arial"/>
          <w:b w:val="0"/>
          <w:sz w:val="24"/>
          <w:szCs w:val="24"/>
          <w:lang w:val="en-US"/>
        </w:rPr>
        <w:t xml:space="preserve">the Government </w:t>
      </w:r>
      <w:r>
        <w:rPr>
          <w:rFonts w:ascii="Arial" w:hAnsi="Arial" w:cs="Arial"/>
          <w:b w:val="0"/>
          <w:sz w:val="24"/>
          <w:szCs w:val="24"/>
          <w:lang w:val="en-US"/>
        </w:rPr>
        <w:t xml:space="preserve">also focused </w:t>
      </w:r>
      <w:r w:rsidR="00C5253B">
        <w:rPr>
          <w:rFonts w:ascii="Arial" w:hAnsi="Arial" w:cs="Arial"/>
          <w:b w:val="0"/>
          <w:sz w:val="24"/>
          <w:szCs w:val="24"/>
          <w:lang w:val="en-US"/>
        </w:rPr>
        <w:t>its activities</w:t>
      </w:r>
      <w:r>
        <w:rPr>
          <w:rFonts w:ascii="Arial" w:hAnsi="Arial" w:cs="Arial"/>
          <w:b w:val="0"/>
          <w:sz w:val="24"/>
          <w:szCs w:val="24"/>
          <w:lang w:val="en-US"/>
        </w:rPr>
        <w:t xml:space="preserve"> </w:t>
      </w:r>
      <w:r w:rsidR="00586886">
        <w:rPr>
          <w:rFonts w:ascii="Arial" w:hAnsi="Arial" w:cs="Arial"/>
          <w:b w:val="0"/>
          <w:sz w:val="24"/>
          <w:szCs w:val="24"/>
          <w:lang w:val="en-US"/>
        </w:rPr>
        <w:t>o</w:t>
      </w:r>
      <w:r>
        <w:rPr>
          <w:rFonts w:ascii="Arial" w:hAnsi="Arial" w:cs="Arial"/>
          <w:b w:val="0"/>
          <w:sz w:val="24"/>
          <w:szCs w:val="24"/>
          <w:lang w:val="en-US"/>
        </w:rPr>
        <w:t xml:space="preserve">n decreasing </w:t>
      </w:r>
      <w:r w:rsidR="00C5253B">
        <w:rPr>
          <w:rFonts w:ascii="Arial" w:hAnsi="Arial" w:cs="Arial"/>
          <w:b w:val="0"/>
          <w:sz w:val="24"/>
          <w:szCs w:val="24"/>
          <w:lang w:val="en-US"/>
        </w:rPr>
        <w:t xml:space="preserve">the </w:t>
      </w:r>
      <w:r>
        <w:rPr>
          <w:rFonts w:ascii="Arial" w:hAnsi="Arial" w:cs="Arial"/>
          <w:b w:val="0"/>
          <w:sz w:val="24"/>
          <w:szCs w:val="24"/>
          <w:lang w:val="en-US"/>
        </w:rPr>
        <w:t xml:space="preserve">stress level of </w:t>
      </w:r>
      <w:r w:rsidR="00C5253B">
        <w:rPr>
          <w:rFonts w:ascii="Arial" w:hAnsi="Arial" w:cs="Arial"/>
          <w:b w:val="0"/>
          <w:sz w:val="24"/>
          <w:szCs w:val="24"/>
          <w:lang w:val="en-US"/>
        </w:rPr>
        <w:t xml:space="preserve">the </w:t>
      </w:r>
      <w:r>
        <w:rPr>
          <w:rFonts w:ascii="Arial" w:hAnsi="Arial" w:cs="Arial"/>
          <w:b w:val="0"/>
          <w:sz w:val="24"/>
          <w:szCs w:val="24"/>
          <w:lang w:val="en-US"/>
        </w:rPr>
        <w:t xml:space="preserve">citizens, preventing domestic violence and protecting victims through providing social and psychological advice on online platforms, and disseminating various videos, posters and content through social media network. </w:t>
      </w:r>
    </w:p>
    <w:p w14:paraId="5F06DD2C" w14:textId="77777777" w:rsidR="007F1F1A" w:rsidRPr="008D3510" w:rsidRDefault="007F1F1A" w:rsidP="007F1F1A">
      <w:pPr>
        <w:jc w:val="both"/>
        <w:rPr>
          <w:b/>
          <w:bCs/>
          <w:lang w:val="mn-MN"/>
        </w:rPr>
      </w:pPr>
    </w:p>
    <w:p w14:paraId="255FCFA8" w14:textId="378A4FEF" w:rsidR="007F1F1A" w:rsidRDefault="00F81E5E" w:rsidP="007F1F1A">
      <w:pPr>
        <w:ind w:firstLine="720"/>
        <w:jc w:val="both"/>
        <w:rPr>
          <w:b/>
          <w:bCs/>
        </w:rPr>
      </w:pPr>
      <w:r>
        <w:rPr>
          <w:b/>
          <w:bCs/>
        </w:rPr>
        <w:t>Madame President</w:t>
      </w:r>
      <w:r w:rsidR="007F1F1A">
        <w:rPr>
          <w:b/>
          <w:bCs/>
        </w:rPr>
        <w:t>,</w:t>
      </w:r>
    </w:p>
    <w:p w14:paraId="1DD00126" w14:textId="77777777" w:rsidR="007F1F1A" w:rsidRPr="008D3510" w:rsidRDefault="007F1F1A" w:rsidP="007F1F1A">
      <w:pPr>
        <w:jc w:val="both"/>
        <w:rPr>
          <w:b/>
          <w:bCs/>
          <w:lang w:val="mn-MN"/>
        </w:rPr>
      </w:pPr>
    </w:p>
    <w:p w14:paraId="761F61CA" w14:textId="7199BEB6" w:rsidR="007F1F1A" w:rsidRDefault="007F1F1A" w:rsidP="007F1F1A">
      <w:pPr>
        <w:jc w:val="both"/>
        <w:rPr>
          <w:bCs/>
        </w:rPr>
      </w:pPr>
      <w:r w:rsidRPr="008D3510">
        <w:rPr>
          <w:b/>
          <w:bCs/>
          <w:lang w:val="mn-MN"/>
        </w:rPr>
        <w:tab/>
      </w:r>
      <w:r>
        <w:rPr>
          <w:bCs/>
        </w:rPr>
        <w:t xml:space="preserve">As we have limited time, please allow us to provide response to </w:t>
      </w:r>
      <w:r w:rsidR="001E6FF5">
        <w:rPr>
          <w:bCs/>
        </w:rPr>
        <w:t xml:space="preserve">the </w:t>
      </w:r>
      <w:r>
        <w:rPr>
          <w:bCs/>
        </w:rPr>
        <w:t xml:space="preserve">questions raised </w:t>
      </w:r>
      <w:r w:rsidR="00D602B6">
        <w:rPr>
          <w:bCs/>
        </w:rPr>
        <w:t xml:space="preserve">in advance </w:t>
      </w:r>
      <w:r>
        <w:rPr>
          <w:bCs/>
        </w:rPr>
        <w:t xml:space="preserve">by Slovenia, Germany, </w:t>
      </w:r>
      <w:r w:rsidRPr="000F6576">
        <w:rPr>
          <w:bCs/>
        </w:rPr>
        <w:t>United Kingdom of Great Britain and Northern Ireland</w:t>
      </w:r>
      <w:r>
        <w:rPr>
          <w:bCs/>
        </w:rPr>
        <w:t xml:space="preserve">, Lichtenstein, Belgium and </w:t>
      </w:r>
      <w:r w:rsidRPr="000F6576">
        <w:rPr>
          <w:bCs/>
        </w:rPr>
        <w:t>Uruguay</w:t>
      </w:r>
      <w:r>
        <w:rPr>
          <w:bCs/>
        </w:rPr>
        <w:t xml:space="preserve">, rather than repeating each of the issues that </w:t>
      </w:r>
      <w:r w:rsidR="00143137">
        <w:rPr>
          <w:bCs/>
        </w:rPr>
        <w:t xml:space="preserve">are </w:t>
      </w:r>
      <w:r w:rsidR="00586886">
        <w:rPr>
          <w:bCs/>
        </w:rPr>
        <w:t xml:space="preserve">already </w:t>
      </w:r>
      <w:r>
        <w:rPr>
          <w:bCs/>
        </w:rPr>
        <w:t>incorporated in the report. Please note that some of the questions are overlapping.</w:t>
      </w:r>
    </w:p>
    <w:p w14:paraId="68BAA6F5" w14:textId="77777777" w:rsidR="008557E8" w:rsidRPr="008557E8" w:rsidRDefault="008557E8" w:rsidP="007F1F1A">
      <w:pPr>
        <w:jc w:val="both"/>
        <w:rPr>
          <w:bCs/>
        </w:rPr>
      </w:pPr>
    </w:p>
    <w:p w14:paraId="2CF7666A" w14:textId="4490842E" w:rsidR="007F1F1A" w:rsidRDefault="00D602B6" w:rsidP="007F1F1A">
      <w:pPr>
        <w:ind w:firstLine="720"/>
        <w:jc w:val="both"/>
        <w:rPr>
          <w:rFonts w:cs="Arial"/>
        </w:rPr>
      </w:pPr>
      <w:r>
        <w:rPr>
          <w:rFonts w:cs="Arial"/>
        </w:rPr>
        <w:t xml:space="preserve">The </w:t>
      </w:r>
      <w:r w:rsidR="007F1F1A">
        <w:rPr>
          <w:rFonts w:cs="Arial"/>
        </w:rPr>
        <w:t>Parliament</w:t>
      </w:r>
      <w:r>
        <w:rPr>
          <w:rFonts w:cs="Arial"/>
        </w:rPr>
        <w:t xml:space="preserve"> </w:t>
      </w:r>
      <w:r w:rsidR="007F1F1A">
        <w:rPr>
          <w:rFonts w:cs="Arial"/>
        </w:rPr>
        <w:t>ratified the Kampala Amendments o</w:t>
      </w:r>
      <w:r>
        <w:rPr>
          <w:rFonts w:cs="Arial"/>
        </w:rPr>
        <w:t>n</w:t>
      </w:r>
      <w:r w:rsidR="007F1F1A">
        <w:rPr>
          <w:rFonts w:cs="Arial"/>
        </w:rPr>
        <w:t xml:space="preserve"> the Crime of Aggression </w:t>
      </w:r>
      <w:r>
        <w:rPr>
          <w:rFonts w:cs="Arial"/>
        </w:rPr>
        <w:t>together with the amendments on war crimes to</w:t>
      </w:r>
      <w:r w:rsidR="007F1F1A">
        <w:rPr>
          <w:rFonts w:cs="Arial"/>
        </w:rPr>
        <w:t xml:space="preserve"> the Rome Statute of International Criminal Court </w:t>
      </w:r>
      <w:r>
        <w:rPr>
          <w:rFonts w:cs="Arial"/>
        </w:rPr>
        <w:t>o</w:t>
      </w:r>
      <w:r w:rsidR="007F1F1A">
        <w:rPr>
          <w:rFonts w:cs="Arial"/>
        </w:rPr>
        <w:t>n 31</w:t>
      </w:r>
      <w:r w:rsidR="004E3575" w:rsidRPr="00802892">
        <w:rPr>
          <w:rFonts w:cs="Arial"/>
          <w:vertAlign w:val="superscript"/>
        </w:rPr>
        <w:t>st</w:t>
      </w:r>
      <w:r w:rsidR="004E3575">
        <w:rPr>
          <w:rFonts w:cs="Arial"/>
        </w:rPr>
        <w:t xml:space="preserve"> </w:t>
      </w:r>
      <w:r w:rsidR="007F1F1A">
        <w:rPr>
          <w:rFonts w:cs="Arial"/>
        </w:rPr>
        <w:t xml:space="preserve">January 2020. It is with great pleasure to </w:t>
      </w:r>
      <w:r>
        <w:rPr>
          <w:rFonts w:cs="Arial"/>
        </w:rPr>
        <w:t xml:space="preserve">inform </w:t>
      </w:r>
      <w:r w:rsidR="007F1F1A">
        <w:rPr>
          <w:rFonts w:cs="Arial"/>
        </w:rPr>
        <w:t xml:space="preserve">that the instrument of ratification </w:t>
      </w:r>
      <w:r w:rsidR="003A6ED8">
        <w:rPr>
          <w:rFonts w:cs="Arial"/>
        </w:rPr>
        <w:t>is being prepared to</w:t>
      </w:r>
      <w:r w:rsidR="00460758">
        <w:rPr>
          <w:rFonts w:cs="Arial"/>
        </w:rPr>
        <w:t xml:space="preserve"> be</w:t>
      </w:r>
      <w:r w:rsidR="003A6ED8">
        <w:rPr>
          <w:rFonts w:cs="Arial"/>
        </w:rPr>
        <w:t xml:space="preserve"> deliver</w:t>
      </w:r>
      <w:r w:rsidR="00460758">
        <w:rPr>
          <w:rFonts w:cs="Arial"/>
        </w:rPr>
        <w:t>ed</w:t>
      </w:r>
      <w:r w:rsidR="003A6ED8">
        <w:rPr>
          <w:rFonts w:cs="Arial"/>
        </w:rPr>
        <w:t xml:space="preserve"> </w:t>
      </w:r>
      <w:r w:rsidR="007F1F1A">
        <w:rPr>
          <w:rFonts w:cs="Arial"/>
        </w:rPr>
        <w:t xml:space="preserve">to the </w:t>
      </w:r>
      <w:r>
        <w:rPr>
          <w:rFonts w:cs="Arial"/>
        </w:rPr>
        <w:t>depositary</w:t>
      </w:r>
      <w:r w:rsidR="003A6ED8">
        <w:rPr>
          <w:rFonts w:cs="Arial"/>
        </w:rPr>
        <w:t xml:space="preserve"> </w:t>
      </w:r>
      <w:r>
        <w:rPr>
          <w:rFonts w:cs="Arial"/>
        </w:rPr>
        <w:t xml:space="preserve">- the </w:t>
      </w:r>
      <w:r w:rsidR="007F1F1A">
        <w:rPr>
          <w:rFonts w:cs="Arial"/>
        </w:rPr>
        <w:t xml:space="preserve">UN Secretary General </w:t>
      </w:r>
      <w:r>
        <w:rPr>
          <w:rFonts w:cs="Arial"/>
        </w:rPr>
        <w:t>at a convenient time in the near future</w:t>
      </w:r>
      <w:r w:rsidR="007F1F1A">
        <w:rPr>
          <w:rFonts w:cs="Arial"/>
        </w:rPr>
        <w:t>.</w:t>
      </w:r>
    </w:p>
    <w:p w14:paraId="2A20B6DE" w14:textId="77777777" w:rsidR="007F1F1A" w:rsidRPr="00F935BB" w:rsidRDefault="007F1F1A" w:rsidP="007F1F1A">
      <w:pPr>
        <w:ind w:firstLine="720"/>
        <w:jc w:val="both"/>
        <w:rPr>
          <w:rFonts w:cs="Arial"/>
          <w:lang w:val="mn-MN"/>
        </w:rPr>
      </w:pPr>
    </w:p>
    <w:p w14:paraId="60C0429E" w14:textId="55FCE7C4" w:rsidR="007F1F1A" w:rsidRPr="00505D4F" w:rsidRDefault="00530D05" w:rsidP="007F1F1A">
      <w:pPr>
        <w:ind w:firstLine="720"/>
        <w:jc w:val="both"/>
      </w:pPr>
      <w:r w:rsidRPr="00802892">
        <w:t>The</w:t>
      </w:r>
      <w:r w:rsidR="007F1F1A" w:rsidRPr="00802892">
        <w:t xml:space="preserve"> Law on </w:t>
      </w:r>
      <w:r w:rsidR="00C5253B" w:rsidRPr="00802892">
        <w:t xml:space="preserve">the </w:t>
      </w:r>
      <w:r w:rsidR="007F1F1A" w:rsidRPr="00802892">
        <w:t>National Human Rights Commission</w:t>
      </w:r>
      <w:r w:rsidRPr="00802892">
        <w:t xml:space="preserve"> of Mongolia has been revised in</w:t>
      </w:r>
      <w:r w:rsidR="007F1F1A" w:rsidRPr="00802892">
        <w:t xml:space="preserve"> conform</w:t>
      </w:r>
      <w:r w:rsidRPr="00802892">
        <w:t>ity</w:t>
      </w:r>
      <w:r w:rsidR="007F1F1A" w:rsidRPr="00802892">
        <w:t xml:space="preserve"> with the Paris Principles</w:t>
      </w:r>
      <w:r w:rsidR="00DA4500" w:rsidRPr="001E6FF5">
        <w:t>. The revised Law</w:t>
      </w:r>
      <w:r w:rsidR="007F1F1A" w:rsidRPr="00802892">
        <w:t xml:space="preserve"> define</w:t>
      </w:r>
      <w:r w:rsidR="00DA4500" w:rsidRPr="00802892">
        <w:t>s</w:t>
      </w:r>
      <w:r w:rsidR="007F1F1A" w:rsidRPr="00802892">
        <w:t xml:space="preserve"> the mandates of </w:t>
      </w:r>
      <w:r w:rsidR="00323EFC" w:rsidRPr="00802892">
        <w:t xml:space="preserve">the </w:t>
      </w:r>
      <w:r w:rsidR="007F1F1A" w:rsidRPr="00802892">
        <w:t>independent members</w:t>
      </w:r>
      <w:r w:rsidR="00323EFC" w:rsidRPr="00802892">
        <w:t xml:space="preserve"> </w:t>
      </w:r>
      <w:r w:rsidR="007F1F1A" w:rsidRPr="00802892">
        <w:t>and</w:t>
      </w:r>
      <w:r w:rsidR="00323EFC" w:rsidRPr="00802892">
        <w:t xml:space="preserve"> the</w:t>
      </w:r>
      <w:r w:rsidR="007F1F1A" w:rsidRPr="00802892">
        <w:t xml:space="preserve"> unit responsible for prevention of torture</w:t>
      </w:r>
      <w:r w:rsidR="00323EFC" w:rsidRPr="00802892">
        <w:t xml:space="preserve">, </w:t>
      </w:r>
      <w:r w:rsidR="007F1F1A" w:rsidRPr="00802892">
        <w:t>create</w:t>
      </w:r>
      <w:r w:rsidR="00DA4500">
        <w:t>s</w:t>
      </w:r>
      <w:r w:rsidR="00323EFC" w:rsidRPr="00802892">
        <w:t xml:space="preserve"> </w:t>
      </w:r>
      <w:r w:rsidR="007F1F1A" w:rsidRPr="00802892">
        <w:t xml:space="preserve">a national </w:t>
      </w:r>
      <w:r w:rsidR="00DA4500">
        <w:t xml:space="preserve">preventive </w:t>
      </w:r>
      <w:r w:rsidR="007F1F1A" w:rsidRPr="00802892">
        <w:t>mechanism, and at the same time, require</w:t>
      </w:r>
      <w:r w:rsidR="00DA4500">
        <w:t>s</w:t>
      </w:r>
      <w:r w:rsidR="007F1F1A" w:rsidRPr="00802892">
        <w:t xml:space="preserve"> that members of the National Human Rights Commission be appointed on the basis of open selection proce</w:t>
      </w:r>
      <w:r w:rsidR="00323EFC" w:rsidRPr="00802892">
        <w:t>dures</w:t>
      </w:r>
      <w:r w:rsidR="007F1F1A" w:rsidRPr="00802892">
        <w:t>,</w:t>
      </w:r>
      <w:r w:rsidR="00323EFC" w:rsidRPr="00802892">
        <w:t xml:space="preserve"> and the Commission</w:t>
      </w:r>
      <w:r w:rsidR="007F1F1A" w:rsidRPr="00802892">
        <w:t xml:space="preserve"> to have adequate budget to operate impartially. </w:t>
      </w:r>
      <w:r w:rsidR="004F722D" w:rsidRPr="00530D05">
        <w:t xml:space="preserve">The Law </w:t>
      </w:r>
      <w:r w:rsidR="007F1F1A" w:rsidRPr="00530D05">
        <w:t>specifie</w:t>
      </w:r>
      <w:r w:rsidR="004F722D" w:rsidRPr="00530D05">
        <w:t>s</w:t>
      </w:r>
      <w:r w:rsidR="007F1F1A" w:rsidRPr="00530D05">
        <w:t xml:space="preserve"> the rights and duties of the</w:t>
      </w:r>
      <w:r w:rsidR="007F1F1A" w:rsidRPr="004F722D">
        <w:t xml:space="preserve"> </w:t>
      </w:r>
      <w:r w:rsidR="00323EFC" w:rsidRPr="004F722D">
        <w:t>C</w:t>
      </w:r>
      <w:r w:rsidR="007F1F1A" w:rsidRPr="004F722D">
        <w:t xml:space="preserve">ommission, </w:t>
      </w:r>
      <w:r>
        <w:t>sanctions for the persons</w:t>
      </w:r>
      <w:r w:rsidR="007F1F1A" w:rsidRPr="004F722D">
        <w:t xml:space="preserve"> that violated the law and include</w:t>
      </w:r>
      <w:r w:rsidR="004F722D" w:rsidRPr="00C36727">
        <w:t>s</w:t>
      </w:r>
      <w:r w:rsidR="007F1F1A" w:rsidRPr="004F722D">
        <w:t xml:space="preserve"> other detailed regulations.</w:t>
      </w:r>
    </w:p>
    <w:p w14:paraId="4AC8946B" w14:textId="77777777" w:rsidR="007F1F1A" w:rsidRDefault="007F1F1A" w:rsidP="007F1F1A">
      <w:pPr>
        <w:ind w:firstLine="720"/>
        <w:jc w:val="both"/>
        <w:rPr>
          <w:lang w:val="mn-MN"/>
        </w:rPr>
      </w:pPr>
    </w:p>
    <w:p w14:paraId="1EA69DB4" w14:textId="62543AAB" w:rsidR="007F1F1A" w:rsidRPr="00652A96" w:rsidRDefault="007F1F1A" w:rsidP="007F1F1A">
      <w:pPr>
        <w:ind w:firstLine="720"/>
        <w:jc w:val="both"/>
        <w:rPr>
          <w:rFonts w:eastAsia="Times New Roman" w:cs="Arial"/>
        </w:rPr>
      </w:pPr>
      <w:r>
        <w:rPr>
          <w:rFonts w:eastAsia="Times New Roman" w:cs="Arial"/>
        </w:rPr>
        <w:t xml:space="preserve">In June 2020, </w:t>
      </w:r>
      <w:r w:rsidR="001E6FF5">
        <w:rPr>
          <w:rFonts w:eastAsia="Times New Roman" w:cs="Arial"/>
        </w:rPr>
        <w:t>pursuant to</w:t>
      </w:r>
      <w:r>
        <w:rPr>
          <w:rFonts w:eastAsia="Times New Roman" w:cs="Arial"/>
        </w:rPr>
        <w:t xml:space="preserve"> the revised </w:t>
      </w:r>
      <w:r w:rsidR="00015FD9">
        <w:rPr>
          <w:rFonts w:eastAsia="Times New Roman" w:cs="Arial"/>
        </w:rPr>
        <w:t>L</w:t>
      </w:r>
      <w:r>
        <w:rPr>
          <w:rFonts w:eastAsia="Times New Roman" w:cs="Arial"/>
        </w:rPr>
        <w:t xml:space="preserve">aw, a parliamentary hearing was held </w:t>
      </w:r>
      <w:r w:rsidR="00015FD9">
        <w:rPr>
          <w:rFonts w:eastAsia="Times New Roman" w:cs="Arial"/>
        </w:rPr>
        <w:t xml:space="preserve">to consider a total 19 candidates as per </w:t>
      </w:r>
      <w:r>
        <w:rPr>
          <w:rFonts w:eastAsia="Times New Roman" w:cs="Arial"/>
        </w:rPr>
        <w:t xml:space="preserve">the open selection of the members for the National Human Rights Commission as well as the member responsible for prevention of torture. The selected candidates will be appointed in the 2020 Regular </w:t>
      </w:r>
      <w:r w:rsidR="00371B80">
        <w:rPr>
          <w:rFonts w:eastAsia="Times New Roman" w:cs="Arial"/>
        </w:rPr>
        <w:t xml:space="preserve">Autumn </w:t>
      </w:r>
      <w:r>
        <w:rPr>
          <w:rFonts w:eastAsia="Times New Roman" w:cs="Arial"/>
        </w:rPr>
        <w:t>Session of the Parliament.</w:t>
      </w:r>
    </w:p>
    <w:p w14:paraId="37DA5EE5" w14:textId="77777777" w:rsidR="007F1F1A" w:rsidRPr="008D3510" w:rsidRDefault="007F1F1A" w:rsidP="008557E8">
      <w:pPr>
        <w:jc w:val="both"/>
        <w:rPr>
          <w:rFonts w:eastAsia="Times New Roman" w:cs="Arial"/>
          <w:shd w:val="clear" w:color="auto" w:fill="FFFFFF"/>
          <w:lang w:val="mn-MN"/>
        </w:rPr>
      </w:pPr>
    </w:p>
    <w:p w14:paraId="4F774677" w14:textId="36F48616" w:rsidR="007F1F1A" w:rsidRPr="00A73743" w:rsidRDefault="0053498E" w:rsidP="007F1F1A">
      <w:pPr>
        <w:ind w:firstLine="720"/>
        <w:jc w:val="both"/>
        <w:rPr>
          <w:rFonts w:cs="Arial"/>
        </w:rPr>
      </w:pPr>
      <w:r>
        <w:rPr>
          <w:rFonts w:cs="Arial"/>
        </w:rPr>
        <w:t>D</w:t>
      </w:r>
      <w:r w:rsidR="007F1F1A">
        <w:rPr>
          <w:rFonts w:cs="Arial"/>
        </w:rPr>
        <w:t xml:space="preserve">raft </w:t>
      </w:r>
      <w:r>
        <w:rPr>
          <w:rFonts w:cs="Arial"/>
        </w:rPr>
        <w:t>l</w:t>
      </w:r>
      <w:r w:rsidR="007F1F1A">
        <w:rPr>
          <w:rFonts w:cs="Arial"/>
        </w:rPr>
        <w:t xml:space="preserve">aw </w:t>
      </w:r>
      <w:r w:rsidR="00371B80">
        <w:rPr>
          <w:rFonts w:cs="Arial"/>
        </w:rPr>
        <w:t xml:space="preserve">on the </w:t>
      </w:r>
      <w:r w:rsidR="007F1F1A">
        <w:rPr>
          <w:rFonts w:cs="Arial"/>
        </w:rPr>
        <w:t xml:space="preserve">Legal Status of Human Rights Defenders was </w:t>
      </w:r>
      <w:r w:rsidR="00015FD9">
        <w:rPr>
          <w:rFonts w:cs="Arial"/>
        </w:rPr>
        <w:t>initiated by</w:t>
      </w:r>
      <w:r w:rsidR="007F1F1A">
        <w:rPr>
          <w:rFonts w:cs="Arial"/>
        </w:rPr>
        <w:t xml:space="preserve"> a Parliament member and submitted to the Parliament on 11 May 2020. </w:t>
      </w:r>
      <w:r w:rsidR="00371B80">
        <w:rPr>
          <w:rFonts w:cs="Arial"/>
        </w:rPr>
        <w:t xml:space="preserve">The draft </w:t>
      </w:r>
      <w:r w:rsidR="001E6FF5">
        <w:rPr>
          <w:rFonts w:cs="Arial"/>
        </w:rPr>
        <w:t>L</w:t>
      </w:r>
      <w:r w:rsidR="00371B80">
        <w:rPr>
          <w:rFonts w:cs="Arial"/>
        </w:rPr>
        <w:t xml:space="preserve">aw provides for the first time the definition of </w:t>
      </w:r>
      <w:r w:rsidR="007F1F1A">
        <w:rPr>
          <w:rFonts w:cs="Arial"/>
        </w:rPr>
        <w:t>“Human Rights’ Defender”, sets out the legal status of human rights’ defenders</w:t>
      </w:r>
      <w:r w:rsidR="002476BF">
        <w:rPr>
          <w:rFonts w:cs="Arial"/>
        </w:rPr>
        <w:t xml:space="preserve"> and </w:t>
      </w:r>
      <w:r w:rsidR="003962DE">
        <w:rPr>
          <w:rFonts w:cs="Arial"/>
        </w:rPr>
        <w:t>creat</w:t>
      </w:r>
      <w:r w:rsidR="002476BF">
        <w:rPr>
          <w:rFonts w:cs="Arial"/>
        </w:rPr>
        <w:t xml:space="preserve">es the legal </w:t>
      </w:r>
      <w:r w:rsidR="004F5687">
        <w:rPr>
          <w:rFonts w:cs="Arial"/>
        </w:rPr>
        <w:t xml:space="preserve">environment </w:t>
      </w:r>
      <w:r w:rsidR="002476BF">
        <w:rPr>
          <w:rFonts w:cs="Arial"/>
        </w:rPr>
        <w:t xml:space="preserve">for </w:t>
      </w:r>
      <w:r w:rsidR="007F1F1A">
        <w:rPr>
          <w:rFonts w:cs="Arial"/>
        </w:rPr>
        <w:t xml:space="preserve">protection </w:t>
      </w:r>
      <w:r w:rsidR="002476BF">
        <w:rPr>
          <w:rFonts w:cs="Arial"/>
        </w:rPr>
        <w:t>and</w:t>
      </w:r>
      <w:r w:rsidR="007F1F1A">
        <w:rPr>
          <w:rFonts w:cs="Arial"/>
        </w:rPr>
        <w:t xml:space="preserve"> restoring</w:t>
      </w:r>
      <w:r w:rsidR="002476BF">
        <w:rPr>
          <w:rFonts w:cs="Arial"/>
        </w:rPr>
        <w:t xml:space="preserve"> of</w:t>
      </w:r>
      <w:r w:rsidR="007F1F1A">
        <w:rPr>
          <w:rFonts w:cs="Arial"/>
        </w:rPr>
        <w:t xml:space="preserve"> violated rights</w:t>
      </w:r>
      <w:r w:rsidR="002476BF">
        <w:rPr>
          <w:rFonts w:cs="Arial"/>
        </w:rPr>
        <w:t xml:space="preserve"> of human rights defenders</w:t>
      </w:r>
      <w:r w:rsidR="007F1F1A">
        <w:rPr>
          <w:rFonts w:cs="Arial"/>
        </w:rPr>
        <w:t xml:space="preserve">. </w:t>
      </w:r>
    </w:p>
    <w:p w14:paraId="2DD723D1" w14:textId="77777777" w:rsidR="007F1F1A" w:rsidRPr="00A73743" w:rsidRDefault="007F1F1A" w:rsidP="007F1F1A">
      <w:pPr>
        <w:ind w:firstLine="720"/>
        <w:jc w:val="both"/>
        <w:rPr>
          <w:rFonts w:cs="Arial"/>
        </w:rPr>
      </w:pPr>
    </w:p>
    <w:p w14:paraId="4970FFC1" w14:textId="77F2F523" w:rsidR="007F1F1A" w:rsidRPr="006307EA" w:rsidRDefault="007F1F1A" w:rsidP="007F1F1A">
      <w:pPr>
        <w:ind w:firstLine="720"/>
        <w:jc w:val="both"/>
        <w:rPr>
          <w:rFonts w:cs="Arial"/>
        </w:rPr>
      </w:pPr>
      <w:r>
        <w:rPr>
          <w:rFonts w:cs="Arial"/>
        </w:rPr>
        <w:t>A working group</w:t>
      </w:r>
      <w:r w:rsidR="004B7043">
        <w:rPr>
          <w:rFonts w:cs="Arial"/>
        </w:rPr>
        <w:t xml:space="preserve"> in charge of revising the Law on the Freedom of Media</w:t>
      </w:r>
      <w:r>
        <w:rPr>
          <w:rFonts w:cs="Arial"/>
        </w:rPr>
        <w:t xml:space="preserve"> </w:t>
      </w:r>
      <w:r w:rsidR="00C81504">
        <w:rPr>
          <w:rFonts w:cs="Arial"/>
        </w:rPr>
        <w:t xml:space="preserve">has been </w:t>
      </w:r>
      <w:r>
        <w:rPr>
          <w:rFonts w:cs="Arial"/>
        </w:rPr>
        <w:t xml:space="preserve">established </w:t>
      </w:r>
      <w:r w:rsidR="004B7043">
        <w:rPr>
          <w:rFonts w:cs="Arial"/>
        </w:rPr>
        <w:t xml:space="preserve">at </w:t>
      </w:r>
      <w:r w:rsidR="00015FD9">
        <w:rPr>
          <w:rFonts w:cs="Arial"/>
        </w:rPr>
        <w:t>the Ministry of Justice and Home Affairs</w:t>
      </w:r>
      <w:r>
        <w:rPr>
          <w:rFonts w:cs="Arial"/>
        </w:rPr>
        <w:t xml:space="preserve">. </w:t>
      </w:r>
      <w:r w:rsidR="004B7043">
        <w:rPr>
          <w:rFonts w:cs="Arial"/>
        </w:rPr>
        <w:t>S</w:t>
      </w:r>
      <w:r>
        <w:rPr>
          <w:rFonts w:cs="Arial"/>
        </w:rPr>
        <w:t>trengthening</w:t>
      </w:r>
      <w:r w:rsidR="00C81504">
        <w:rPr>
          <w:rFonts w:cs="Arial"/>
        </w:rPr>
        <w:t xml:space="preserve"> the</w:t>
      </w:r>
      <w:r>
        <w:rPr>
          <w:rFonts w:cs="Arial"/>
        </w:rPr>
        <w:t xml:space="preserve"> freedom to publish, providing option for journalists to keep their sources confidential, disclosing shareholders of media companies to public and improving </w:t>
      </w:r>
      <w:r w:rsidR="00C81504">
        <w:rPr>
          <w:rFonts w:cs="Arial"/>
        </w:rPr>
        <w:t>the system of self-regulation of the</w:t>
      </w:r>
      <w:r>
        <w:rPr>
          <w:rFonts w:cs="Arial"/>
        </w:rPr>
        <w:t xml:space="preserve"> media</w:t>
      </w:r>
      <w:r w:rsidR="004B7043">
        <w:rPr>
          <w:rFonts w:cs="Arial"/>
        </w:rPr>
        <w:t xml:space="preserve"> will be </w:t>
      </w:r>
      <w:r w:rsidR="00143137">
        <w:rPr>
          <w:rFonts w:cs="Arial"/>
        </w:rPr>
        <w:t>addressed</w:t>
      </w:r>
      <w:r w:rsidR="004B7043">
        <w:rPr>
          <w:rFonts w:cs="Arial"/>
        </w:rPr>
        <w:t xml:space="preserve"> in the revised version</w:t>
      </w:r>
      <w:r>
        <w:rPr>
          <w:rFonts w:cs="Arial"/>
        </w:rPr>
        <w:t>. In addition, the working group is studying the legal framework</w:t>
      </w:r>
      <w:r w:rsidR="00C81504">
        <w:rPr>
          <w:rFonts w:cs="Arial"/>
        </w:rPr>
        <w:t>s</w:t>
      </w:r>
      <w:r>
        <w:rPr>
          <w:rFonts w:cs="Arial"/>
        </w:rPr>
        <w:t xml:space="preserve"> and best practices of countries that rank high on</w:t>
      </w:r>
      <w:r w:rsidR="00C81504">
        <w:rPr>
          <w:rFonts w:cs="Arial"/>
        </w:rPr>
        <w:t xml:space="preserve"> the</w:t>
      </w:r>
      <w:r>
        <w:rPr>
          <w:rFonts w:cs="Arial"/>
        </w:rPr>
        <w:t xml:space="preserve"> </w:t>
      </w:r>
      <w:r w:rsidR="00C81504">
        <w:rPr>
          <w:rFonts w:cs="Arial"/>
        </w:rPr>
        <w:t>Press F</w:t>
      </w:r>
      <w:r>
        <w:rPr>
          <w:rFonts w:cs="Arial"/>
        </w:rPr>
        <w:t xml:space="preserve">reedom index. </w:t>
      </w:r>
    </w:p>
    <w:p w14:paraId="0F105BFE" w14:textId="77777777" w:rsidR="007F1F1A" w:rsidRDefault="007F1F1A" w:rsidP="007F1F1A">
      <w:pPr>
        <w:ind w:firstLine="720"/>
        <w:jc w:val="both"/>
        <w:rPr>
          <w:rFonts w:cs="Arial"/>
          <w:lang w:val="mn-MN"/>
        </w:rPr>
      </w:pPr>
    </w:p>
    <w:p w14:paraId="2A07B54A" w14:textId="3EB330DB" w:rsidR="007F1F1A" w:rsidRPr="0003546E" w:rsidRDefault="007F1F1A" w:rsidP="007F1F1A">
      <w:pPr>
        <w:ind w:firstLine="720"/>
        <w:jc w:val="both"/>
        <w:rPr>
          <w:rFonts w:eastAsia="Times New Roman" w:cs="Arial"/>
          <w:color w:val="000000" w:themeColor="text1"/>
        </w:rPr>
      </w:pPr>
      <w:r>
        <w:rPr>
          <w:rFonts w:eastAsia="Times New Roman" w:cs="Arial"/>
          <w:color w:val="000000" w:themeColor="text1"/>
        </w:rPr>
        <w:t xml:space="preserve">The Government </w:t>
      </w:r>
      <w:r w:rsidR="00015FD9">
        <w:rPr>
          <w:rFonts w:eastAsia="Times New Roman" w:cs="Arial"/>
          <w:color w:val="000000" w:themeColor="text1"/>
        </w:rPr>
        <w:t>drafted a</w:t>
      </w:r>
      <w:r>
        <w:rPr>
          <w:rFonts w:eastAsia="Times New Roman" w:cs="Arial"/>
          <w:color w:val="000000" w:themeColor="text1"/>
        </w:rPr>
        <w:t xml:space="preserve"> Law on Non-profit Legal Entities and submitted to</w:t>
      </w:r>
      <w:r w:rsidR="00C81504">
        <w:rPr>
          <w:rFonts w:eastAsia="Times New Roman" w:cs="Arial"/>
          <w:color w:val="000000" w:themeColor="text1"/>
        </w:rPr>
        <w:t xml:space="preserve"> the</w:t>
      </w:r>
      <w:r>
        <w:rPr>
          <w:rFonts w:eastAsia="Times New Roman" w:cs="Arial"/>
          <w:color w:val="000000" w:themeColor="text1"/>
        </w:rPr>
        <w:t xml:space="preserve"> Parliament on 2 December 2019. </w:t>
      </w:r>
      <w:r w:rsidR="00015FD9">
        <w:rPr>
          <w:rFonts w:eastAsia="Times New Roman" w:cs="Arial"/>
          <w:color w:val="000000" w:themeColor="text1"/>
        </w:rPr>
        <w:t xml:space="preserve">The </w:t>
      </w:r>
      <w:r>
        <w:rPr>
          <w:rFonts w:eastAsia="Times New Roman" w:cs="Arial"/>
          <w:color w:val="000000" w:themeColor="text1"/>
        </w:rPr>
        <w:t xml:space="preserve">draft </w:t>
      </w:r>
      <w:r w:rsidR="00015FD9">
        <w:rPr>
          <w:rFonts w:eastAsia="Times New Roman" w:cs="Arial"/>
          <w:color w:val="000000" w:themeColor="text1"/>
        </w:rPr>
        <w:t>L</w:t>
      </w:r>
      <w:r>
        <w:rPr>
          <w:rFonts w:eastAsia="Times New Roman" w:cs="Arial"/>
          <w:color w:val="000000" w:themeColor="text1"/>
        </w:rPr>
        <w:t>aw ensures citizens’ freedom of association as declared in the Constitution of Mongolia, supports</w:t>
      </w:r>
      <w:r w:rsidR="00015FD9">
        <w:rPr>
          <w:rFonts w:eastAsia="Times New Roman" w:cs="Arial"/>
          <w:color w:val="000000" w:themeColor="text1"/>
        </w:rPr>
        <w:t xml:space="preserve"> the</w:t>
      </w:r>
      <w:r>
        <w:rPr>
          <w:rFonts w:eastAsia="Times New Roman" w:cs="Arial"/>
          <w:color w:val="000000" w:themeColor="text1"/>
        </w:rPr>
        <w:t xml:space="preserve"> development of civil society, and aims to regulate</w:t>
      </w:r>
      <w:r w:rsidR="00015FD9">
        <w:rPr>
          <w:rFonts w:eastAsia="Times New Roman" w:cs="Arial"/>
          <w:color w:val="000000" w:themeColor="text1"/>
        </w:rPr>
        <w:t xml:space="preserve"> common</w:t>
      </w:r>
      <w:r>
        <w:rPr>
          <w:rFonts w:eastAsia="Times New Roman" w:cs="Arial"/>
          <w:color w:val="000000" w:themeColor="text1"/>
        </w:rPr>
        <w:t xml:space="preserve"> relations concerning</w:t>
      </w:r>
      <w:r w:rsidR="00015FD9">
        <w:rPr>
          <w:rFonts w:eastAsia="Times New Roman" w:cs="Arial"/>
          <w:color w:val="000000" w:themeColor="text1"/>
        </w:rPr>
        <w:t xml:space="preserve"> the</w:t>
      </w:r>
      <w:r>
        <w:rPr>
          <w:rFonts w:eastAsia="Times New Roman" w:cs="Arial"/>
          <w:color w:val="000000" w:themeColor="text1"/>
        </w:rPr>
        <w:t xml:space="preserve"> legal status and operations of </w:t>
      </w:r>
      <w:r w:rsidR="00015FD9">
        <w:rPr>
          <w:rFonts w:eastAsia="Times New Roman" w:cs="Arial"/>
          <w:color w:val="000000" w:themeColor="text1"/>
        </w:rPr>
        <w:t xml:space="preserve">the </w:t>
      </w:r>
      <w:r>
        <w:rPr>
          <w:rFonts w:eastAsia="Times New Roman" w:cs="Arial"/>
          <w:color w:val="000000" w:themeColor="text1"/>
        </w:rPr>
        <w:t>non-profit legal entities.</w:t>
      </w:r>
    </w:p>
    <w:p w14:paraId="04C2AA88" w14:textId="77777777" w:rsidR="007F1F1A" w:rsidRDefault="007F1F1A" w:rsidP="007F1F1A">
      <w:pPr>
        <w:ind w:firstLine="720"/>
        <w:jc w:val="both"/>
        <w:rPr>
          <w:rFonts w:eastAsia="Times New Roman" w:cs="Arial"/>
          <w:color w:val="000000" w:themeColor="text1"/>
          <w:lang w:val="mn-MN"/>
        </w:rPr>
      </w:pPr>
    </w:p>
    <w:p w14:paraId="73B028BF" w14:textId="18D3D71B" w:rsidR="007F1F1A" w:rsidRPr="007E3E14" w:rsidRDefault="00015FD9" w:rsidP="007F1F1A">
      <w:pPr>
        <w:ind w:firstLine="720"/>
        <w:jc w:val="both"/>
        <w:rPr>
          <w:rFonts w:cs="Arial"/>
        </w:rPr>
      </w:pPr>
      <w:r>
        <w:rPr>
          <w:rFonts w:cs="Arial"/>
        </w:rPr>
        <w:t xml:space="preserve">The Parliament adopted amendments to the </w:t>
      </w:r>
      <w:r w:rsidR="007F1F1A">
        <w:rPr>
          <w:rFonts w:cs="Arial"/>
        </w:rPr>
        <w:t>Law on</w:t>
      </w:r>
      <w:r>
        <w:rPr>
          <w:rFonts w:cs="Arial"/>
        </w:rPr>
        <w:t xml:space="preserve"> Administrative</w:t>
      </w:r>
      <w:r w:rsidR="007F1F1A">
        <w:rPr>
          <w:rFonts w:cs="Arial"/>
        </w:rPr>
        <w:t xml:space="preserve"> </w:t>
      </w:r>
      <w:r w:rsidR="00B44864">
        <w:rPr>
          <w:rFonts w:cs="Arial"/>
        </w:rPr>
        <w:t>Offence</w:t>
      </w:r>
      <w:r w:rsidR="001E6FF5">
        <w:rPr>
          <w:rFonts w:cs="Arial"/>
        </w:rPr>
        <w:t>s</w:t>
      </w:r>
      <w:r w:rsidR="00B44864">
        <w:rPr>
          <w:rFonts w:cs="Arial"/>
        </w:rPr>
        <w:t xml:space="preserve"> </w:t>
      </w:r>
      <w:r w:rsidR="007F1F1A">
        <w:rPr>
          <w:rFonts w:cs="Arial"/>
        </w:rPr>
        <w:t xml:space="preserve">on 10 January 2020, under which “sexual harassment” </w:t>
      </w:r>
      <w:r w:rsidR="00B44864">
        <w:rPr>
          <w:rFonts w:cs="Arial"/>
        </w:rPr>
        <w:t xml:space="preserve">is </w:t>
      </w:r>
      <w:r w:rsidR="007F1F1A">
        <w:rPr>
          <w:rFonts w:cs="Arial"/>
        </w:rPr>
        <w:t>now considered as</w:t>
      </w:r>
      <w:r>
        <w:rPr>
          <w:rFonts w:cs="Arial"/>
        </w:rPr>
        <w:t xml:space="preserve"> administrative</w:t>
      </w:r>
      <w:r w:rsidR="007F1F1A">
        <w:rPr>
          <w:rFonts w:cs="Arial"/>
        </w:rPr>
        <w:t xml:space="preserve"> </w:t>
      </w:r>
      <w:r w:rsidR="00B44864">
        <w:rPr>
          <w:rFonts w:cs="Arial"/>
        </w:rPr>
        <w:t>offence</w:t>
      </w:r>
      <w:r w:rsidR="007F1F1A">
        <w:rPr>
          <w:rFonts w:cs="Arial"/>
        </w:rPr>
        <w:t xml:space="preserve">. </w:t>
      </w:r>
      <w:r>
        <w:rPr>
          <w:rFonts w:cs="Arial"/>
        </w:rPr>
        <w:t xml:space="preserve">Moreover, the Government has drafted revision of the Labour Code and </w:t>
      </w:r>
      <w:r w:rsidR="007F1F1A">
        <w:rPr>
          <w:rFonts w:cs="Arial"/>
        </w:rPr>
        <w:t xml:space="preserve">Article 8 of the </w:t>
      </w:r>
      <w:r>
        <w:rPr>
          <w:rFonts w:cs="Arial"/>
        </w:rPr>
        <w:t xml:space="preserve">draft </w:t>
      </w:r>
      <w:r w:rsidR="007F1F1A">
        <w:rPr>
          <w:rFonts w:cs="Arial"/>
        </w:rPr>
        <w:t>Code also includes prohibitions against sexual harassment</w:t>
      </w:r>
      <w:r>
        <w:rPr>
          <w:rFonts w:cs="Arial"/>
        </w:rPr>
        <w:t>s</w:t>
      </w:r>
      <w:r w:rsidR="007F1F1A">
        <w:rPr>
          <w:rFonts w:cs="Arial"/>
        </w:rPr>
        <w:t>.</w:t>
      </w:r>
    </w:p>
    <w:p w14:paraId="4818124F" w14:textId="77777777" w:rsidR="007F1F1A" w:rsidRDefault="007F1F1A" w:rsidP="007F1F1A">
      <w:pPr>
        <w:ind w:firstLine="720"/>
        <w:jc w:val="both"/>
        <w:rPr>
          <w:rFonts w:cs="Arial"/>
          <w:lang w:val="mn-MN"/>
        </w:rPr>
      </w:pPr>
    </w:p>
    <w:p w14:paraId="28A03917" w14:textId="7BFA5A2F" w:rsidR="00015FD9" w:rsidRDefault="00B44864" w:rsidP="007F1F1A">
      <w:pPr>
        <w:ind w:firstLine="720"/>
        <w:jc w:val="both"/>
        <w:rPr>
          <w:rFonts w:cs="Arial"/>
        </w:rPr>
      </w:pPr>
      <w:r>
        <w:rPr>
          <w:rFonts w:cs="Arial"/>
        </w:rPr>
        <w:t>The Government has taken</w:t>
      </w:r>
      <w:r w:rsidR="007F1F1A">
        <w:rPr>
          <w:rFonts w:cs="Arial"/>
        </w:rPr>
        <w:t xml:space="preserve"> </w:t>
      </w:r>
      <w:r w:rsidR="00143137">
        <w:rPr>
          <w:rFonts w:cs="Arial"/>
        </w:rPr>
        <w:t>multitude</w:t>
      </w:r>
      <w:r w:rsidR="007F1F1A">
        <w:rPr>
          <w:rFonts w:cs="Arial"/>
        </w:rPr>
        <w:t xml:space="preserve"> actions against </w:t>
      </w:r>
      <w:r>
        <w:rPr>
          <w:rFonts w:cs="Arial"/>
        </w:rPr>
        <w:t xml:space="preserve">the </w:t>
      </w:r>
      <w:r w:rsidR="007F1F1A">
        <w:rPr>
          <w:rFonts w:cs="Arial"/>
        </w:rPr>
        <w:t xml:space="preserve">worst forms of child labor. </w:t>
      </w:r>
      <w:r w:rsidR="00015FD9">
        <w:rPr>
          <w:rFonts w:cs="Arial"/>
        </w:rPr>
        <w:t>To ensure the efficient implementation of</w:t>
      </w:r>
      <w:r w:rsidR="007F1F1A">
        <w:rPr>
          <w:rFonts w:cs="Arial"/>
        </w:rPr>
        <w:t xml:space="preserve"> the Law on Children’s Rights, Law on Child Protection and the Law against Domestic Violence</w:t>
      </w:r>
      <w:r w:rsidR="00015FD9">
        <w:rPr>
          <w:rFonts w:cs="Arial"/>
        </w:rPr>
        <w:t>, the</w:t>
      </w:r>
      <w:r w:rsidR="004A694B">
        <w:rPr>
          <w:rFonts w:cs="Arial"/>
        </w:rPr>
        <w:t xml:space="preserve"> Government has approved the</w:t>
      </w:r>
      <w:r w:rsidR="00015FD9">
        <w:rPr>
          <w:rFonts w:cs="Arial"/>
        </w:rPr>
        <w:t xml:space="preserve"> relevant rules and regulations and standards accordingly. </w:t>
      </w:r>
    </w:p>
    <w:p w14:paraId="208B5E0D" w14:textId="77777777" w:rsidR="001E6FF5" w:rsidRDefault="001E6FF5" w:rsidP="007F1F1A">
      <w:pPr>
        <w:ind w:firstLine="720"/>
        <w:jc w:val="both"/>
        <w:rPr>
          <w:rFonts w:cs="Arial"/>
        </w:rPr>
      </w:pPr>
    </w:p>
    <w:p w14:paraId="18A669DB" w14:textId="12FD467D" w:rsidR="007F1F1A" w:rsidRPr="00F67777" w:rsidRDefault="007F1F1A" w:rsidP="007F1F1A">
      <w:pPr>
        <w:ind w:firstLine="720"/>
        <w:jc w:val="both"/>
        <w:rPr>
          <w:rFonts w:cs="Arial"/>
          <w:lang w:val="mn-MN"/>
        </w:rPr>
      </w:pPr>
      <w:r>
        <w:rPr>
          <w:rFonts w:cs="Arial"/>
        </w:rPr>
        <w:t xml:space="preserve">Sice 2017, </w:t>
      </w:r>
      <w:r w:rsidR="00B44864">
        <w:rPr>
          <w:rFonts w:cs="Arial"/>
        </w:rPr>
        <w:t xml:space="preserve">a </w:t>
      </w:r>
      <w:r>
        <w:rPr>
          <w:rFonts w:cs="Arial"/>
        </w:rPr>
        <w:t xml:space="preserve">significant </w:t>
      </w:r>
      <w:r w:rsidR="00716C7E" w:rsidRPr="00716C7E">
        <w:rPr>
          <w:rFonts w:cs="Arial"/>
          <w:lang w:val="mn-MN"/>
        </w:rPr>
        <w:t xml:space="preserve">progress has been made </w:t>
      </w:r>
      <w:r>
        <w:rPr>
          <w:rFonts w:cs="Arial"/>
        </w:rPr>
        <w:t xml:space="preserve">in </w:t>
      </w:r>
      <w:r w:rsidR="00113F37">
        <w:rPr>
          <w:rFonts w:cs="Arial"/>
        </w:rPr>
        <w:t xml:space="preserve">the </w:t>
      </w:r>
      <w:r>
        <w:rPr>
          <w:rFonts w:cs="Arial"/>
        </w:rPr>
        <w:t xml:space="preserve">financing of social services for </w:t>
      </w:r>
      <w:r w:rsidR="004A694B">
        <w:rPr>
          <w:rFonts w:cs="Arial"/>
        </w:rPr>
        <w:t xml:space="preserve">the </w:t>
      </w:r>
      <w:r>
        <w:rPr>
          <w:rFonts w:cs="Arial"/>
        </w:rPr>
        <w:t xml:space="preserve">development and protection of </w:t>
      </w:r>
      <w:r w:rsidR="00716C7E">
        <w:rPr>
          <w:rFonts w:cs="Arial"/>
        </w:rPr>
        <w:t>children, t</w:t>
      </w:r>
      <w:r>
        <w:rPr>
          <w:rFonts w:cs="Arial"/>
        </w:rPr>
        <w:t xml:space="preserve">he Parliament </w:t>
      </w:r>
      <w:r w:rsidR="00F33FBB">
        <w:rPr>
          <w:rFonts w:cs="Arial"/>
        </w:rPr>
        <w:t xml:space="preserve">has </w:t>
      </w:r>
      <w:r>
        <w:rPr>
          <w:rFonts w:cs="Arial"/>
        </w:rPr>
        <w:t xml:space="preserve">approved </w:t>
      </w:r>
      <w:r w:rsidR="00D9026F">
        <w:rPr>
          <w:rFonts w:cs="Arial"/>
        </w:rPr>
        <w:t>the</w:t>
      </w:r>
      <w:r>
        <w:rPr>
          <w:rFonts w:cs="Arial"/>
        </w:rPr>
        <w:t xml:space="preserve"> </w:t>
      </w:r>
      <w:r w:rsidR="000330E7">
        <w:rPr>
          <w:rFonts w:cs="Arial"/>
        </w:rPr>
        <w:t>fund</w:t>
      </w:r>
      <w:r w:rsidR="00D9026F">
        <w:rPr>
          <w:rFonts w:cs="Arial"/>
        </w:rPr>
        <w:t>ing</w:t>
      </w:r>
      <w:r w:rsidR="000330E7">
        <w:rPr>
          <w:rFonts w:cs="Arial"/>
        </w:rPr>
        <w:t xml:space="preserve"> </w:t>
      </w:r>
      <w:r>
        <w:rPr>
          <w:rFonts w:cs="Arial"/>
        </w:rPr>
        <w:t>MNT 8 billion</w:t>
      </w:r>
      <w:r w:rsidR="000330E7">
        <w:rPr>
          <w:rFonts w:cs="Arial"/>
        </w:rPr>
        <w:t xml:space="preserve"> (approximately 3 million usd)</w:t>
      </w:r>
      <w:r w:rsidR="009C0DB7">
        <w:rPr>
          <w:rFonts w:cs="Arial"/>
        </w:rPr>
        <w:t xml:space="preserve"> </w:t>
      </w:r>
      <w:r>
        <w:rPr>
          <w:rFonts w:cs="Arial"/>
        </w:rPr>
        <w:t xml:space="preserve">for child protection </w:t>
      </w:r>
      <w:r w:rsidR="000330E7" w:rsidRPr="00716C7E">
        <w:rPr>
          <w:rFonts w:cs="Arial"/>
          <w:lang w:val="mn-MN"/>
        </w:rPr>
        <w:t xml:space="preserve">expenditures </w:t>
      </w:r>
      <w:r>
        <w:rPr>
          <w:rFonts w:cs="Arial"/>
        </w:rPr>
        <w:t>which is an eight-fold increase.</w:t>
      </w:r>
    </w:p>
    <w:p w14:paraId="4548A4FA" w14:textId="77777777" w:rsidR="00716C7E" w:rsidRPr="008D3510" w:rsidRDefault="00716C7E" w:rsidP="007F1F1A">
      <w:pPr>
        <w:ind w:firstLine="720"/>
        <w:jc w:val="both"/>
        <w:rPr>
          <w:rFonts w:cs="Arial"/>
          <w:lang w:val="mn-MN"/>
        </w:rPr>
      </w:pPr>
    </w:p>
    <w:p w14:paraId="6BA03FFC" w14:textId="4C5E6EC4" w:rsidR="007F1F1A" w:rsidRPr="00A45C83" w:rsidRDefault="00860EE0" w:rsidP="007F1F1A">
      <w:pPr>
        <w:ind w:firstLine="720"/>
        <w:jc w:val="both"/>
        <w:rPr>
          <w:rFonts w:cs="Arial"/>
          <w:lang w:val="mn-MN"/>
        </w:rPr>
      </w:pPr>
      <w:r>
        <w:rPr>
          <w:rFonts w:cs="Arial"/>
        </w:rPr>
        <w:t>In 2017</w:t>
      </w:r>
      <w:r w:rsidR="00143137">
        <w:rPr>
          <w:rFonts w:cs="Arial"/>
        </w:rPr>
        <w:t>,</w:t>
      </w:r>
      <w:r>
        <w:rPr>
          <w:rFonts w:cs="Arial"/>
        </w:rPr>
        <w:t xml:space="preserve"> t</w:t>
      </w:r>
      <w:r w:rsidR="00B44864">
        <w:rPr>
          <w:rFonts w:cs="Arial"/>
        </w:rPr>
        <w:t xml:space="preserve">he </w:t>
      </w:r>
      <w:r w:rsidR="007F1F1A">
        <w:rPr>
          <w:rFonts w:cs="Arial"/>
        </w:rPr>
        <w:t>Government</w:t>
      </w:r>
      <w:r w:rsidR="00B44864">
        <w:rPr>
          <w:rFonts w:cs="Arial"/>
        </w:rPr>
        <w:t xml:space="preserve"> adopted</w:t>
      </w:r>
      <w:r w:rsidR="009A023E">
        <w:rPr>
          <w:rFonts w:cs="Arial"/>
        </w:rPr>
        <w:t xml:space="preserve"> </w:t>
      </w:r>
      <w:r w:rsidR="00B44864">
        <w:rPr>
          <w:rFonts w:cs="Arial"/>
        </w:rPr>
        <w:t xml:space="preserve">the </w:t>
      </w:r>
      <w:r w:rsidR="007F1F1A">
        <w:rPr>
          <w:rFonts w:cs="Arial"/>
        </w:rPr>
        <w:t xml:space="preserve">Resolution No. 270 </w:t>
      </w:r>
      <w:r w:rsidR="00C02212">
        <w:rPr>
          <w:rFonts w:cs="Arial"/>
        </w:rPr>
        <w:t xml:space="preserve">on </w:t>
      </w:r>
      <w:r w:rsidR="009A023E">
        <w:rPr>
          <w:rFonts w:cs="Arial"/>
        </w:rPr>
        <w:t xml:space="preserve">the </w:t>
      </w:r>
      <w:r w:rsidR="007F1F1A">
        <w:rPr>
          <w:rFonts w:cs="Arial"/>
        </w:rPr>
        <w:t xml:space="preserve">“Programme on Child Protection and Development </w:t>
      </w:r>
      <w:r w:rsidR="009A023E">
        <w:rPr>
          <w:rFonts w:cs="Arial"/>
        </w:rPr>
        <w:t xml:space="preserve">for </w:t>
      </w:r>
      <w:r w:rsidR="007F1F1A">
        <w:rPr>
          <w:rFonts w:cs="Arial"/>
        </w:rPr>
        <w:t xml:space="preserve">2017-2021.” </w:t>
      </w:r>
      <w:r w:rsidR="00C02212">
        <w:rPr>
          <w:rFonts w:cs="Arial"/>
        </w:rPr>
        <w:t>Consequently, w</w:t>
      </w:r>
      <w:r w:rsidR="007F1F1A">
        <w:rPr>
          <w:rFonts w:cs="Arial"/>
        </w:rPr>
        <w:t xml:space="preserve">ithin the framework of this programme, </w:t>
      </w:r>
      <w:r w:rsidR="00C02212">
        <w:rPr>
          <w:rFonts w:cs="Arial"/>
        </w:rPr>
        <w:t>w</w:t>
      </w:r>
      <w:r w:rsidR="007F1F1A">
        <w:rPr>
          <w:rFonts w:cs="Arial"/>
        </w:rPr>
        <w:t>inter horse racing</w:t>
      </w:r>
      <w:r w:rsidR="00C02212">
        <w:rPr>
          <w:rFonts w:cs="Arial"/>
        </w:rPr>
        <w:t xml:space="preserve"> has been prohibited</w:t>
      </w:r>
      <w:r w:rsidR="007F1F1A">
        <w:rPr>
          <w:rFonts w:cs="Arial"/>
        </w:rPr>
        <w:t xml:space="preserve"> and the “Child Labor Prohibition List” and “List of Jobs Prohibited for Minors”</w:t>
      </w:r>
      <w:r w:rsidR="00C02212">
        <w:rPr>
          <w:rFonts w:cs="Arial"/>
        </w:rPr>
        <w:t xml:space="preserve"> have been amended and </w:t>
      </w:r>
      <w:r w:rsidR="00C02212" w:rsidRPr="00802892">
        <w:rPr>
          <w:rFonts w:cs="Arial"/>
        </w:rPr>
        <w:t xml:space="preserve">are </w:t>
      </w:r>
      <w:r w:rsidRPr="00802892">
        <w:rPr>
          <w:rFonts w:cs="Arial"/>
        </w:rPr>
        <w:t xml:space="preserve">regularly </w:t>
      </w:r>
      <w:r w:rsidR="00C02212" w:rsidRPr="00802892">
        <w:rPr>
          <w:rFonts w:cs="Arial"/>
        </w:rPr>
        <w:t>monitored</w:t>
      </w:r>
      <w:r w:rsidR="00C02212" w:rsidRPr="00860EE0">
        <w:rPr>
          <w:rFonts w:cs="Arial"/>
        </w:rPr>
        <w:t>.</w:t>
      </w:r>
      <w:r w:rsidR="007F1F1A">
        <w:rPr>
          <w:rFonts w:cs="Arial"/>
        </w:rPr>
        <w:t xml:space="preserve"> </w:t>
      </w:r>
      <w:r w:rsidR="00C02212">
        <w:rPr>
          <w:rFonts w:cs="Arial"/>
        </w:rPr>
        <w:t xml:space="preserve">The Government has </w:t>
      </w:r>
      <w:r w:rsidR="007F1F1A">
        <w:rPr>
          <w:rFonts w:cs="Arial"/>
        </w:rPr>
        <w:t xml:space="preserve">also revised the standard, MNS </w:t>
      </w:r>
      <w:r w:rsidR="007F1F1A" w:rsidRPr="008D3510">
        <w:rPr>
          <w:rFonts w:cs="Arial"/>
          <w:lang w:val="mn-MN"/>
        </w:rPr>
        <w:t>6264:2018</w:t>
      </w:r>
      <w:r w:rsidR="007F1F1A">
        <w:rPr>
          <w:rFonts w:cs="Arial"/>
        </w:rPr>
        <w:t>, for safety clothing and equipment of national child jockeys,</w:t>
      </w:r>
      <w:r w:rsidR="00C02212">
        <w:rPr>
          <w:rFonts w:cs="Arial"/>
        </w:rPr>
        <w:t xml:space="preserve"> and has</w:t>
      </w:r>
      <w:r w:rsidR="007F1F1A">
        <w:rPr>
          <w:rFonts w:cs="Arial"/>
        </w:rPr>
        <w:t xml:space="preserve"> beg</w:t>
      </w:r>
      <w:r w:rsidR="00C02212">
        <w:rPr>
          <w:rFonts w:cs="Arial"/>
        </w:rPr>
        <w:t>u</w:t>
      </w:r>
      <w:r w:rsidR="007F1F1A">
        <w:rPr>
          <w:rFonts w:cs="Arial"/>
        </w:rPr>
        <w:t xml:space="preserve">n registering child jockeys by bio scanners, improved the </w:t>
      </w:r>
      <w:r w:rsidR="008557E8">
        <w:rPr>
          <w:rFonts w:cs="Arial"/>
        </w:rPr>
        <w:t xml:space="preserve">coverage </w:t>
      </w:r>
      <w:r w:rsidR="007F1F1A">
        <w:rPr>
          <w:rFonts w:cs="Arial"/>
        </w:rPr>
        <w:t>of the accident insurance and established</w:t>
      </w:r>
      <w:r w:rsidR="00C02212">
        <w:rPr>
          <w:rFonts w:cs="Arial"/>
        </w:rPr>
        <w:t xml:space="preserve"> the</w:t>
      </w:r>
      <w:r w:rsidR="007F1F1A">
        <w:rPr>
          <w:rFonts w:cs="Arial"/>
        </w:rPr>
        <w:t xml:space="preserve"> information database.</w:t>
      </w:r>
    </w:p>
    <w:p w14:paraId="70C48B99" w14:textId="77777777" w:rsidR="007F1F1A" w:rsidRPr="008D3510" w:rsidRDefault="007F1F1A" w:rsidP="007F1F1A">
      <w:pPr>
        <w:ind w:firstLine="720"/>
        <w:jc w:val="both"/>
        <w:rPr>
          <w:rFonts w:cs="Arial"/>
          <w:lang w:val="mn-MN"/>
        </w:rPr>
      </w:pPr>
    </w:p>
    <w:p w14:paraId="3F2C6AC3" w14:textId="7D694856" w:rsidR="007F1F1A" w:rsidRPr="00915A03" w:rsidRDefault="00C02212" w:rsidP="007F1F1A">
      <w:pPr>
        <w:ind w:firstLine="720"/>
        <w:jc w:val="both"/>
        <w:rPr>
          <w:rFonts w:cs="Arial"/>
        </w:rPr>
      </w:pPr>
      <w:r>
        <w:rPr>
          <w:rFonts w:cs="Arial"/>
        </w:rPr>
        <w:t>Together</w:t>
      </w:r>
      <w:r w:rsidR="007F1F1A">
        <w:rPr>
          <w:rFonts w:cs="Arial"/>
        </w:rPr>
        <w:t xml:space="preserve"> with the International Labor Organization</w:t>
      </w:r>
      <w:r>
        <w:rPr>
          <w:rFonts w:cs="Arial"/>
        </w:rPr>
        <w:t>, the Government developed</w:t>
      </w:r>
      <w:r w:rsidR="007F1F1A">
        <w:rPr>
          <w:rFonts w:cs="Arial"/>
        </w:rPr>
        <w:t xml:space="preserve"> </w:t>
      </w:r>
      <w:r>
        <w:rPr>
          <w:rFonts w:cs="Arial"/>
        </w:rPr>
        <w:t>a</w:t>
      </w:r>
      <w:r w:rsidR="007F1F1A">
        <w:rPr>
          <w:rFonts w:cs="Arial"/>
        </w:rPr>
        <w:t xml:space="preserve"> </w:t>
      </w:r>
      <w:r w:rsidR="007F1F1A" w:rsidRPr="001D18A8">
        <w:rPr>
          <w:rFonts w:cs="Arial"/>
        </w:rPr>
        <w:t>12-set training handbook</w:t>
      </w:r>
      <w:r w:rsidR="00417F60">
        <w:rPr>
          <w:rFonts w:cs="Arial"/>
        </w:rPr>
        <w:t>s</w:t>
      </w:r>
      <w:r w:rsidR="007F1F1A" w:rsidRPr="001D18A8">
        <w:rPr>
          <w:rFonts w:cs="Arial"/>
        </w:rPr>
        <w:t xml:space="preserve"> for </w:t>
      </w:r>
      <w:r w:rsidRPr="001D18A8">
        <w:rPr>
          <w:rFonts w:cs="Arial"/>
        </w:rPr>
        <w:t xml:space="preserve">the </w:t>
      </w:r>
      <w:r w:rsidR="007F1F1A" w:rsidRPr="001D18A8">
        <w:rPr>
          <w:rFonts w:cs="Arial"/>
        </w:rPr>
        <w:t xml:space="preserve">“Rights, </w:t>
      </w:r>
      <w:r w:rsidR="009A023E" w:rsidRPr="001D18A8">
        <w:rPr>
          <w:rFonts w:cs="Arial"/>
        </w:rPr>
        <w:t>D</w:t>
      </w:r>
      <w:r w:rsidR="007F1F1A" w:rsidRPr="001D18A8">
        <w:rPr>
          <w:rFonts w:cs="Arial"/>
        </w:rPr>
        <w:t xml:space="preserve">uties and </w:t>
      </w:r>
      <w:r w:rsidR="009A023E" w:rsidRPr="001D18A8">
        <w:rPr>
          <w:rFonts w:cs="Arial"/>
        </w:rPr>
        <w:t>P</w:t>
      </w:r>
      <w:r w:rsidR="007F1F1A" w:rsidRPr="001D18A8">
        <w:rPr>
          <w:rFonts w:cs="Arial"/>
        </w:rPr>
        <w:t xml:space="preserve">articipation of </w:t>
      </w:r>
      <w:r w:rsidR="009A023E" w:rsidRPr="001D18A8">
        <w:rPr>
          <w:rFonts w:cs="Arial"/>
        </w:rPr>
        <w:t>C</w:t>
      </w:r>
      <w:r w:rsidR="007F1F1A" w:rsidRPr="001D18A8">
        <w:rPr>
          <w:rFonts w:cs="Arial"/>
        </w:rPr>
        <w:t xml:space="preserve">hildren, </w:t>
      </w:r>
      <w:r w:rsidR="009A023E" w:rsidRPr="001D18A8">
        <w:rPr>
          <w:rFonts w:cs="Arial"/>
        </w:rPr>
        <w:t>F</w:t>
      </w:r>
      <w:r w:rsidR="007F1F1A" w:rsidRPr="001D18A8">
        <w:rPr>
          <w:rFonts w:cs="Arial"/>
        </w:rPr>
        <w:t xml:space="preserve">amilies and </w:t>
      </w:r>
      <w:r w:rsidR="009A023E" w:rsidRPr="001D18A8">
        <w:rPr>
          <w:rFonts w:cs="Arial"/>
        </w:rPr>
        <w:t>Y</w:t>
      </w:r>
      <w:r w:rsidR="007F1F1A" w:rsidRPr="001D18A8">
        <w:rPr>
          <w:rFonts w:cs="Arial"/>
        </w:rPr>
        <w:t>out</w:t>
      </w:r>
      <w:r w:rsidR="007F1F1A" w:rsidRPr="00417F60">
        <w:rPr>
          <w:rFonts w:cs="Arial"/>
        </w:rPr>
        <w:t>h</w:t>
      </w:r>
      <w:r w:rsidR="007F1F1A" w:rsidRPr="00802892">
        <w:rPr>
          <w:rFonts w:cs="Arial"/>
        </w:rPr>
        <w:t>”</w:t>
      </w:r>
      <w:r w:rsidR="007F1F1A" w:rsidRPr="001D18A8">
        <w:rPr>
          <w:rFonts w:cs="Arial"/>
        </w:rPr>
        <w:t xml:space="preserve"> and</w:t>
      </w:r>
      <w:r w:rsidR="007F1F1A">
        <w:rPr>
          <w:rFonts w:cs="Arial"/>
        </w:rPr>
        <w:t xml:space="preserve"> </w:t>
      </w:r>
      <w:r w:rsidR="00716F11">
        <w:rPr>
          <w:rFonts w:cs="Arial"/>
        </w:rPr>
        <w:t xml:space="preserve">prepared </w:t>
      </w:r>
      <w:r w:rsidR="007F1F1A">
        <w:rPr>
          <w:rFonts w:cs="Arial"/>
        </w:rPr>
        <w:t xml:space="preserve">30 trainers. Since 2018, </w:t>
      </w:r>
      <w:r>
        <w:rPr>
          <w:rFonts w:cs="Arial"/>
        </w:rPr>
        <w:t>the Government has</w:t>
      </w:r>
      <w:r w:rsidR="009A023E">
        <w:rPr>
          <w:rFonts w:cs="Arial"/>
        </w:rPr>
        <w:t xml:space="preserve"> been </w:t>
      </w:r>
      <w:r w:rsidR="007F1F1A">
        <w:rPr>
          <w:rFonts w:cs="Arial"/>
        </w:rPr>
        <w:t xml:space="preserve">organizing trainings for </w:t>
      </w:r>
      <w:r>
        <w:rPr>
          <w:rFonts w:cs="Arial"/>
        </w:rPr>
        <w:t xml:space="preserve">the </w:t>
      </w:r>
      <w:r w:rsidR="007F1F1A">
        <w:rPr>
          <w:rFonts w:cs="Arial"/>
        </w:rPr>
        <w:t xml:space="preserve">state </w:t>
      </w:r>
      <w:r w:rsidR="00FC7252">
        <w:rPr>
          <w:rFonts w:cs="Arial"/>
        </w:rPr>
        <w:t xml:space="preserve">child rights </w:t>
      </w:r>
      <w:r w:rsidR="007F1F1A">
        <w:rPr>
          <w:rFonts w:cs="Arial"/>
        </w:rPr>
        <w:t xml:space="preserve">inspectors on annual basis and conducting </w:t>
      </w:r>
      <w:r w:rsidR="00EE0752">
        <w:rPr>
          <w:rFonts w:cs="Arial"/>
        </w:rPr>
        <w:t xml:space="preserve">inspections </w:t>
      </w:r>
      <w:r w:rsidR="007F1F1A">
        <w:rPr>
          <w:rFonts w:cs="Arial"/>
        </w:rPr>
        <w:t xml:space="preserve">in accordance with </w:t>
      </w:r>
      <w:r w:rsidR="00EE0752">
        <w:rPr>
          <w:rFonts w:cs="Arial"/>
        </w:rPr>
        <w:t xml:space="preserve">the </w:t>
      </w:r>
      <w:r w:rsidR="007F1F1A">
        <w:rPr>
          <w:rFonts w:cs="Arial"/>
        </w:rPr>
        <w:t>relevant plan</w:t>
      </w:r>
      <w:r>
        <w:rPr>
          <w:rFonts w:cs="Arial"/>
        </w:rPr>
        <w:t>s</w:t>
      </w:r>
      <w:r w:rsidR="007F1F1A">
        <w:rPr>
          <w:rFonts w:cs="Arial"/>
        </w:rPr>
        <w:t xml:space="preserve">. </w:t>
      </w:r>
      <w:r>
        <w:rPr>
          <w:rFonts w:cs="Arial"/>
        </w:rPr>
        <w:t xml:space="preserve">The </w:t>
      </w:r>
      <w:r w:rsidR="007F1F1A">
        <w:rPr>
          <w:rFonts w:cs="Arial"/>
        </w:rPr>
        <w:t xml:space="preserve">National Commission for Children </w:t>
      </w:r>
      <w:r w:rsidR="00FB4D26">
        <w:rPr>
          <w:rFonts w:cs="Arial"/>
        </w:rPr>
        <w:t xml:space="preserve">adopted </w:t>
      </w:r>
      <w:r w:rsidR="007F1F1A">
        <w:rPr>
          <w:rFonts w:cs="Arial"/>
        </w:rPr>
        <w:t>a resolution</w:t>
      </w:r>
      <w:r w:rsidR="00FB4D26">
        <w:rPr>
          <w:rFonts w:cs="Arial"/>
        </w:rPr>
        <w:t xml:space="preserve"> to require the</w:t>
      </w:r>
      <w:r w:rsidR="00D72397">
        <w:rPr>
          <w:rFonts w:cs="Arial"/>
        </w:rPr>
        <w:t xml:space="preserve"> relevant</w:t>
      </w:r>
      <w:r w:rsidR="007F1F1A">
        <w:rPr>
          <w:rFonts w:cs="Arial"/>
        </w:rPr>
        <w:t xml:space="preserve"> ministries and government agencies </w:t>
      </w:r>
      <w:r w:rsidR="00D72397">
        <w:rPr>
          <w:rFonts w:cs="Arial"/>
        </w:rPr>
        <w:t>to include</w:t>
      </w:r>
      <w:r w:rsidR="00CA021B">
        <w:rPr>
          <w:rFonts w:cs="Arial"/>
        </w:rPr>
        <w:t xml:space="preserve"> a</w:t>
      </w:r>
      <w:r w:rsidR="00D72397">
        <w:rPr>
          <w:rFonts w:cs="Arial"/>
        </w:rPr>
        <w:t xml:space="preserve"> requirement </w:t>
      </w:r>
      <w:r w:rsidR="00CA021B">
        <w:rPr>
          <w:rFonts w:cs="Arial"/>
        </w:rPr>
        <w:t xml:space="preserve">to comply with the “List of Jobs Prohibited for Minors” </w:t>
      </w:r>
      <w:r w:rsidR="00D72397">
        <w:rPr>
          <w:rFonts w:cs="Arial"/>
        </w:rPr>
        <w:t xml:space="preserve">in their </w:t>
      </w:r>
      <w:r w:rsidR="00CA021B">
        <w:rPr>
          <w:rFonts w:cs="Arial"/>
        </w:rPr>
        <w:t>applicable</w:t>
      </w:r>
      <w:r w:rsidR="00D72397">
        <w:rPr>
          <w:rFonts w:cs="Arial"/>
        </w:rPr>
        <w:t xml:space="preserve"> regulation or procedure for </w:t>
      </w:r>
      <w:r w:rsidR="00CA021B">
        <w:rPr>
          <w:rFonts w:cs="Arial"/>
        </w:rPr>
        <w:t>issuing</w:t>
      </w:r>
      <w:r w:rsidR="00D72397">
        <w:rPr>
          <w:rFonts w:cs="Arial"/>
        </w:rPr>
        <w:t xml:space="preserve"> licenses as well as </w:t>
      </w:r>
      <w:r w:rsidR="00CA021B">
        <w:rPr>
          <w:rFonts w:cs="Arial"/>
        </w:rPr>
        <w:t>the</w:t>
      </w:r>
      <w:r w:rsidR="00D72397">
        <w:rPr>
          <w:rFonts w:cs="Arial"/>
        </w:rPr>
        <w:t xml:space="preserve"> contracts </w:t>
      </w:r>
      <w:r w:rsidR="00CA021B">
        <w:rPr>
          <w:rFonts w:cs="Arial"/>
        </w:rPr>
        <w:t xml:space="preserve">to be concluded </w:t>
      </w:r>
      <w:r w:rsidR="00D72397">
        <w:rPr>
          <w:rFonts w:cs="Arial"/>
        </w:rPr>
        <w:t>with economic entities and companies operating in the mining, tourism, wood, manufacturing and service industries</w:t>
      </w:r>
      <w:r w:rsidR="00CA021B">
        <w:rPr>
          <w:rFonts w:cs="Arial"/>
        </w:rPr>
        <w:t>. The Commission</w:t>
      </w:r>
      <w:r w:rsidR="00D72397">
        <w:rPr>
          <w:rFonts w:cs="Arial"/>
        </w:rPr>
        <w:t xml:space="preserve"> </w:t>
      </w:r>
      <w:r w:rsidR="007F1F1A">
        <w:rPr>
          <w:rFonts w:cs="Arial"/>
        </w:rPr>
        <w:t xml:space="preserve">is </w:t>
      </w:r>
      <w:r w:rsidR="00D72397">
        <w:rPr>
          <w:rFonts w:cs="Arial"/>
        </w:rPr>
        <w:t xml:space="preserve">collaborating </w:t>
      </w:r>
      <w:r w:rsidR="007F1F1A">
        <w:rPr>
          <w:rFonts w:cs="Arial"/>
        </w:rPr>
        <w:t xml:space="preserve">with </w:t>
      </w:r>
      <w:r w:rsidR="00D72397">
        <w:rPr>
          <w:rFonts w:cs="Arial"/>
        </w:rPr>
        <w:t xml:space="preserve">the </w:t>
      </w:r>
      <w:r w:rsidR="007F1F1A">
        <w:rPr>
          <w:rFonts w:cs="Arial"/>
        </w:rPr>
        <w:t>civil society organizations and citizens to improve their participation and monitoring.</w:t>
      </w:r>
    </w:p>
    <w:p w14:paraId="2608902F" w14:textId="77777777" w:rsidR="007F1F1A" w:rsidRDefault="007F1F1A" w:rsidP="007F1F1A">
      <w:pPr>
        <w:ind w:firstLine="720"/>
        <w:jc w:val="both"/>
        <w:rPr>
          <w:rFonts w:cs="Arial"/>
          <w:lang w:val="mn-MN"/>
        </w:rPr>
      </w:pPr>
    </w:p>
    <w:p w14:paraId="360746D5" w14:textId="2A21DE73" w:rsidR="007F1F1A" w:rsidRDefault="002F3843" w:rsidP="007F1F1A">
      <w:pPr>
        <w:ind w:firstLine="720"/>
        <w:jc w:val="both"/>
        <w:rPr>
          <w:rFonts w:cs="Arial"/>
        </w:rPr>
      </w:pPr>
      <w:r>
        <w:rPr>
          <w:rFonts w:cs="Arial"/>
        </w:rPr>
        <w:t>The revised</w:t>
      </w:r>
      <w:r w:rsidR="007F1F1A">
        <w:rPr>
          <w:rFonts w:cs="Arial"/>
        </w:rPr>
        <w:t xml:space="preserve"> Criminal Code </w:t>
      </w:r>
      <w:r>
        <w:rPr>
          <w:rFonts w:cs="Arial"/>
        </w:rPr>
        <w:t>criminalizes</w:t>
      </w:r>
      <w:r w:rsidR="007F1F1A">
        <w:rPr>
          <w:rFonts w:cs="Arial"/>
        </w:rPr>
        <w:t xml:space="preserve"> discrimination. </w:t>
      </w:r>
      <w:r>
        <w:rPr>
          <w:rFonts w:cs="Arial"/>
        </w:rPr>
        <w:t>As defined in this Code</w:t>
      </w:r>
      <w:r w:rsidR="007F1F1A">
        <w:rPr>
          <w:rFonts w:cs="Arial"/>
        </w:rPr>
        <w:t xml:space="preserve">, </w:t>
      </w:r>
      <w:r w:rsidR="000D3958">
        <w:rPr>
          <w:rFonts w:cs="Arial"/>
        </w:rPr>
        <w:t xml:space="preserve">act of </w:t>
      </w:r>
      <w:r w:rsidR="007F1F1A">
        <w:rPr>
          <w:rFonts w:cs="Arial"/>
        </w:rPr>
        <w:t xml:space="preserve">discrimination based on sexual orientation and gender identity is included within the definition of </w:t>
      </w:r>
      <w:r w:rsidR="001D65BF">
        <w:rPr>
          <w:rFonts w:cs="Arial"/>
        </w:rPr>
        <w:t xml:space="preserve">the </w:t>
      </w:r>
      <w:r w:rsidR="007F1F1A">
        <w:rPr>
          <w:rFonts w:cs="Arial"/>
        </w:rPr>
        <w:t>crime</w:t>
      </w:r>
      <w:r w:rsidR="001D65BF" w:rsidRPr="001D65BF">
        <w:rPr>
          <w:rFonts w:cs="Arial"/>
        </w:rPr>
        <w:t xml:space="preserve"> </w:t>
      </w:r>
      <w:r w:rsidR="001D65BF">
        <w:rPr>
          <w:rFonts w:cs="Arial"/>
        </w:rPr>
        <w:t>of discrimination</w:t>
      </w:r>
      <w:r w:rsidR="007F1F1A">
        <w:rPr>
          <w:rFonts w:cs="Arial"/>
        </w:rPr>
        <w:t xml:space="preserve">, </w:t>
      </w:r>
      <w:r w:rsidR="001D65BF">
        <w:rPr>
          <w:rFonts w:cs="Arial"/>
        </w:rPr>
        <w:t xml:space="preserve">thus constituting legal </w:t>
      </w:r>
      <w:r w:rsidR="00E579B0">
        <w:rPr>
          <w:rFonts w:cs="Arial"/>
        </w:rPr>
        <w:t xml:space="preserve">guarantee </w:t>
      </w:r>
      <w:r w:rsidR="001D65BF">
        <w:rPr>
          <w:rFonts w:cs="Arial"/>
        </w:rPr>
        <w:t>to</w:t>
      </w:r>
      <w:r w:rsidR="007F1F1A">
        <w:rPr>
          <w:rFonts w:cs="Arial"/>
        </w:rPr>
        <w:t xml:space="preserve"> protect people with different sexual orientation and gender identities. Within the </w:t>
      </w:r>
      <w:r w:rsidR="001D65BF">
        <w:rPr>
          <w:rFonts w:cs="Arial"/>
        </w:rPr>
        <w:t>criminal justice</w:t>
      </w:r>
      <w:r w:rsidR="007F1F1A">
        <w:rPr>
          <w:rFonts w:cs="Arial"/>
        </w:rPr>
        <w:t xml:space="preserve"> reform, </w:t>
      </w:r>
      <w:r w:rsidR="001D65BF">
        <w:rPr>
          <w:rFonts w:cs="Arial"/>
        </w:rPr>
        <w:t>the principle of non-discrimination based on sexual orientation and gender identity has been reflected in several</w:t>
      </w:r>
      <w:r w:rsidR="007F1F1A">
        <w:rPr>
          <w:rFonts w:cs="Arial"/>
        </w:rPr>
        <w:t xml:space="preserve"> other laws and regulations.  </w:t>
      </w:r>
    </w:p>
    <w:p w14:paraId="5035389D" w14:textId="77777777" w:rsidR="007F1F1A" w:rsidRDefault="007F1F1A" w:rsidP="007F1F1A">
      <w:pPr>
        <w:ind w:firstLine="720"/>
        <w:jc w:val="both"/>
        <w:rPr>
          <w:rFonts w:cs="Arial"/>
          <w:lang w:val="mn-MN"/>
        </w:rPr>
      </w:pPr>
    </w:p>
    <w:p w14:paraId="3BD98A4B" w14:textId="164ADA85" w:rsidR="007F1F1A" w:rsidRPr="000B3A1F" w:rsidRDefault="007F1F1A" w:rsidP="000B3A1F">
      <w:pPr>
        <w:ind w:firstLine="720"/>
        <w:jc w:val="both"/>
        <w:rPr>
          <w:rFonts w:cs="Arial"/>
        </w:rPr>
      </w:pPr>
      <w:r w:rsidRPr="000B3A1F">
        <w:rPr>
          <w:rFonts w:cs="Arial"/>
        </w:rPr>
        <w:t>In 2018 and 2019, by</w:t>
      </w:r>
      <w:r w:rsidR="00030AC1">
        <w:rPr>
          <w:rFonts w:cs="Arial"/>
        </w:rPr>
        <w:t xml:space="preserve"> the</w:t>
      </w:r>
      <w:r w:rsidRPr="000B3A1F">
        <w:rPr>
          <w:rFonts w:cs="Arial"/>
        </w:rPr>
        <w:t xml:space="preserve"> orders of the Minist</w:t>
      </w:r>
      <w:r w:rsidR="00030AC1">
        <w:rPr>
          <w:rFonts w:cs="Arial"/>
        </w:rPr>
        <w:t>er</w:t>
      </w:r>
      <w:r w:rsidRPr="000B3A1F">
        <w:rPr>
          <w:rFonts w:cs="Arial"/>
        </w:rPr>
        <w:t xml:space="preserve"> of Labor and Social Welfare, </w:t>
      </w:r>
      <w:r w:rsidR="00030AC1">
        <w:rPr>
          <w:rFonts w:cs="Arial"/>
        </w:rPr>
        <w:t xml:space="preserve">and </w:t>
      </w:r>
      <w:r w:rsidRPr="000B3A1F">
        <w:rPr>
          <w:rFonts w:cs="Arial"/>
        </w:rPr>
        <w:t xml:space="preserve">within the framework of the Youth development month, </w:t>
      </w:r>
      <w:r w:rsidR="00263D5F">
        <w:rPr>
          <w:rFonts w:cs="Arial"/>
        </w:rPr>
        <w:t>the Government</w:t>
      </w:r>
      <w:r w:rsidR="00263D5F" w:rsidRPr="000B3A1F">
        <w:rPr>
          <w:rFonts w:cs="Arial"/>
        </w:rPr>
        <w:t xml:space="preserve"> </w:t>
      </w:r>
      <w:r w:rsidRPr="000B3A1F">
        <w:rPr>
          <w:rFonts w:cs="Arial"/>
        </w:rPr>
        <w:t xml:space="preserve">organized </w:t>
      </w:r>
      <w:r w:rsidR="00263D5F">
        <w:rPr>
          <w:rFonts w:cs="Arial"/>
        </w:rPr>
        <w:t xml:space="preserve">the </w:t>
      </w:r>
      <w:r w:rsidRPr="000B3A1F">
        <w:rPr>
          <w:rFonts w:cs="Arial"/>
        </w:rPr>
        <w:t xml:space="preserve">“Equality &amp; Pride Days”, at the initiative and participation of </w:t>
      </w:r>
      <w:r w:rsidR="00263D5F">
        <w:rPr>
          <w:rFonts w:cs="Arial"/>
        </w:rPr>
        <w:t xml:space="preserve">the </w:t>
      </w:r>
      <w:r w:rsidRPr="000B3A1F">
        <w:rPr>
          <w:rFonts w:cs="Arial"/>
        </w:rPr>
        <w:t xml:space="preserve">civil society organizations, to call for understanding and </w:t>
      </w:r>
      <w:r w:rsidR="00263D5F">
        <w:rPr>
          <w:rFonts w:cs="Arial"/>
        </w:rPr>
        <w:t xml:space="preserve">to </w:t>
      </w:r>
      <w:r w:rsidRPr="000B3A1F">
        <w:rPr>
          <w:rFonts w:cs="Arial"/>
        </w:rPr>
        <w:t>show respect for LGBTIQ people in our society,</w:t>
      </w:r>
      <w:r w:rsidR="00263D5F">
        <w:rPr>
          <w:rFonts w:cs="Arial"/>
        </w:rPr>
        <w:t xml:space="preserve"> and</w:t>
      </w:r>
      <w:r w:rsidRPr="000B3A1F">
        <w:rPr>
          <w:rFonts w:cs="Arial"/>
        </w:rPr>
        <w:t xml:space="preserve"> to stop human rights violations against LGBT</w:t>
      </w:r>
      <w:r w:rsidR="00263D5F">
        <w:rPr>
          <w:rFonts w:cs="Arial"/>
        </w:rPr>
        <w:t xml:space="preserve"> </w:t>
      </w:r>
      <w:r w:rsidRPr="000B3A1F">
        <w:rPr>
          <w:rFonts w:cs="Arial"/>
        </w:rPr>
        <w:t xml:space="preserve">people, as well as </w:t>
      </w:r>
      <w:r w:rsidR="00030AC1">
        <w:rPr>
          <w:rFonts w:cs="Arial"/>
        </w:rPr>
        <w:t xml:space="preserve">the </w:t>
      </w:r>
      <w:r w:rsidRPr="000B3A1F">
        <w:rPr>
          <w:rFonts w:cs="Arial"/>
        </w:rPr>
        <w:t xml:space="preserve">“Hope and Possibility” marathon which promoted public and youth’s </w:t>
      </w:r>
      <w:r w:rsidR="00030AC1">
        <w:rPr>
          <w:rFonts w:cs="Arial"/>
        </w:rPr>
        <w:t>engagement</w:t>
      </w:r>
      <w:r w:rsidR="00030AC1" w:rsidRPr="000B3A1F">
        <w:rPr>
          <w:rFonts w:cs="Arial"/>
        </w:rPr>
        <w:t xml:space="preserve"> </w:t>
      </w:r>
      <w:r w:rsidRPr="000B3A1F">
        <w:rPr>
          <w:rFonts w:cs="Arial"/>
        </w:rPr>
        <w:t>against all forms of discrimination.</w:t>
      </w:r>
    </w:p>
    <w:p w14:paraId="239B39FC" w14:textId="77777777" w:rsidR="007F1F1A" w:rsidRPr="000B3A1F" w:rsidRDefault="007F1F1A" w:rsidP="000B3A1F">
      <w:pPr>
        <w:ind w:firstLine="720"/>
        <w:jc w:val="both"/>
        <w:rPr>
          <w:rFonts w:cs="Arial"/>
        </w:rPr>
      </w:pPr>
    </w:p>
    <w:p w14:paraId="09844B77" w14:textId="5130FC0F" w:rsidR="007F1F1A" w:rsidRPr="00934948" w:rsidRDefault="00ED4E3E" w:rsidP="000B3A1F">
      <w:pPr>
        <w:ind w:firstLine="720"/>
        <w:jc w:val="both"/>
        <w:rPr>
          <w:rFonts w:cs="Arial"/>
        </w:rPr>
      </w:pPr>
      <w:r>
        <w:rPr>
          <w:rFonts w:cs="Arial"/>
        </w:rPr>
        <w:t xml:space="preserve">The Government </w:t>
      </w:r>
      <w:r w:rsidR="00482543">
        <w:rPr>
          <w:rFonts w:cs="Arial"/>
        </w:rPr>
        <w:t>has</w:t>
      </w:r>
      <w:r w:rsidR="007F1F1A">
        <w:rPr>
          <w:rFonts w:cs="Arial"/>
        </w:rPr>
        <w:t xml:space="preserve"> made significant efforts in combating against domestic violence. Mongolia allocated MNT 1.083 billion </w:t>
      </w:r>
      <w:r w:rsidR="00D47D26">
        <w:rPr>
          <w:rFonts w:cs="Arial"/>
        </w:rPr>
        <w:t xml:space="preserve">(approximately 387 million usd) </w:t>
      </w:r>
      <w:r w:rsidR="007F1F1A">
        <w:rPr>
          <w:rFonts w:cs="Arial"/>
        </w:rPr>
        <w:t>during 2016 – 2020 for establishing domestic violence one stop service centers and temporary shelters, and MNT 1.183 billion</w:t>
      </w:r>
      <w:r w:rsidR="006B6354">
        <w:rPr>
          <w:rFonts w:cs="Arial"/>
        </w:rPr>
        <w:t xml:space="preserve"> </w:t>
      </w:r>
      <w:r w:rsidR="00D47D26">
        <w:rPr>
          <w:rFonts w:cs="Arial"/>
        </w:rPr>
        <w:t xml:space="preserve">(equals to 423 million usd) </w:t>
      </w:r>
      <w:r w:rsidR="007F1F1A">
        <w:rPr>
          <w:rFonts w:cs="Arial"/>
        </w:rPr>
        <w:t xml:space="preserve"> on operational costs, victim protection services and capacity building. Domestic Violence Unit within the Police structure</w:t>
      </w:r>
      <w:r w:rsidR="006B6354">
        <w:rPr>
          <w:rFonts w:cs="Arial"/>
        </w:rPr>
        <w:t xml:space="preserve"> has been established</w:t>
      </w:r>
      <w:r w:rsidR="007F1F1A">
        <w:rPr>
          <w:rFonts w:cs="Arial"/>
        </w:rPr>
        <w:t xml:space="preserve"> </w:t>
      </w:r>
      <w:r w:rsidR="006B6354">
        <w:rPr>
          <w:rFonts w:cs="Arial"/>
        </w:rPr>
        <w:t xml:space="preserve">with functions </w:t>
      </w:r>
      <w:r w:rsidR="007F1F1A">
        <w:rPr>
          <w:rFonts w:cs="Arial"/>
        </w:rPr>
        <w:t xml:space="preserve">to ensure </w:t>
      </w:r>
      <w:r>
        <w:rPr>
          <w:rFonts w:cs="Arial"/>
        </w:rPr>
        <w:t xml:space="preserve">the </w:t>
      </w:r>
      <w:r w:rsidR="007F1F1A">
        <w:rPr>
          <w:rFonts w:cs="Arial"/>
        </w:rPr>
        <w:t xml:space="preserve">implementation of </w:t>
      </w:r>
      <w:r>
        <w:rPr>
          <w:rFonts w:cs="Arial"/>
        </w:rPr>
        <w:t xml:space="preserve">the </w:t>
      </w:r>
      <w:r w:rsidR="007F1F1A">
        <w:rPr>
          <w:rFonts w:cs="Arial"/>
        </w:rPr>
        <w:t xml:space="preserve">Law Against Domestic Violence, to implement relevant preventive measures, to collaborate with other governmental and non-governmental organizations and to provide training and guidance to local police authorities. </w:t>
      </w:r>
      <w:r w:rsidR="00482543">
        <w:rPr>
          <w:rFonts w:cs="Arial"/>
        </w:rPr>
        <w:t xml:space="preserve">Previously, </w:t>
      </w:r>
      <w:r w:rsidR="007F1F1A">
        <w:rPr>
          <w:rFonts w:cs="Arial"/>
        </w:rPr>
        <w:t xml:space="preserve">Mongolia had 53 officers nationwide (30 in the Capital City and 23 in the </w:t>
      </w:r>
      <w:r>
        <w:rPr>
          <w:rFonts w:cs="Arial"/>
        </w:rPr>
        <w:t>provinces</w:t>
      </w:r>
      <w:r w:rsidR="007F1F1A">
        <w:rPr>
          <w:rFonts w:cs="Arial"/>
        </w:rPr>
        <w:t>). On 21</w:t>
      </w:r>
      <w:r w:rsidR="008E2928" w:rsidRPr="00802892">
        <w:rPr>
          <w:rFonts w:cs="Arial"/>
          <w:vertAlign w:val="superscript"/>
        </w:rPr>
        <w:t>st</w:t>
      </w:r>
      <w:r w:rsidR="007F1F1A">
        <w:rPr>
          <w:rFonts w:cs="Arial"/>
        </w:rPr>
        <w:t xml:space="preserve"> October 2020, </w:t>
      </w:r>
      <w:r w:rsidR="00482543">
        <w:rPr>
          <w:rFonts w:cs="Arial"/>
        </w:rPr>
        <w:t>the Government of Mongolia released a decision to</w:t>
      </w:r>
      <w:r w:rsidR="007F1F1A">
        <w:rPr>
          <w:rFonts w:cs="Arial"/>
        </w:rPr>
        <w:t xml:space="preserve"> </w:t>
      </w:r>
      <w:r w:rsidR="00482543">
        <w:rPr>
          <w:rFonts w:cs="Arial"/>
        </w:rPr>
        <w:t xml:space="preserve">increase </w:t>
      </w:r>
      <w:r w:rsidR="007F1F1A">
        <w:rPr>
          <w:rFonts w:cs="Arial"/>
        </w:rPr>
        <w:t xml:space="preserve">this number to </w:t>
      </w:r>
      <w:r w:rsidR="00482543">
        <w:rPr>
          <w:rFonts w:cs="Arial"/>
        </w:rPr>
        <w:t xml:space="preserve">assign </w:t>
      </w:r>
      <w:r w:rsidR="007F1F1A">
        <w:rPr>
          <w:rFonts w:cs="Arial"/>
        </w:rPr>
        <w:t>one police inspector per 8,000 children to improve prevention of crimes against children.</w:t>
      </w:r>
    </w:p>
    <w:p w14:paraId="1974185C" w14:textId="77777777" w:rsidR="000B3A1F" w:rsidRDefault="000B3A1F" w:rsidP="007F1F1A">
      <w:pPr>
        <w:ind w:firstLine="720"/>
        <w:jc w:val="both"/>
        <w:rPr>
          <w:b/>
          <w:bCs/>
        </w:rPr>
      </w:pPr>
    </w:p>
    <w:p w14:paraId="19BB1940" w14:textId="762D56BE" w:rsidR="007F1F1A" w:rsidRDefault="00F81E5E" w:rsidP="007F1F1A">
      <w:pPr>
        <w:ind w:firstLine="720"/>
        <w:jc w:val="both"/>
        <w:rPr>
          <w:b/>
          <w:bCs/>
        </w:rPr>
      </w:pPr>
      <w:r>
        <w:rPr>
          <w:b/>
          <w:bCs/>
        </w:rPr>
        <w:t>Madame President</w:t>
      </w:r>
      <w:r w:rsidR="007F1F1A">
        <w:rPr>
          <w:b/>
          <w:bCs/>
        </w:rPr>
        <w:t xml:space="preserve">, </w:t>
      </w:r>
    </w:p>
    <w:p w14:paraId="4205C14A" w14:textId="77777777" w:rsidR="007F1F1A" w:rsidRPr="008D3510" w:rsidRDefault="007F1F1A" w:rsidP="007F1F1A">
      <w:pPr>
        <w:ind w:firstLine="720"/>
        <w:jc w:val="both"/>
        <w:rPr>
          <w:rFonts w:cs="Arial"/>
          <w:bCs/>
          <w:lang w:val="mn-MN"/>
        </w:rPr>
      </w:pPr>
    </w:p>
    <w:p w14:paraId="71D500D5" w14:textId="1B4773FF" w:rsidR="007F1F1A" w:rsidRPr="00373E4E" w:rsidRDefault="007F1F1A" w:rsidP="007F1F1A">
      <w:pPr>
        <w:ind w:firstLine="720"/>
        <w:jc w:val="both"/>
      </w:pPr>
      <w:r>
        <w:t xml:space="preserve">Mongolia </w:t>
      </w:r>
      <w:r w:rsidR="00F666F1">
        <w:t xml:space="preserve">has made </w:t>
      </w:r>
      <w:r>
        <w:t xml:space="preserve">significant </w:t>
      </w:r>
      <w:r w:rsidR="006B6354">
        <w:t>progress</w:t>
      </w:r>
      <w:r>
        <w:t xml:space="preserve"> with regard to harmonizing its national laws </w:t>
      </w:r>
      <w:r w:rsidR="00F666F1">
        <w:t>with the</w:t>
      </w:r>
      <w:r>
        <w:t xml:space="preserve"> international treaties to which Mongolia is </w:t>
      </w:r>
      <w:r w:rsidR="00F666F1">
        <w:t xml:space="preserve">a </w:t>
      </w:r>
      <w:r>
        <w:t>party</w:t>
      </w:r>
      <w:r w:rsidR="00F666F1">
        <w:t>. G</w:t>
      </w:r>
      <w:r>
        <w:t xml:space="preserve">oing forward, </w:t>
      </w:r>
      <w:r w:rsidR="00F666F1">
        <w:t xml:space="preserve">further efforts and </w:t>
      </w:r>
      <w:r>
        <w:t xml:space="preserve">comprehensive actions </w:t>
      </w:r>
      <w:r w:rsidR="00ED4E3E">
        <w:t xml:space="preserve">are </w:t>
      </w:r>
      <w:r w:rsidR="00F666F1">
        <w:t>need</w:t>
      </w:r>
      <w:r w:rsidR="00ED4E3E">
        <w:t>ed</w:t>
      </w:r>
      <w:r w:rsidR="00F666F1">
        <w:t xml:space="preserve"> to be taken </w:t>
      </w:r>
      <w:r>
        <w:t xml:space="preserve">to </w:t>
      </w:r>
      <w:r w:rsidR="006B6354">
        <w:t xml:space="preserve">enhance </w:t>
      </w:r>
      <w:r w:rsidR="00F666F1">
        <w:t>the</w:t>
      </w:r>
      <w:r>
        <w:t xml:space="preserve"> implementation of laws, </w:t>
      </w:r>
      <w:r w:rsidR="00F666F1">
        <w:t xml:space="preserve">and strengthen </w:t>
      </w:r>
      <w:r w:rsidR="00482543">
        <w:t xml:space="preserve">vital </w:t>
      </w:r>
      <w:r>
        <w:t>human</w:t>
      </w:r>
      <w:r w:rsidR="00F666F1">
        <w:t xml:space="preserve"> and financial</w:t>
      </w:r>
      <w:r>
        <w:t xml:space="preserve"> resources </w:t>
      </w:r>
      <w:r w:rsidR="00482543">
        <w:t>for this purpose</w:t>
      </w:r>
      <w:r>
        <w:t>.</w:t>
      </w:r>
    </w:p>
    <w:p w14:paraId="138DDA20" w14:textId="77777777" w:rsidR="007F1F1A" w:rsidRDefault="007F1F1A" w:rsidP="007F1F1A">
      <w:pPr>
        <w:ind w:firstLine="720"/>
        <w:jc w:val="both"/>
        <w:rPr>
          <w:lang w:val="mn-MN"/>
        </w:rPr>
      </w:pPr>
    </w:p>
    <w:p w14:paraId="1BE6120D" w14:textId="1BC6B48F" w:rsidR="007F1F1A" w:rsidRPr="007308F5" w:rsidRDefault="007F1F1A" w:rsidP="007F1F1A">
      <w:pPr>
        <w:jc w:val="both"/>
      </w:pPr>
      <w:r w:rsidRPr="008D3510">
        <w:rPr>
          <w:lang w:val="mn-MN"/>
        </w:rPr>
        <w:tab/>
      </w:r>
      <w:r>
        <w:t>We are now ready to respon</w:t>
      </w:r>
      <w:r w:rsidR="000B3A1F">
        <w:t>d</w:t>
      </w:r>
      <w:r>
        <w:t xml:space="preserve"> to your </w:t>
      </w:r>
      <w:r w:rsidR="00F666F1">
        <w:t xml:space="preserve">questions </w:t>
      </w:r>
      <w:r>
        <w:t xml:space="preserve">and </w:t>
      </w:r>
      <w:r w:rsidR="00F666F1">
        <w:t>comments</w:t>
      </w:r>
      <w:r>
        <w:t>.</w:t>
      </w:r>
    </w:p>
    <w:p w14:paraId="644F31C5" w14:textId="77777777" w:rsidR="007F1F1A" w:rsidRDefault="007F1F1A" w:rsidP="007F1F1A">
      <w:pPr>
        <w:jc w:val="both"/>
        <w:rPr>
          <w:lang w:val="mn-MN"/>
        </w:rPr>
      </w:pPr>
    </w:p>
    <w:p w14:paraId="0CAC98DC" w14:textId="31098F04" w:rsidR="007F1F1A" w:rsidRDefault="007F1F1A" w:rsidP="007F1F1A">
      <w:pPr>
        <w:jc w:val="both"/>
        <w:rPr>
          <w:lang w:val="mn-MN"/>
        </w:rPr>
      </w:pPr>
      <w:r>
        <w:rPr>
          <w:lang w:val="mn-MN"/>
        </w:rPr>
        <w:tab/>
      </w:r>
      <w:r w:rsidR="00F666F1">
        <w:t>I t</w:t>
      </w:r>
      <w:r>
        <w:t>hank you for your attention.</w:t>
      </w:r>
      <w:r w:rsidRPr="008D3510">
        <w:rPr>
          <w:lang w:val="mn-MN"/>
        </w:rPr>
        <w:tab/>
      </w:r>
    </w:p>
    <w:p w14:paraId="71180DF9" w14:textId="44CD7F8E" w:rsidR="007F1F1A" w:rsidRDefault="007F1F1A" w:rsidP="007F1F1A">
      <w:pPr>
        <w:jc w:val="both"/>
        <w:rPr>
          <w:lang w:val="mn-MN"/>
        </w:rPr>
      </w:pPr>
      <w:r w:rsidRPr="008D3510">
        <w:rPr>
          <w:lang w:val="mn-MN"/>
        </w:rPr>
        <w:tab/>
      </w:r>
    </w:p>
    <w:p w14:paraId="1AA34A1F" w14:textId="77777777" w:rsidR="00E32893" w:rsidRPr="008D3510" w:rsidRDefault="00E32893" w:rsidP="007F1F1A">
      <w:pPr>
        <w:jc w:val="both"/>
        <w:rPr>
          <w:lang w:val="mn-MN"/>
        </w:rPr>
      </w:pPr>
    </w:p>
    <w:p w14:paraId="42DCF641" w14:textId="77777777" w:rsidR="007F1F1A" w:rsidRPr="008D3510" w:rsidRDefault="007F1F1A" w:rsidP="007F1F1A">
      <w:pPr>
        <w:jc w:val="both"/>
        <w:rPr>
          <w:lang w:val="mn-MN"/>
        </w:rPr>
      </w:pPr>
    </w:p>
    <w:p w14:paraId="51813190" w14:textId="4B6C4886" w:rsidR="0005434C" w:rsidRDefault="0005434C" w:rsidP="000B3A1F">
      <w:pPr>
        <w:jc w:val="center"/>
      </w:pPr>
    </w:p>
    <w:sectPr w:rsidR="0005434C" w:rsidSect="00030AC1">
      <w:headerReference w:type="even" r:id="rId6"/>
      <w:headerReference w:type="default" r:id="rId7"/>
      <w:footerReference w:type="even" r:id="rId8"/>
      <w:footerReference w:type="default" r:id="rId9"/>
      <w:headerReference w:type="first" r:id="rId10"/>
      <w:footerReference w:type="first" r:id="rId11"/>
      <w:pgSz w:w="11900" w:h="16840"/>
      <w:pgMar w:top="1134" w:right="851" w:bottom="1134" w:left="170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F3212" w14:textId="77777777" w:rsidR="009F4D06" w:rsidRDefault="009F4D06" w:rsidP="007F1F1A">
      <w:r>
        <w:separator/>
      </w:r>
    </w:p>
  </w:endnote>
  <w:endnote w:type="continuationSeparator" w:id="0">
    <w:p w14:paraId="409D59D1" w14:textId="77777777" w:rsidR="009F4D06" w:rsidRDefault="009F4D06" w:rsidP="007F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08060295"/>
      <w:docPartObj>
        <w:docPartGallery w:val="Page Numbers (Bottom of Page)"/>
        <w:docPartUnique/>
      </w:docPartObj>
    </w:sdtPr>
    <w:sdtEndPr>
      <w:rPr>
        <w:rStyle w:val="PageNumber"/>
      </w:rPr>
    </w:sdtEndPr>
    <w:sdtContent>
      <w:p w14:paraId="56AB71DD" w14:textId="77777777" w:rsidR="00716C7E" w:rsidRDefault="00716C7E" w:rsidP="00030AC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3C1E9A" w14:textId="77777777" w:rsidR="00716C7E" w:rsidRDefault="00716C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30601113"/>
      <w:docPartObj>
        <w:docPartGallery w:val="Page Numbers (Bottom of Page)"/>
        <w:docPartUnique/>
      </w:docPartObj>
    </w:sdtPr>
    <w:sdtEndPr>
      <w:rPr>
        <w:rStyle w:val="PageNumber"/>
      </w:rPr>
    </w:sdtEndPr>
    <w:sdtContent>
      <w:p w14:paraId="1721D5D4" w14:textId="7F5B61D4" w:rsidR="00716C7E" w:rsidRDefault="00716C7E" w:rsidP="00030AC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A2142">
          <w:rPr>
            <w:rStyle w:val="PageNumber"/>
            <w:noProof/>
          </w:rPr>
          <w:t>1</w:t>
        </w:r>
        <w:r>
          <w:rPr>
            <w:rStyle w:val="PageNumber"/>
          </w:rPr>
          <w:fldChar w:fldCharType="end"/>
        </w:r>
      </w:p>
    </w:sdtContent>
  </w:sdt>
  <w:p w14:paraId="0814DA2B" w14:textId="77777777" w:rsidR="00716C7E" w:rsidRDefault="00716C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322E4" w14:textId="77777777" w:rsidR="00716C7E" w:rsidRDefault="00716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F9A87" w14:textId="77777777" w:rsidR="009F4D06" w:rsidRDefault="009F4D06" w:rsidP="007F1F1A">
      <w:r>
        <w:separator/>
      </w:r>
    </w:p>
  </w:footnote>
  <w:footnote w:type="continuationSeparator" w:id="0">
    <w:p w14:paraId="70CA040D" w14:textId="77777777" w:rsidR="009F4D06" w:rsidRDefault="009F4D06" w:rsidP="007F1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76A13" w14:textId="77777777" w:rsidR="00716C7E" w:rsidRDefault="00716C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4E447" w14:textId="77777777" w:rsidR="00716C7E" w:rsidRDefault="00716C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10FD2" w14:textId="77777777" w:rsidR="00716C7E" w:rsidRDefault="00716C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1A"/>
    <w:rsid w:val="00010EAA"/>
    <w:rsid w:val="00011379"/>
    <w:rsid w:val="00015FD9"/>
    <w:rsid w:val="00030AC1"/>
    <w:rsid w:val="000330E7"/>
    <w:rsid w:val="0005081A"/>
    <w:rsid w:val="0005434C"/>
    <w:rsid w:val="000607EB"/>
    <w:rsid w:val="000B3A1F"/>
    <w:rsid w:val="000D3958"/>
    <w:rsid w:val="001132F3"/>
    <w:rsid w:val="00113F37"/>
    <w:rsid w:val="00143137"/>
    <w:rsid w:val="001702BA"/>
    <w:rsid w:val="001C4E23"/>
    <w:rsid w:val="001D18A8"/>
    <w:rsid w:val="001D65BF"/>
    <w:rsid w:val="001E6FF5"/>
    <w:rsid w:val="002476BF"/>
    <w:rsid w:val="00263D5F"/>
    <w:rsid w:val="002857E5"/>
    <w:rsid w:val="002F3843"/>
    <w:rsid w:val="00323EFC"/>
    <w:rsid w:val="0034697E"/>
    <w:rsid w:val="00371B80"/>
    <w:rsid w:val="003962DE"/>
    <w:rsid w:val="003A1895"/>
    <w:rsid w:val="003A6ED8"/>
    <w:rsid w:val="003C3C62"/>
    <w:rsid w:val="00417F60"/>
    <w:rsid w:val="00460758"/>
    <w:rsid w:val="00482543"/>
    <w:rsid w:val="00482A4C"/>
    <w:rsid w:val="004838F3"/>
    <w:rsid w:val="004A694B"/>
    <w:rsid w:val="004B1B21"/>
    <w:rsid w:val="004B7043"/>
    <w:rsid w:val="004E3575"/>
    <w:rsid w:val="004F5687"/>
    <w:rsid w:val="004F722D"/>
    <w:rsid w:val="00530D05"/>
    <w:rsid w:val="00532825"/>
    <w:rsid w:val="0053498E"/>
    <w:rsid w:val="00562484"/>
    <w:rsid w:val="00586886"/>
    <w:rsid w:val="005C0AF9"/>
    <w:rsid w:val="005F386C"/>
    <w:rsid w:val="0061092E"/>
    <w:rsid w:val="00692F9D"/>
    <w:rsid w:val="006962C3"/>
    <w:rsid w:val="006B6354"/>
    <w:rsid w:val="00704E2A"/>
    <w:rsid w:val="007112D0"/>
    <w:rsid w:val="00716C7E"/>
    <w:rsid w:val="00716F11"/>
    <w:rsid w:val="00771AA8"/>
    <w:rsid w:val="007928A7"/>
    <w:rsid w:val="007F1F1A"/>
    <w:rsid w:val="007F452E"/>
    <w:rsid w:val="00802892"/>
    <w:rsid w:val="00813709"/>
    <w:rsid w:val="008557E8"/>
    <w:rsid w:val="00860EE0"/>
    <w:rsid w:val="0086183F"/>
    <w:rsid w:val="00866472"/>
    <w:rsid w:val="0087676B"/>
    <w:rsid w:val="008862BB"/>
    <w:rsid w:val="00893466"/>
    <w:rsid w:val="008B4494"/>
    <w:rsid w:val="008C130D"/>
    <w:rsid w:val="008E2928"/>
    <w:rsid w:val="0095233A"/>
    <w:rsid w:val="009A023E"/>
    <w:rsid w:val="009C0DB7"/>
    <w:rsid w:val="009F4D06"/>
    <w:rsid w:val="00A15D7B"/>
    <w:rsid w:val="00A56ACC"/>
    <w:rsid w:val="00A95AE3"/>
    <w:rsid w:val="00AC04D1"/>
    <w:rsid w:val="00AD0CDD"/>
    <w:rsid w:val="00B44864"/>
    <w:rsid w:val="00B870CA"/>
    <w:rsid w:val="00BB2FD9"/>
    <w:rsid w:val="00BF3201"/>
    <w:rsid w:val="00C02212"/>
    <w:rsid w:val="00C322A9"/>
    <w:rsid w:val="00C36727"/>
    <w:rsid w:val="00C5253B"/>
    <w:rsid w:val="00C81504"/>
    <w:rsid w:val="00C93330"/>
    <w:rsid w:val="00CA021B"/>
    <w:rsid w:val="00CC2A3D"/>
    <w:rsid w:val="00CD4DD9"/>
    <w:rsid w:val="00CE05EC"/>
    <w:rsid w:val="00D21008"/>
    <w:rsid w:val="00D26DB7"/>
    <w:rsid w:val="00D47D26"/>
    <w:rsid w:val="00D602B6"/>
    <w:rsid w:val="00D72397"/>
    <w:rsid w:val="00D80BF6"/>
    <w:rsid w:val="00D9026F"/>
    <w:rsid w:val="00DA4500"/>
    <w:rsid w:val="00E32893"/>
    <w:rsid w:val="00E5146C"/>
    <w:rsid w:val="00E579B0"/>
    <w:rsid w:val="00EC0177"/>
    <w:rsid w:val="00ED1602"/>
    <w:rsid w:val="00ED4E3E"/>
    <w:rsid w:val="00EE0752"/>
    <w:rsid w:val="00F33828"/>
    <w:rsid w:val="00F33FBB"/>
    <w:rsid w:val="00F5324C"/>
    <w:rsid w:val="00F666F1"/>
    <w:rsid w:val="00F66AE3"/>
    <w:rsid w:val="00F81E5E"/>
    <w:rsid w:val="00FA2142"/>
    <w:rsid w:val="00FB4D26"/>
    <w:rsid w:val="00FB5283"/>
    <w:rsid w:val="00FC1F46"/>
    <w:rsid w:val="00FC7252"/>
    <w:rsid w:val="00FE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E350B7"/>
  <w15:docId w15:val="{9DF2F7AD-59CD-6C47-848F-3EC7FFCE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F1A"/>
    <w:pPr>
      <w:spacing w:after="0" w:line="240" w:lineRule="auto"/>
    </w:pPr>
    <w:rPr>
      <w:rFonts w:ascii="Arial" w:hAnsi="Arial" w:cs="Times New Roman (Body 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7F1F1A"/>
    <w:pPr>
      <w:keepNext/>
      <w:keepLines/>
      <w:spacing w:before="480" w:after="120" w:line="276" w:lineRule="auto"/>
    </w:pPr>
    <w:rPr>
      <w:rFonts w:ascii="Calibri" w:eastAsia="Calibri" w:hAnsi="Calibri" w:cs="Calibri"/>
      <w:b/>
      <w:sz w:val="72"/>
      <w:szCs w:val="72"/>
      <w:lang w:val="mn-MN"/>
    </w:rPr>
  </w:style>
  <w:style w:type="character" w:customStyle="1" w:styleId="TitleChar">
    <w:name w:val="Title Char"/>
    <w:basedOn w:val="DefaultParagraphFont"/>
    <w:link w:val="Title"/>
    <w:rsid w:val="007F1F1A"/>
    <w:rPr>
      <w:rFonts w:ascii="Calibri" w:eastAsia="Calibri" w:hAnsi="Calibri" w:cs="Calibri"/>
      <w:b/>
      <w:sz w:val="72"/>
      <w:szCs w:val="72"/>
      <w:lang w:val="mn-MN"/>
    </w:rPr>
  </w:style>
  <w:style w:type="paragraph" w:styleId="NormalWeb">
    <w:name w:val="Normal (Web)"/>
    <w:basedOn w:val="Normal"/>
    <w:uiPriority w:val="99"/>
    <w:unhideWhenUsed/>
    <w:rsid w:val="007F1F1A"/>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7F1F1A"/>
    <w:pPr>
      <w:tabs>
        <w:tab w:val="center" w:pos="4680"/>
        <w:tab w:val="right" w:pos="9360"/>
      </w:tabs>
    </w:pPr>
  </w:style>
  <w:style w:type="character" w:customStyle="1" w:styleId="FooterChar">
    <w:name w:val="Footer Char"/>
    <w:basedOn w:val="DefaultParagraphFont"/>
    <w:link w:val="Footer"/>
    <w:uiPriority w:val="99"/>
    <w:rsid w:val="007F1F1A"/>
    <w:rPr>
      <w:rFonts w:ascii="Arial" w:hAnsi="Arial" w:cs="Times New Roman (Body CS)"/>
      <w:sz w:val="24"/>
      <w:szCs w:val="24"/>
    </w:rPr>
  </w:style>
  <w:style w:type="character" w:styleId="PageNumber">
    <w:name w:val="page number"/>
    <w:basedOn w:val="DefaultParagraphFont"/>
    <w:uiPriority w:val="99"/>
    <w:semiHidden/>
    <w:unhideWhenUsed/>
    <w:rsid w:val="007F1F1A"/>
  </w:style>
  <w:style w:type="character" w:styleId="CommentReference">
    <w:name w:val="annotation reference"/>
    <w:basedOn w:val="DefaultParagraphFont"/>
    <w:uiPriority w:val="99"/>
    <w:semiHidden/>
    <w:unhideWhenUsed/>
    <w:rsid w:val="007F1F1A"/>
    <w:rPr>
      <w:sz w:val="16"/>
      <w:szCs w:val="16"/>
    </w:rPr>
  </w:style>
  <w:style w:type="paragraph" w:styleId="CommentText">
    <w:name w:val="annotation text"/>
    <w:basedOn w:val="Normal"/>
    <w:link w:val="CommentTextChar"/>
    <w:uiPriority w:val="99"/>
    <w:semiHidden/>
    <w:unhideWhenUsed/>
    <w:rsid w:val="007F1F1A"/>
    <w:rPr>
      <w:sz w:val="20"/>
      <w:szCs w:val="20"/>
    </w:rPr>
  </w:style>
  <w:style w:type="character" w:customStyle="1" w:styleId="CommentTextChar">
    <w:name w:val="Comment Text Char"/>
    <w:basedOn w:val="DefaultParagraphFont"/>
    <w:link w:val="CommentText"/>
    <w:uiPriority w:val="99"/>
    <w:semiHidden/>
    <w:rsid w:val="007F1F1A"/>
    <w:rPr>
      <w:rFonts w:ascii="Arial" w:hAnsi="Arial" w:cs="Times New Roman (Body CS)"/>
      <w:sz w:val="20"/>
      <w:szCs w:val="20"/>
    </w:rPr>
  </w:style>
  <w:style w:type="paragraph" w:styleId="Header">
    <w:name w:val="header"/>
    <w:basedOn w:val="Normal"/>
    <w:link w:val="HeaderChar"/>
    <w:uiPriority w:val="99"/>
    <w:unhideWhenUsed/>
    <w:rsid w:val="007F1F1A"/>
    <w:pPr>
      <w:tabs>
        <w:tab w:val="center" w:pos="4680"/>
        <w:tab w:val="right" w:pos="9360"/>
      </w:tabs>
    </w:pPr>
  </w:style>
  <w:style w:type="character" w:customStyle="1" w:styleId="HeaderChar">
    <w:name w:val="Header Char"/>
    <w:basedOn w:val="DefaultParagraphFont"/>
    <w:link w:val="Header"/>
    <w:uiPriority w:val="99"/>
    <w:rsid w:val="007F1F1A"/>
    <w:rPr>
      <w:rFonts w:ascii="Arial" w:hAnsi="Arial" w:cs="Times New Roman (Body CS)"/>
      <w:sz w:val="24"/>
      <w:szCs w:val="24"/>
    </w:rPr>
  </w:style>
  <w:style w:type="paragraph" w:styleId="BalloonText">
    <w:name w:val="Balloon Text"/>
    <w:basedOn w:val="Normal"/>
    <w:link w:val="BalloonTextChar"/>
    <w:uiPriority w:val="99"/>
    <w:semiHidden/>
    <w:unhideWhenUsed/>
    <w:rsid w:val="007F1F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F1A"/>
    <w:rPr>
      <w:rFonts w:ascii="Segoe UI" w:hAnsi="Segoe UI" w:cs="Segoe UI"/>
      <w:sz w:val="18"/>
      <w:szCs w:val="18"/>
    </w:rPr>
  </w:style>
  <w:style w:type="character" w:customStyle="1" w:styleId="eop">
    <w:name w:val="eop"/>
    <w:rsid w:val="007112D0"/>
  </w:style>
  <w:style w:type="paragraph" w:styleId="CommentSubject">
    <w:name w:val="annotation subject"/>
    <w:basedOn w:val="CommentText"/>
    <w:next w:val="CommentText"/>
    <w:link w:val="CommentSubjectChar"/>
    <w:uiPriority w:val="99"/>
    <w:semiHidden/>
    <w:unhideWhenUsed/>
    <w:rsid w:val="003C3C62"/>
    <w:rPr>
      <w:b/>
      <w:bCs/>
    </w:rPr>
  </w:style>
  <w:style w:type="character" w:customStyle="1" w:styleId="CommentSubjectChar">
    <w:name w:val="Comment Subject Char"/>
    <w:basedOn w:val="CommentTextChar"/>
    <w:link w:val="CommentSubject"/>
    <w:uiPriority w:val="99"/>
    <w:semiHidden/>
    <w:rsid w:val="003C3C62"/>
    <w:rPr>
      <w:rFonts w:ascii="Arial" w:hAnsi="Arial" w:cs="Times New Roman (Body CS)"/>
      <w:b/>
      <w:bCs/>
      <w:sz w:val="20"/>
      <w:szCs w:val="20"/>
    </w:rPr>
  </w:style>
  <w:style w:type="paragraph" w:styleId="Revision">
    <w:name w:val="Revision"/>
    <w:hidden/>
    <w:uiPriority w:val="99"/>
    <w:semiHidden/>
    <w:rsid w:val="003C3C62"/>
    <w:pPr>
      <w:spacing w:after="0" w:line="240" w:lineRule="auto"/>
    </w:pPr>
    <w:rPr>
      <w:rFonts w:ascii="Arial" w:hAnsi="Arial" w:cs="Times New Roman (Body 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74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9B9CAD-75F9-489A-8508-1E9D09DE1B5B}"/>
</file>

<file path=customXml/itemProps2.xml><?xml version="1.0" encoding="utf-8"?>
<ds:datastoreItem xmlns:ds="http://schemas.openxmlformats.org/officeDocument/2006/customXml" ds:itemID="{CF67B5F4-5E11-4FDE-8339-7B6C99C109B3}"/>
</file>

<file path=customXml/itemProps3.xml><?xml version="1.0" encoding="utf-8"?>
<ds:datastoreItem xmlns:ds="http://schemas.openxmlformats.org/officeDocument/2006/customXml" ds:itemID="{71203C35-FC58-4C22-8C04-934EB6E72DC1}"/>
</file>

<file path=docProps/app.xml><?xml version="1.0" encoding="utf-8"?>
<Properties xmlns="http://schemas.openxmlformats.org/officeDocument/2006/extended-properties" xmlns:vt="http://schemas.openxmlformats.org/officeDocument/2006/docPropsVTypes">
  <Template>Normal.dotm</Template>
  <TotalTime>0</TotalTime>
  <Pages>3</Pages>
  <Words>2470</Words>
  <Characters>14081</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RioTinto</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Chinguun Bolormaa (OT)</dc:creator>
  <cp:lastModifiedBy>RYBAR HOLUBOVA Eliska</cp:lastModifiedBy>
  <cp:revision>2</cp:revision>
  <cp:lastPrinted>2020-11-03T05:52:00Z</cp:lastPrinted>
  <dcterms:created xsi:type="dcterms:W3CDTF">2020-11-04T07:21:00Z</dcterms:created>
  <dcterms:modified xsi:type="dcterms:W3CDTF">2020-11-04T07:21:00Z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