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76421" w14:textId="1FBB71A0" w:rsidR="00EC444D" w:rsidRDefault="00EC444D" w:rsidP="00EC444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Times New Roman"/>
          <w:noProof/>
          <w:sz w:val="20"/>
        </w:rPr>
        <w:drawing>
          <wp:inline distT="0" distB="0" distL="0" distR="0" wp14:anchorId="5B0CCDA6" wp14:editId="153A51DE">
            <wp:extent cx="908303" cy="1060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03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CDC8" w14:textId="77777777" w:rsidR="00EC444D" w:rsidRDefault="00EC444D" w:rsidP="00EC444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3179DAB9" w14:textId="7EFC0387" w:rsidR="001623FE" w:rsidRPr="008B2D0C" w:rsidRDefault="001623FE" w:rsidP="001623F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2D0C">
        <w:rPr>
          <w:rFonts w:asciiTheme="majorHAnsi" w:hAnsiTheme="majorHAnsi" w:cstheme="majorHAnsi"/>
          <w:b/>
          <w:sz w:val="28"/>
          <w:szCs w:val="28"/>
        </w:rPr>
        <w:t xml:space="preserve">Statement delivered by </w:t>
      </w:r>
      <w:proofErr w:type="spellStart"/>
      <w:r w:rsidRPr="008B2D0C">
        <w:rPr>
          <w:rFonts w:asciiTheme="majorHAnsi" w:hAnsiTheme="majorHAnsi" w:cstheme="majorHAnsi"/>
          <w:b/>
          <w:sz w:val="28"/>
          <w:szCs w:val="28"/>
        </w:rPr>
        <w:t>Sumbue</w:t>
      </w:r>
      <w:proofErr w:type="spellEnd"/>
      <w:r w:rsidRPr="008B2D0C">
        <w:rPr>
          <w:rFonts w:asciiTheme="majorHAnsi" w:hAnsiTheme="majorHAnsi" w:cstheme="majorHAnsi"/>
          <w:b/>
          <w:sz w:val="28"/>
          <w:szCs w:val="28"/>
        </w:rPr>
        <w:t xml:space="preserve"> ANTAS,</w:t>
      </w:r>
    </w:p>
    <w:p w14:paraId="2AC8C08D" w14:textId="77777777" w:rsidR="001623FE" w:rsidRPr="008B2D0C" w:rsidRDefault="001623FE" w:rsidP="001623F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2D0C">
        <w:rPr>
          <w:rFonts w:asciiTheme="majorHAnsi" w:hAnsiTheme="majorHAnsi" w:cstheme="majorHAnsi"/>
          <w:b/>
          <w:sz w:val="28"/>
          <w:szCs w:val="28"/>
        </w:rPr>
        <w:t xml:space="preserve">Ambassador/ Permanent Representative of Vanuatu to the United Nations and UN Agencies in Geneva  </w:t>
      </w:r>
    </w:p>
    <w:p w14:paraId="728FB6CA" w14:textId="77777777" w:rsidR="001623FE" w:rsidRPr="008B2D0C" w:rsidRDefault="001623FE" w:rsidP="001623F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E644DDC" w14:textId="77777777" w:rsidR="001623FE" w:rsidRPr="00EA3ADC" w:rsidRDefault="001623FE" w:rsidP="001623FE">
      <w:pPr>
        <w:jc w:val="center"/>
        <w:rPr>
          <w:rFonts w:asciiTheme="majorHAnsi" w:hAnsiTheme="majorHAnsi" w:cstheme="majorHAnsi"/>
          <w:b/>
        </w:rPr>
      </w:pPr>
      <w:r>
        <w:rPr>
          <w:rFonts w:ascii="Palatino Linotype" w:hAnsi="Palatino Linotype"/>
          <w:b/>
          <w:lang w:val="en-US"/>
        </w:rPr>
        <w:t>35</w:t>
      </w:r>
      <w:r w:rsidRPr="00090F7A">
        <w:rPr>
          <w:rFonts w:ascii="Palatino Linotype" w:hAnsi="Palatino Linotype"/>
          <w:bCs/>
          <w:vertAlign w:val="superscript"/>
          <w:lang w:val="en-US"/>
        </w:rPr>
        <w:t>th</w:t>
      </w:r>
      <w:r w:rsidRPr="00976D8D">
        <w:rPr>
          <w:rFonts w:cs="Times New Roman"/>
          <w:b/>
          <w:lang w:val="en-US"/>
        </w:rPr>
        <w:t xml:space="preserve"> Session of the Working Group of the Universal Periodic Review</w:t>
      </w:r>
    </w:p>
    <w:p w14:paraId="390BA8BF" w14:textId="77777777" w:rsidR="001623FE" w:rsidRPr="00976D8D" w:rsidRDefault="001623FE" w:rsidP="001623FE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Review of Grenada</w:t>
      </w:r>
    </w:p>
    <w:p w14:paraId="0F55673B" w14:textId="77777777" w:rsidR="001623FE" w:rsidRPr="00976D8D" w:rsidRDefault="004907DD" w:rsidP="001623FE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27</w:t>
      </w:r>
      <w:r w:rsidR="001623FE" w:rsidRPr="00EA3ADC">
        <w:rPr>
          <w:rFonts w:cs="Times New Roman"/>
          <w:b/>
          <w:vertAlign w:val="superscript"/>
          <w:lang w:val="en-US"/>
        </w:rPr>
        <w:t>th</w:t>
      </w:r>
      <w:r w:rsidR="001623FE">
        <w:rPr>
          <w:rFonts w:cs="Times New Roman"/>
          <w:b/>
          <w:lang w:val="en-US"/>
        </w:rPr>
        <w:t xml:space="preserve"> January 2020</w:t>
      </w:r>
    </w:p>
    <w:p w14:paraId="5A65EC9E" w14:textId="77777777" w:rsidR="001623FE" w:rsidRPr="00930B8A" w:rsidRDefault="001623FE" w:rsidP="001623FE">
      <w:pPr>
        <w:ind w:left="360"/>
        <w:jc w:val="both"/>
        <w:rPr>
          <w:rFonts w:ascii="Times New Roman" w:hAnsi="Times New Roman" w:cs="Times New Roman"/>
        </w:rPr>
      </w:pPr>
    </w:p>
    <w:p w14:paraId="13334D5B" w14:textId="15CA3E55" w:rsidR="001623FE" w:rsidRPr="00930B8A" w:rsidRDefault="001623FE" w:rsidP="001623FE">
      <w:pPr>
        <w:jc w:val="both"/>
        <w:rPr>
          <w:rFonts w:asciiTheme="majorHAnsi" w:hAnsiTheme="majorHAnsi" w:cstheme="majorHAnsi"/>
        </w:rPr>
      </w:pPr>
      <w:r w:rsidRPr="00930B8A">
        <w:rPr>
          <w:rFonts w:asciiTheme="majorHAnsi" w:hAnsiTheme="majorHAnsi" w:cstheme="majorHAnsi"/>
        </w:rPr>
        <w:t>Thank you, M</w:t>
      </w:r>
      <w:r w:rsidR="00BE6AD2">
        <w:rPr>
          <w:rFonts w:asciiTheme="majorHAnsi" w:hAnsiTheme="majorHAnsi" w:cstheme="majorHAnsi"/>
          <w:lang/>
        </w:rPr>
        <w:t>me</w:t>
      </w:r>
      <w:r w:rsidRPr="00930B8A">
        <w:rPr>
          <w:rFonts w:asciiTheme="majorHAnsi" w:hAnsiTheme="majorHAnsi" w:cstheme="majorHAnsi"/>
        </w:rPr>
        <w:t xml:space="preserve"> President, </w:t>
      </w:r>
    </w:p>
    <w:p w14:paraId="322B5B60" w14:textId="77777777" w:rsidR="001623FE" w:rsidRPr="00930B8A" w:rsidRDefault="001623FE" w:rsidP="001623FE">
      <w:pPr>
        <w:tabs>
          <w:tab w:val="left" w:pos="6930"/>
        </w:tabs>
        <w:jc w:val="both"/>
        <w:rPr>
          <w:rFonts w:asciiTheme="majorHAnsi" w:hAnsiTheme="majorHAnsi" w:cstheme="majorHAnsi"/>
        </w:rPr>
      </w:pPr>
      <w:r w:rsidRPr="00930B8A">
        <w:rPr>
          <w:rFonts w:asciiTheme="majorHAnsi" w:hAnsiTheme="majorHAnsi" w:cstheme="majorHAnsi"/>
        </w:rPr>
        <w:tab/>
      </w:r>
    </w:p>
    <w:p w14:paraId="04E7EFDE" w14:textId="77777777" w:rsidR="00BE6AD2" w:rsidRDefault="001623FE" w:rsidP="001623F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lang/>
        </w:rPr>
      </w:pPr>
      <w:r w:rsidRPr="00930B8A">
        <w:rPr>
          <w:rFonts w:asciiTheme="majorHAnsi" w:hAnsiTheme="majorHAnsi" w:cstheme="majorHAnsi"/>
        </w:rPr>
        <w:t xml:space="preserve">Vanuatu </w:t>
      </w:r>
      <w:r>
        <w:rPr>
          <w:rFonts w:asciiTheme="majorHAnsi" w:hAnsiTheme="majorHAnsi" w:cstheme="majorHAnsi"/>
        </w:rPr>
        <w:t xml:space="preserve">warmly </w:t>
      </w:r>
      <w:r w:rsidRPr="00930B8A">
        <w:rPr>
          <w:rFonts w:asciiTheme="majorHAnsi" w:hAnsiTheme="majorHAnsi" w:cstheme="majorHAnsi"/>
        </w:rPr>
        <w:t xml:space="preserve">welcomes the delegation of </w:t>
      </w:r>
      <w:r>
        <w:rPr>
          <w:rFonts w:asciiTheme="majorHAnsi" w:hAnsiTheme="majorHAnsi" w:cstheme="majorHAnsi"/>
        </w:rPr>
        <w:t xml:space="preserve">Grenada </w:t>
      </w:r>
      <w:r w:rsidRPr="00EA3ADC">
        <w:rPr>
          <w:rFonts w:asciiTheme="majorHAnsi" w:hAnsiTheme="majorHAnsi" w:cstheme="majorHAnsi"/>
        </w:rPr>
        <w:t>to this review and thank</w:t>
      </w:r>
      <w:r w:rsidR="00BE6AD2">
        <w:rPr>
          <w:rFonts w:asciiTheme="majorHAnsi" w:hAnsiTheme="majorHAnsi" w:cstheme="majorHAnsi"/>
          <w:lang/>
        </w:rPr>
        <w:t xml:space="preserve">s </w:t>
      </w:r>
      <w:r w:rsidRPr="00EA3ADC">
        <w:rPr>
          <w:rFonts w:asciiTheme="majorHAnsi" w:hAnsiTheme="majorHAnsi" w:cstheme="majorHAnsi"/>
        </w:rPr>
        <w:t>the</w:t>
      </w:r>
      <w:r w:rsidR="00BE6AD2">
        <w:rPr>
          <w:rFonts w:asciiTheme="majorHAnsi" w:hAnsiTheme="majorHAnsi" w:cstheme="majorHAnsi"/>
          <w:lang/>
        </w:rPr>
        <w:t xml:space="preserve"> delegation for the </w:t>
      </w:r>
    </w:p>
    <w:p w14:paraId="445D3802" w14:textId="3DDDE6B1" w:rsidR="001623FE" w:rsidRPr="00EA3ADC" w:rsidRDefault="001623FE" w:rsidP="001623F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EA3ADC">
        <w:rPr>
          <w:rFonts w:asciiTheme="majorHAnsi" w:hAnsiTheme="majorHAnsi" w:cstheme="majorHAnsi"/>
        </w:rPr>
        <w:t xml:space="preserve">comprehensive presentation today.  </w:t>
      </w:r>
    </w:p>
    <w:p w14:paraId="473A7F2A" w14:textId="77777777" w:rsidR="00CC5270" w:rsidRDefault="001623FE" w:rsidP="001623FE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Vanuatu</w:t>
      </w:r>
      <w:r w:rsidRPr="00930B8A">
        <w:rPr>
          <w:rFonts w:asciiTheme="majorHAnsi" w:hAnsiTheme="majorHAnsi" w:cstheme="majorHAnsi"/>
        </w:rPr>
        <w:t xml:space="preserve"> welcome</w:t>
      </w:r>
      <w:r>
        <w:rPr>
          <w:rFonts w:asciiTheme="majorHAnsi" w:hAnsiTheme="majorHAnsi" w:cstheme="majorHAnsi"/>
        </w:rPr>
        <w:t>s</w:t>
      </w:r>
      <w:r w:rsidRPr="00930B8A">
        <w:rPr>
          <w:rFonts w:asciiTheme="majorHAnsi" w:hAnsiTheme="majorHAnsi" w:cstheme="majorHAnsi"/>
        </w:rPr>
        <w:t xml:space="preserve"> the positive steps take</w:t>
      </w:r>
      <w:r>
        <w:rPr>
          <w:rFonts w:asciiTheme="majorHAnsi" w:hAnsiTheme="majorHAnsi" w:cstheme="majorHAnsi"/>
        </w:rPr>
        <w:t>n up by the government to strengthen the legislative framework to promote and protect human rights</w:t>
      </w:r>
      <w:r w:rsidR="00CC5270">
        <w:rPr>
          <w:rFonts w:asciiTheme="majorHAnsi" w:hAnsiTheme="majorHAnsi" w:cstheme="majorHAnsi"/>
        </w:rPr>
        <w:t xml:space="preserve">, in particular, </w:t>
      </w:r>
      <w:r>
        <w:rPr>
          <w:rFonts w:asciiTheme="majorHAnsi" w:hAnsiTheme="majorHAnsi" w:cstheme="majorHAnsi"/>
        </w:rPr>
        <w:t>ratification of UN Convention Against Torture;</w:t>
      </w:r>
      <w:r w:rsidR="00CC5270">
        <w:rPr>
          <w:rFonts w:asciiTheme="majorHAnsi" w:hAnsiTheme="majorHAnsi" w:cstheme="majorHAnsi"/>
        </w:rPr>
        <w:t xml:space="preserve"> developing </w:t>
      </w:r>
      <w:r w:rsidR="00CC5270" w:rsidRPr="00CC5270">
        <w:rPr>
          <w:rFonts w:asciiTheme="majorHAnsi" w:hAnsiTheme="majorHAnsi" w:cstheme="majorHAnsi"/>
        </w:rPr>
        <w:t>National Strategic Development Plan 2020-2035</w:t>
      </w:r>
      <w:r w:rsidR="00CC5270">
        <w:rPr>
          <w:rFonts w:asciiTheme="majorHAnsi" w:hAnsiTheme="majorHAnsi" w:cstheme="majorHAnsi"/>
        </w:rPr>
        <w:t xml:space="preserve">; and </w:t>
      </w:r>
      <w:r w:rsidR="00CC5270" w:rsidRPr="00CC5270">
        <w:rPr>
          <w:rFonts w:asciiTheme="majorHAnsi" w:hAnsiTheme="majorHAnsi" w:cstheme="majorHAnsi"/>
        </w:rPr>
        <w:t>The Gender Equalit</w:t>
      </w:r>
      <w:r w:rsidR="00CC5270">
        <w:rPr>
          <w:rFonts w:asciiTheme="majorHAnsi" w:hAnsiTheme="majorHAnsi" w:cstheme="majorHAnsi"/>
        </w:rPr>
        <w:t>y Policy and Action Plan</w:t>
      </w:r>
      <w:r w:rsidR="00CC5270" w:rsidRPr="00CC5270">
        <w:rPr>
          <w:rFonts w:asciiTheme="majorHAnsi" w:hAnsiTheme="majorHAnsi" w:cstheme="majorHAnsi"/>
        </w:rPr>
        <w:t xml:space="preserve"> 2014-2024</w:t>
      </w:r>
      <w:r w:rsidR="00CC5270">
        <w:rPr>
          <w:rFonts w:asciiTheme="majorHAnsi" w:hAnsiTheme="majorHAnsi" w:cstheme="majorHAnsi"/>
        </w:rPr>
        <w:t>.</w:t>
      </w:r>
    </w:p>
    <w:p w14:paraId="2A2D5151" w14:textId="77777777" w:rsidR="004907DD" w:rsidRDefault="004907DD" w:rsidP="001623FE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also note approval of National Adaptation Plan by Grenada, </w:t>
      </w:r>
      <w:r w:rsidRPr="004907DD">
        <w:rPr>
          <w:rFonts w:asciiTheme="majorHAnsi" w:hAnsiTheme="majorHAnsi" w:cstheme="majorHAnsi"/>
        </w:rPr>
        <w:t>a tool introduced by the United Nations Framework Convention on Climate Change (UNFCCC) as a way for countries to reduce their vulnerability to the impacts of climate change by building adaptive capacity and resilience</w:t>
      </w:r>
      <w:r>
        <w:rPr>
          <w:rFonts w:asciiTheme="majorHAnsi" w:hAnsiTheme="majorHAnsi" w:cstheme="majorHAnsi"/>
        </w:rPr>
        <w:t>.</w:t>
      </w:r>
    </w:p>
    <w:p w14:paraId="279548D9" w14:textId="77777777" w:rsidR="001623FE" w:rsidRDefault="001623FE" w:rsidP="001623F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Vanuatu recommends </w:t>
      </w:r>
      <w:r w:rsidR="00CC5270">
        <w:rPr>
          <w:rFonts w:asciiTheme="majorHAnsi" w:hAnsiTheme="majorHAnsi" w:cstheme="majorHAnsi"/>
        </w:rPr>
        <w:t>Grenada</w:t>
      </w:r>
      <w:r>
        <w:rPr>
          <w:rFonts w:asciiTheme="majorHAnsi" w:hAnsiTheme="majorHAnsi" w:cstheme="majorHAnsi"/>
        </w:rPr>
        <w:t>:</w:t>
      </w:r>
    </w:p>
    <w:p w14:paraId="25187E0E" w14:textId="77777777" w:rsidR="001623FE" w:rsidRDefault="001623FE" w:rsidP="00CC527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</w:t>
      </w:r>
      <w:r w:rsidR="00CC5270">
        <w:rPr>
          <w:rFonts w:asciiTheme="majorHAnsi" w:hAnsiTheme="majorHAnsi" w:cstheme="majorHAnsi"/>
        </w:rPr>
        <w:t>ratify</w:t>
      </w:r>
      <w:r w:rsidR="00CC5270" w:rsidRPr="00CC5270">
        <w:rPr>
          <w:rFonts w:asciiTheme="majorHAnsi" w:hAnsiTheme="majorHAnsi" w:cstheme="majorHAnsi"/>
        </w:rPr>
        <w:t xml:space="preserve"> the 1951 Convention relating to the Status of Refugees and its 1967 Protocol, the</w:t>
      </w:r>
      <w:r w:rsidR="00CC5270">
        <w:rPr>
          <w:rFonts w:asciiTheme="majorHAnsi" w:hAnsiTheme="majorHAnsi" w:cstheme="majorHAnsi"/>
        </w:rPr>
        <w:t xml:space="preserve"> </w:t>
      </w:r>
      <w:r w:rsidR="00CC5270" w:rsidRPr="00CC5270">
        <w:rPr>
          <w:rFonts w:asciiTheme="majorHAnsi" w:hAnsiTheme="majorHAnsi" w:cstheme="majorHAnsi"/>
        </w:rPr>
        <w:t>1954 Convention relating to the Status of Stateless Persons and the 1961 Convention on the</w:t>
      </w:r>
      <w:r w:rsidR="00CC5270">
        <w:rPr>
          <w:rFonts w:asciiTheme="majorHAnsi" w:hAnsiTheme="majorHAnsi" w:cstheme="majorHAnsi"/>
        </w:rPr>
        <w:t xml:space="preserve"> </w:t>
      </w:r>
      <w:r w:rsidR="00CC5270" w:rsidRPr="00CC5270">
        <w:rPr>
          <w:rFonts w:asciiTheme="majorHAnsi" w:hAnsiTheme="majorHAnsi" w:cstheme="majorHAnsi"/>
        </w:rPr>
        <w:t>Reduction of Statelessness</w:t>
      </w:r>
      <w:r w:rsidRPr="00CC5270">
        <w:rPr>
          <w:rFonts w:asciiTheme="majorHAnsi" w:hAnsiTheme="majorHAnsi" w:cstheme="majorHAnsi"/>
        </w:rPr>
        <w:t>;</w:t>
      </w:r>
    </w:p>
    <w:p w14:paraId="37A8B508" w14:textId="68068D71" w:rsidR="00C14F33" w:rsidRDefault="004D5631" w:rsidP="00C14F33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 w:rsidRPr="004D5631">
        <w:rPr>
          <w:rFonts w:asciiTheme="majorHAnsi" w:hAnsiTheme="majorHAnsi" w:cstheme="majorHAnsi"/>
        </w:rPr>
        <w:t>Take positive steps to overturn old and, discriminatory laws and pass new laws promoting gender equality</w:t>
      </w:r>
      <w:r>
        <w:rPr>
          <w:rFonts w:asciiTheme="majorHAnsi" w:hAnsiTheme="majorHAnsi" w:cstheme="majorHAnsi"/>
        </w:rPr>
        <w:t>;</w:t>
      </w:r>
      <w:r w:rsidR="00BE6AD2">
        <w:rPr>
          <w:rFonts w:asciiTheme="majorHAnsi" w:hAnsiTheme="majorHAnsi" w:cstheme="majorHAnsi"/>
          <w:lang/>
        </w:rPr>
        <w:t xml:space="preserve"> and</w:t>
      </w:r>
    </w:p>
    <w:p w14:paraId="5E35B47E" w14:textId="77777777" w:rsidR="00C14F33" w:rsidRDefault="00C14F33" w:rsidP="00C14F33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</w:t>
      </w:r>
      <w:r w:rsidRPr="00C14F33">
        <w:rPr>
          <w:rFonts w:asciiTheme="majorHAnsi" w:hAnsiTheme="majorHAnsi" w:cstheme="majorHAnsi"/>
        </w:rPr>
        <w:t>continue its efforts towards achieving equal</w:t>
      </w:r>
      <w:r>
        <w:rPr>
          <w:rFonts w:asciiTheme="majorHAnsi" w:hAnsiTheme="majorHAnsi" w:cstheme="majorHAnsi"/>
        </w:rPr>
        <w:t xml:space="preserve"> </w:t>
      </w:r>
      <w:r w:rsidRPr="00C14F33">
        <w:rPr>
          <w:rFonts w:asciiTheme="majorHAnsi" w:hAnsiTheme="majorHAnsi" w:cstheme="majorHAnsi"/>
        </w:rPr>
        <w:t>access to quality education, including for children from low-income families</w:t>
      </w:r>
      <w:r>
        <w:rPr>
          <w:rFonts w:asciiTheme="majorHAnsi" w:hAnsiTheme="majorHAnsi" w:cstheme="majorHAnsi"/>
        </w:rPr>
        <w:t>.</w:t>
      </w:r>
    </w:p>
    <w:p w14:paraId="4D5A35A4" w14:textId="77777777" w:rsidR="001623FE" w:rsidRPr="00C14F33" w:rsidRDefault="001623FE" w:rsidP="00C14F33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 w:rsidRPr="00C14F33">
        <w:rPr>
          <w:rFonts w:asciiTheme="majorHAnsi" w:hAnsiTheme="majorHAnsi" w:cstheme="majorHAnsi"/>
        </w:rPr>
        <w:t xml:space="preserve">We wish </w:t>
      </w:r>
      <w:r w:rsidR="004D5631" w:rsidRPr="00C14F33">
        <w:rPr>
          <w:rFonts w:asciiTheme="majorHAnsi" w:hAnsiTheme="majorHAnsi" w:cstheme="majorHAnsi"/>
        </w:rPr>
        <w:t>Grenada</w:t>
      </w:r>
      <w:r w:rsidRPr="00C14F33">
        <w:rPr>
          <w:rFonts w:asciiTheme="majorHAnsi" w:hAnsiTheme="majorHAnsi" w:cstheme="majorHAnsi"/>
        </w:rPr>
        <w:t xml:space="preserve"> every success at this Review.</w:t>
      </w:r>
    </w:p>
    <w:p w14:paraId="18C8B5B0" w14:textId="795B958D" w:rsidR="001623FE" w:rsidRPr="00930B8A" w:rsidRDefault="001623FE" w:rsidP="001623F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930B8A">
        <w:rPr>
          <w:rFonts w:asciiTheme="majorHAnsi" w:hAnsiTheme="majorHAnsi" w:cstheme="majorHAnsi"/>
        </w:rPr>
        <w:t>Thank you, M</w:t>
      </w:r>
      <w:r w:rsidR="00BE6AD2">
        <w:rPr>
          <w:rFonts w:asciiTheme="majorHAnsi" w:hAnsiTheme="majorHAnsi" w:cstheme="majorHAnsi"/>
          <w:lang/>
        </w:rPr>
        <w:t>me</w:t>
      </w:r>
      <w:r w:rsidRPr="00930B8A">
        <w:rPr>
          <w:rFonts w:asciiTheme="majorHAnsi" w:hAnsiTheme="majorHAnsi" w:cstheme="majorHAnsi"/>
        </w:rPr>
        <w:t xml:space="preserve"> President.</w:t>
      </w:r>
    </w:p>
    <w:p w14:paraId="66EEE3FF" w14:textId="77777777" w:rsidR="001623FE" w:rsidRPr="00AA1114" w:rsidRDefault="001623FE" w:rsidP="001623FE">
      <w:pPr>
        <w:jc w:val="both"/>
        <w:rPr>
          <w:rFonts w:ascii="Trebuchet MS" w:hAnsi="Trebuchet MS"/>
        </w:rPr>
      </w:pPr>
    </w:p>
    <w:p w14:paraId="75AD9D47" w14:textId="77777777" w:rsidR="001623FE" w:rsidRPr="00AA1114" w:rsidRDefault="001623FE" w:rsidP="001623FE">
      <w:pPr>
        <w:jc w:val="both"/>
        <w:rPr>
          <w:rFonts w:ascii="Trebuchet MS" w:hAnsi="Trebuchet MS"/>
        </w:rPr>
      </w:pPr>
    </w:p>
    <w:p w14:paraId="20779F5C" w14:textId="77777777" w:rsidR="000C7C66" w:rsidRDefault="000C7C66"/>
    <w:sectPr w:rsidR="000C7C66" w:rsidSect="001613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5585"/>
    <w:multiLevelType w:val="hybridMultilevel"/>
    <w:tmpl w:val="BCD838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E"/>
    <w:rsid w:val="000C7C66"/>
    <w:rsid w:val="001623FE"/>
    <w:rsid w:val="002B6902"/>
    <w:rsid w:val="004907DD"/>
    <w:rsid w:val="004D5631"/>
    <w:rsid w:val="007F4E6F"/>
    <w:rsid w:val="00BE6AD2"/>
    <w:rsid w:val="00BF5927"/>
    <w:rsid w:val="00C14F33"/>
    <w:rsid w:val="00CC5270"/>
    <w:rsid w:val="00E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6BA5"/>
  <w15:chartTrackingRefBased/>
  <w15:docId w15:val="{FA395B56-7DCC-4054-9FA8-49D7CD6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3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3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ECC8F-B4CF-4297-954B-9B6FBB36F55B}"/>
</file>

<file path=customXml/itemProps2.xml><?xml version="1.0" encoding="utf-8"?>
<ds:datastoreItem xmlns:ds="http://schemas.openxmlformats.org/officeDocument/2006/customXml" ds:itemID="{07138E0B-E309-4461-ADF1-9B789D3CCB1E}"/>
</file>

<file path=customXml/itemProps3.xml><?xml version="1.0" encoding="utf-8"?>
<ds:datastoreItem xmlns:ds="http://schemas.openxmlformats.org/officeDocument/2006/customXml" ds:itemID="{C3790727-5826-4FD6-B290-4E6721C683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Nain, Yashasvi</dc:creator>
  <cp:keywords/>
  <dc:description/>
  <cp:lastModifiedBy>Vanuatu Permanent Misson</cp:lastModifiedBy>
  <cp:revision>4</cp:revision>
  <dcterms:created xsi:type="dcterms:W3CDTF">2020-01-21T18:05:00Z</dcterms:created>
  <dcterms:modified xsi:type="dcterms:W3CDTF">2020-01-24T16:48:00Z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