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643" w:rsidRPr="0060044B" w:rsidRDefault="00522643" w:rsidP="00522643">
      <w:pPr>
        <w:jc w:val="center"/>
        <w:rPr>
          <w:rFonts w:ascii="Times New Roman" w:hAnsi="Times New Roman" w:cs="Times New Roman"/>
          <w:b/>
          <w:lang w:val="en-GB"/>
        </w:rPr>
      </w:pPr>
      <w:r w:rsidRPr="0060044B">
        <w:rPr>
          <w:rFonts w:ascii="Times New Roman" w:hAnsi="Times New Roman" w:cs="Times New Roman"/>
          <w:b/>
          <w:noProof/>
          <w:lang w:val="en-GB" w:eastAsia="en-GB"/>
        </w:rPr>
        <w:drawing>
          <wp:anchor distT="0" distB="0" distL="114300" distR="114300" simplePos="0" relativeHeight="251659264" behindDoc="0" locked="0" layoutInCell="0" allowOverlap="0" wp14:anchorId="326A9698" wp14:editId="3E2001C3">
            <wp:simplePos x="0" y="0"/>
            <wp:positionH relativeFrom="margin">
              <wp:align>center</wp:align>
            </wp:positionH>
            <wp:positionV relativeFrom="page">
              <wp:posOffset>419735</wp:posOffset>
            </wp:positionV>
            <wp:extent cx="1141200" cy="1170000"/>
            <wp:effectExtent l="0" t="0" r="1905" b="0"/>
            <wp:wrapTopAndBottom/>
            <wp:docPr id="1"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5">
                      <a:lum contrast="18000"/>
                      <a:extLst>
                        <a:ext uri="{28A0092B-C50C-407E-A947-70E740481C1C}">
                          <a14:useLocalDpi xmlns:a14="http://schemas.microsoft.com/office/drawing/2010/main" val="0"/>
                        </a:ext>
                      </a:extLst>
                    </a:blip>
                    <a:srcRect l="3702" t="2136" r="5048"/>
                    <a:stretch>
                      <a:fillRect/>
                    </a:stretch>
                  </pic:blipFill>
                  <pic:spPr bwMode="auto">
                    <a:xfrm>
                      <a:off x="0" y="0"/>
                      <a:ext cx="11412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44B">
        <w:rPr>
          <w:rFonts w:ascii="Times New Roman" w:hAnsi="Times New Roman" w:cs="Times New Roman"/>
          <w:b/>
          <w:lang w:val="en-GB"/>
        </w:rPr>
        <w:t xml:space="preserve">Statement by H.E. Barrett </w:t>
      </w:r>
      <w:proofErr w:type="spellStart"/>
      <w:r w:rsidRPr="0060044B">
        <w:rPr>
          <w:rFonts w:ascii="Times New Roman" w:hAnsi="Times New Roman" w:cs="Times New Roman"/>
          <w:b/>
          <w:lang w:val="en-GB"/>
        </w:rPr>
        <w:t>Salato</w:t>
      </w:r>
      <w:proofErr w:type="spellEnd"/>
    </w:p>
    <w:p w:rsidR="00522643" w:rsidRDefault="00522643" w:rsidP="00522643">
      <w:pPr>
        <w:jc w:val="center"/>
        <w:rPr>
          <w:rFonts w:ascii="Times New Roman" w:hAnsi="Times New Roman" w:cs="Times New Roman"/>
          <w:b/>
          <w:lang w:val="en-GB"/>
        </w:rPr>
      </w:pPr>
      <w:r w:rsidRPr="0060044B">
        <w:rPr>
          <w:rFonts w:ascii="Times New Roman" w:hAnsi="Times New Roman" w:cs="Times New Roman"/>
          <w:b/>
          <w:lang w:val="en-GB"/>
        </w:rPr>
        <w:t>Ambassador and Permanent Representative</w:t>
      </w:r>
      <w:r>
        <w:rPr>
          <w:rFonts w:ascii="Times New Roman" w:hAnsi="Times New Roman" w:cs="Times New Roman"/>
          <w:b/>
          <w:lang w:val="en-GB"/>
        </w:rPr>
        <w:t xml:space="preserve"> </w:t>
      </w:r>
      <w:r w:rsidRPr="0060044B">
        <w:rPr>
          <w:rFonts w:ascii="Times New Roman" w:hAnsi="Times New Roman" w:cs="Times New Roman"/>
          <w:b/>
          <w:lang w:val="en-GB"/>
        </w:rPr>
        <w:t xml:space="preserve">Solomon Islands </w:t>
      </w:r>
    </w:p>
    <w:p w:rsidR="00522643" w:rsidRDefault="00522643" w:rsidP="00522643">
      <w:pPr>
        <w:jc w:val="center"/>
        <w:rPr>
          <w:rFonts w:ascii="Times New Roman" w:hAnsi="Times New Roman" w:cs="Times New Roman"/>
          <w:lang w:val="en-GB"/>
        </w:rPr>
      </w:pPr>
      <w:r w:rsidRPr="0060044B">
        <w:rPr>
          <w:rFonts w:ascii="Times New Roman" w:hAnsi="Times New Roman" w:cs="Times New Roman"/>
          <w:b/>
          <w:lang w:val="en-GB"/>
        </w:rPr>
        <w:t xml:space="preserve">at </w:t>
      </w:r>
      <w:r>
        <w:rPr>
          <w:rFonts w:ascii="Times New Roman" w:hAnsi="Times New Roman" w:cs="Times New Roman"/>
          <w:b/>
          <w:lang w:val="en-GB"/>
        </w:rPr>
        <w:t>Kenya</w:t>
      </w:r>
      <w:r w:rsidRPr="0060044B">
        <w:rPr>
          <w:rFonts w:ascii="Times New Roman" w:hAnsi="Times New Roman" w:cs="Times New Roman"/>
          <w:b/>
          <w:lang w:val="en-GB"/>
        </w:rPr>
        <w:t>’s Review</w:t>
      </w:r>
      <w:r>
        <w:rPr>
          <w:rFonts w:ascii="Times New Roman" w:hAnsi="Times New Roman" w:cs="Times New Roman"/>
          <w:b/>
          <w:lang w:val="en-GB"/>
        </w:rPr>
        <w:t xml:space="preserve">, </w:t>
      </w:r>
      <w:r w:rsidRPr="005E35A4">
        <w:rPr>
          <w:rFonts w:ascii="Times New Roman" w:hAnsi="Times New Roman" w:cs="Times New Roman"/>
          <w:b/>
          <w:bCs/>
          <w:lang w:val="en-GB"/>
        </w:rPr>
        <w:t>35</w:t>
      </w:r>
      <w:r w:rsidRPr="005E35A4">
        <w:rPr>
          <w:rFonts w:ascii="Times New Roman" w:hAnsi="Times New Roman" w:cs="Times New Roman"/>
          <w:b/>
          <w:bCs/>
          <w:vertAlign w:val="superscript"/>
          <w:lang w:val="en-GB"/>
        </w:rPr>
        <w:t>th</w:t>
      </w:r>
      <w:r w:rsidRPr="005E35A4">
        <w:rPr>
          <w:rFonts w:ascii="Times New Roman" w:hAnsi="Times New Roman" w:cs="Times New Roman"/>
          <w:b/>
          <w:bCs/>
          <w:lang w:val="en-GB"/>
        </w:rPr>
        <w:t xml:space="preserve"> Session of the UPR,</w:t>
      </w:r>
      <w:r w:rsidRPr="0060044B">
        <w:rPr>
          <w:rFonts w:ascii="Times New Roman" w:hAnsi="Times New Roman" w:cs="Times New Roman"/>
          <w:lang w:val="en-GB"/>
        </w:rPr>
        <w:t xml:space="preserve"> </w:t>
      </w:r>
    </w:p>
    <w:p w:rsidR="00522643" w:rsidRPr="005E35A4" w:rsidRDefault="00522643" w:rsidP="00522643">
      <w:pPr>
        <w:jc w:val="center"/>
        <w:rPr>
          <w:rFonts w:ascii="Times New Roman" w:hAnsi="Times New Roman" w:cs="Times New Roman"/>
          <w:b/>
          <w:bCs/>
          <w:lang w:val="en-GB"/>
        </w:rPr>
      </w:pPr>
      <w:r w:rsidRPr="005E35A4">
        <w:rPr>
          <w:rFonts w:ascii="Times New Roman" w:hAnsi="Times New Roman" w:cs="Times New Roman"/>
          <w:b/>
          <w:bCs/>
          <w:lang w:val="en-GB"/>
        </w:rPr>
        <w:t>Geneva 20-31 January 2020</w:t>
      </w:r>
    </w:p>
    <w:p w:rsidR="00522643" w:rsidRPr="005E35A4" w:rsidRDefault="00522643" w:rsidP="00522643">
      <w:pPr>
        <w:jc w:val="right"/>
        <w:rPr>
          <w:rFonts w:ascii="Times New Roman" w:hAnsi="Times New Roman" w:cs="Times New Roman"/>
          <w:i/>
          <w:lang w:val="en-GB"/>
        </w:rPr>
      </w:pP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sidRPr="005E35A4">
        <w:rPr>
          <w:rFonts w:ascii="Times New Roman" w:hAnsi="Times New Roman" w:cs="Times New Roman"/>
          <w:i/>
          <w:lang w:val="en-GB"/>
        </w:rPr>
        <w:t>Check Against Delivery</w:t>
      </w:r>
    </w:p>
    <w:p w:rsidR="00522643" w:rsidRDefault="00522643"/>
    <w:p w:rsidR="00522643" w:rsidRPr="00A179DA" w:rsidRDefault="00522643" w:rsidP="00522643">
      <w:pPr>
        <w:spacing w:line="360" w:lineRule="auto"/>
        <w:jc w:val="both"/>
        <w:rPr>
          <w:rFonts w:ascii="Times New Roman" w:hAnsi="Times New Roman" w:cs="Times New Roman"/>
          <w:color w:val="000000" w:themeColor="text1"/>
          <w:lang w:val="en-AU"/>
        </w:rPr>
      </w:pPr>
      <w:r w:rsidRPr="00A179DA">
        <w:rPr>
          <w:rFonts w:ascii="Times New Roman" w:hAnsi="Times New Roman" w:cs="Times New Roman"/>
          <w:color w:val="000000" w:themeColor="text1"/>
          <w:lang w:val="en-AU"/>
        </w:rPr>
        <w:t xml:space="preserve">Madame President, </w:t>
      </w:r>
    </w:p>
    <w:p w:rsidR="00522643" w:rsidRPr="00A179DA" w:rsidRDefault="00522643" w:rsidP="00522643">
      <w:pPr>
        <w:jc w:val="both"/>
        <w:rPr>
          <w:rFonts w:ascii="Times New Roman" w:hAnsi="Times New Roman" w:cs="Times New Roman"/>
          <w:color w:val="000000" w:themeColor="text1"/>
          <w:lang w:val="en-AU"/>
        </w:rPr>
      </w:pPr>
      <w:r w:rsidRPr="00A179DA">
        <w:rPr>
          <w:rFonts w:ascii="Times New Roman" w:hAnsi="Times New Roman" w:cs="Times New Roman"/>
          <w:color w:val="000000" w:themeColor="text1"/>
          <w:lang w:val="en-AU"/>
        </w:rPr>
        <w:t xml:space="preserve">Solomon Islands welcomes the delegation of Kenya and thanks them for the positive engagement during this UPR process </w:t>
      </w:r>
      <w:r w:rsidRPr="00A179DA">
        <w:rPr>
          <w:rFonts w:ascii="Times New Roman" w:hAnsi="Times New Roman" w:cs="Times New Roman"/>
          <w:color w:val="000000" w:themeColor="text1"/>
          <w:lang w:val="en-US"/>
        </w:rPr>
        <w:t>as well as its engagement with the HRC today.</w:t>
      </w:r>
    </w:p>
    <w:p w:rsidR="00522643" w:rsidRPr="00A179DA" w:rsidRDefault="00522643" w:rsidP="00522643">
      <w:pPr>
        <w:pStyle w:val="Sansinterligne"/>
        <w:jc w:val="both"/>
        <w:rPr>
          <w:rFonts w:ascii="Times New Roman" w:hAnsi="Times New Roman" w:cs="Times New Roman"/>
          <w:color w:val="000000" w:themeColor="text1"/>
          <w:lang w:val="en-AU"/>
        </w:rPr>
      </w:pPr>
    </w:p>
    <w:p w:rsidR="00522643" w:rsidRDefault="00522643" w:rsidP="00522643">
      <w:pPr>
        <w:autoSpaceDE w:val="0"/>
        <w:autoSpaceDN w:val="0"/>
        <w:adjustRightInd w:val="0"/>
        <w:jc w:val="both"/>
        <w:rPr>
          <w:rFonts w:ascii="Times New Roman" w:hAnsi="Times New Roman" w:cs="Times New Roman"/>
          <w:color w:val="000000" w:themeColor="text1"/>
          <w:lang w:val="en-AU"/>
        </w:rPr>
      </w:pPr>
      <w:r w:rsidRPr="00A179DA">
        <w:rPr>
          <w:rFonts w:ascii="Times New Roman" w:hAnsi="Times New Roman" w:cs="Times New Roman"/>
          <w:color w:val="000000" w:themeColor="text1"/>
          <w:lang w:val="en-AU"/>
        </w:rPr>
        <w:t xml:space="preserve">We acknowledge efforts and initiatives of the Government of Kenya which has made significant progress in meeting its obligations through incorporating human rights principles into national legislation. We note Kenya’s promotion and protection of human rights on the ground including enacting the Access to Information Act, 2016 and efforts to actualise the right to water and sanitation. </w:t>
      </w:r>
    </w:p>
    <w:p w:rsidR="00522643" w:rsidRDefault="00522643" w:rsidP="00522643">
      <w:pPr>
        <w:autoSpaceDE w:val="0"/>
        <w:autoSpaceDN w:val="0"/>
        <w:adjustRightInd w:val="0"/>
        <w:jc w:val="both"/>
        <w:rPr>
          <w:rFonts w:ascii="Times New Roman" w:hAnsi="Times New Roman" w:cs="Times New Roman"/>
          <w:color w:val="000000" w:themeColor="text1"/>
          <w:lang w:val="en-AU"/>
        </w:rPr>
      </w:pPr>
    </w:p>
    <w:p w:rsidR="00522643" w:rsidRPr="003E19E4" w:rsidRDefault="00522643" w:rsidP="00522643">
      <w:pPr>
        <w:autoSpaceDE w:val="0"/>
        <w:autoSpaceDN w:val="0"/>
        <w:adjustRightInd w:val="0"/>
        <w:jc w:val="both"/>
        <w:rPr>
          <w:rFonts w:ascii="Times New Roman" w:hAnsi="Times New Roman" w:cs="Times New Roman"/>
          <w:color w:val="000000" w:themeColor="text1"/>
          <w:lang w:val="en-AU"/>
        </w:rPr>
      </w:pPr>
      <w:r w:rsidRPr="003E19E4">
        <w:rPr>
          <w:rFonts w:ascii="Times New Roman" w:hAnsi="Times New Roman" w:cs="Times New Roman"/>
          <w:color w:val="000000" w:themeColor="text1"/>
          <w:lang w:val="en-AU"/>
        </w:rPr>
        <w:t>We commend Kenya on promotion of child rights especially the recent formulation of Sessional Paper 1 of 2019 as a policy framework to ensure universal access to education, 100 per cent transition and retention in secondary education and development of skilled manpower benefiting girls and boys equally whatever their circumstances to meet national aspirations and Sustainable Development Goals.</w:t>
      </w:r>
    </w:p>
    <w:p w:rsidR="006A515E" w:rsidRDefault="006A515E" w:rsidP="00522643">
      <w:pPr>
        <w:autoSpaceDE w:val="0"/>
        <w:autoSpaceDN w:val="0"/>
        <w:adjustRightInd w:val="0"/>
        <w:jc w:val="both"/>
        <w:rPr>
          <w:rFonts w:ascii="Times New Roman" w:hAnsi="Times New Roman" w:cs="Times New Roman"/>
        </w:rPr>
      </w:pPr>
    </w:p>
    <w:p w:rsidR="00522643" w:rsidRPr="003E19E4" w:rsidRDefault="00522643" w:rsidP="006A515E">
      <w:pPr>
        <w:autoSpaceDE w:val="0"/>
        <w:autoSpaceDN w:val="0"/>
        <w:adjustRightInd w:val="0"/>
        <w:jc w:val="both"/>
        <w:rPr>
          <w:rFonts w:ascii="Times New Roman" w:hAnsi="Times New Roman" w:cs="Times New Roman"/>
          <w:color w:val="000000" w:themeColor="text1"/>
          <w:lang w:val="en-AU"/>
        </w:rPr>
      </w:pPr>
      <w:r w:rsidRPr="003E19E4">
        <w:rPr>
          <w:rFonts w:ascii="Times New Roman" w:hAnsi="Times New Roman" w:cs="Times New Roman"/>
        </w:rPr>
        <w:t>In constructive spirit,</w:t>
      </w:r>
      <w:r w:rsidRPr="003E19E4">
        <w:rPr>
          <w:rFonts w:ascii="Times New Roman" w:hAnsi="Times New Roman" w:cs="Times New Roman"/>
          <w:sz w:val="28"/>
          <w:szCs w:val="28"/>
        </w:rPr>
        <w:t xml:space="preserve"> </w:t>
      </w:r>
      <w:r w:rsidRPr="003E19E4">
        <w:rPr>
          <w:rFonts w:ascii="Times New Roman" w:hAnsi="Times New Roman" w:cs="Times New Roman"/>
          <w:color w:val="000000" w:themeColor="text1"/>
          <w:lang w:val="en-AU"/>
        </w:rPr>
        <w:t>Solomon Islands recommends that Kenya :</w:t>
      </w:r>
    </w:p>
    <w:p w:rsidR="00522643" w:rsidRPr="003E19E4" w:rsidRDefault="00522643" w:rsidP="00522643">
      <w:pPr>
        <w:pStyle w:val="NormalWeb"/>
        <w:numPr>
          <w:ilvl w:val="0"/>
          <w:numId w:val="1"/>
        </w:numPr>
        <w:jc w:val="both"/>
        <w:rPr>
          <w:color w:val="000000" w:themeColor="text1"/>
          <w:lang w:val="en-AU"/>
        </w:rPr>
      </w:pPr>
      <w:r w:rsidRPr="003E19E4">
        <w:rPr>
          <w:color w:val="000000" w:themeColor="text1"/>
          <w:lang w:val="en-AU"/>
        </w:rPr>
        <w:t xml:space="preserve">Ensure that the right to freedom of religion or belief is fully protected and promoted; </w:t>
      </w:r>
    </w:p>
    <w:p w:rsidR="00522643" w:rsidRPr="003E19E4" w:rsidRDefault="00522643" w:rsidP="00522643">
      <w:pPr>
        <w:pStyle w:val="NormalWeb"/>
        <w:numPr>
          <w:ilvl w:val="0"/>
          <w:numId w:val="1"/>
        </w:numPr>
        <w:jc w:val="both"/>
        <w:rPr>
          <w:color w:val="000000" w:themeColor="text1"/>
          <w:lang w:val="en-AU"/>
        </w:rPr>
      </w:pPr>
      <w:r w:rsidRPr="003E19E4">
        <w:rPr>
          <w:color w:val="000000" w:themeColor="text1"/>
          <w:lang w:val="en-AU"/>
        </w:rPr>
        <w:t xml:space="preserve">Continue efforts to ensure that all of Kenya’s religious communities, and particularly Christians, are able to practice their religion without fear of persecution by terrorist groups; </w:t>
      </w:r>
    </w:p>
    <w:p w:rsidR="00522643" w:rsidRPr="003E19E4" w:rsidRDefault="00522643" w:rsidP="00522643">
      <w:pPr>
        <w:pStyle w:val="NormalWeb"/>
        <w:numPr>
          <w:ilvl w:val="0"/>
          <w:numId w:val="1"/>
        </w:numPr>
        <w:jc w:val="both"/>
        <w:rPr>
          <w:color w:val="000000" w:themeColor="text1"/>
          <w:lang w:val="en-AU"/>
        </w:rPr>
      </w:pPr>
      <w:r w:rsidRPr="003E19E4">
        <w:rPr>
          <w:color w:val="000000" w:themeColor="text1"/>
          <w:lang w:val="en-AU"/>
        </w:rPr>
        <w:t>Take steps to dissolve inter-religious tensions by promoting an atmosphere of tolerance and respect for religious diversity; advancing peaceful co-existence and guaranteeing religious freedom for;</w:t>
      </w:r>
    </w:p>
    <w:p w:rsidR="00522643" w:rsidRPr="003E19E4" w:rsidRDefault="00522643" w:rsidP="00522643">
      <w:pPr>
        <w:pStyle w:val="NormalWeb"/>
        <w:numPr>
          <w:ilvl w:val="0"/>
          <w:numId w:val="1"/>
        </w:numPr>
        <w:jc w:val="both"/>
        <w:rPr>
          <w:color w:val="000000" w:themeColor="text1"/>
          <w:lang w:val="en-AU"/>
        </w:rPr>
      </w:pPr>
      <w:r w:rsidRPr="003E19E4">
        <w:rPr>
          <w:color w:val="000000" w:themeColor="text1"/>
          <w:lang w:val="en-AU"/>
        </w:rPr>
        <w:t xml:space="preserve">Intensify cooperation at both the national and international level in order to guarantee effective protection of the human rights of refugees and asylum seekers, including those fleeing from religious persecution; </w:t>
      </w:r>
    </w:p>
    <w:p w:rsidR="00522643" w:rsidRPr="003E19E4" w:rsidRDefault="00522643" w:rsidP="00522643">
      <w:pPr>
        <w:pStyle w:val="NormalWeb"/>
        <w:numPr>
          <w:ilvl w:val="0"/>
          <w:numId w:val="1"/>
        </w:numPr>
        <w:jc w:val="both"/>
        <w:rPr>
          <w:color w:val="000000" w:themeColor="text1"/>
          <w:lang w:val="en-AU"/>
        </w:rPr>
      </w:pPr>
      <w:r w:rsidRPr="003E19E4">
        <w:rPr>
          <w:color w:val="000000" w:themeColor="text1"/>
          <w:lang w:val="en-AU"/>
        </w:rPr>
        <w:t>Continue to improve maternal health-care access for women from poor and rural backgrounds, in order to reduce the maternal mortality rate;</w:t>
      </w:r>
    </w:p>
    <w:p w:rsidR="00522643" w:rsidRPr="003E19E4" w:rsidRDefault="00522643" w:rsidP="00522643">
      <w:pPr>
        <w:pStyle w:val="NormalWeb"/>
        <w:numPr>
          <w:ilvl w:val="0"/>
          <w:numId w:val="1"/>
        </w:numPr>
        <w:jc w:val="both"/>
        <w:rPr>
          <w:color w:val="000000" w:themeColor="text1"/>
          <w:lang w:val="en-AU"/>
        </w:rPr>
      </w:pPr>
      <w:r w:rsidRPr="00F159BC">
        <w:rPr>
          <w:color w:val="000000" w:themeColor="text1"/>
          <w:lang w:val="en-AU"/>
        </w:rPr>
        <w:t>Continue to advance efforts to safely get mothers and babies through pregnancy and childbirth, with special attention paid to improving health-care access for women from poor and/or rural backgrounds</w:t>
      </w:r>
      <w:r w:rsidRPr="003E19E4">
        <w:rPr>
          <w:color w:val="000000" w:themeColor="text1"/>
          <w:lang w:val="en-AU"/>
        </w:rPr>
        <w:t>;</w:t>
      </w:r>
    </w:p>
    <w:p w:rsidR="00522643" w:rsidRPr="003E19E4" w:rsidRDefault="00522643" w:rsidP="00522643">
      <w:pPr>
        <w:pStyle w:val="NormalWeb"/>
        <w:numPr>
          <w:ilvl w:val="0"/>
          <w:numId w:val="1"/>
        </w:numPr>
        <w:jc w:val="both"/>
        <w:rPr>
          <w:color w:val="000000" w:themeColor="text1"/>
          <w:lang w:val="en-AU"/>
        </w:rPr>
      </w:pPr>
      <w:r w:rsidRPr="00F159BC">
        <w:rPr>
          <w:color w:val="000000" w:themeColor="text1"/>
          <w:lang w:val="en-AU"/>
        </w:rPr>
        <w:t>Continue to improve standards of maternal healthcare while recognizing that abortion is not healthcare and will not make pregnancy and childbirth any safer</w:t>
      </w:r>
      <w:r w:rsidRPr="003E19E4">
        <w:rPr>
          <w:color w:val="000000" w:themeColor="text1"/>
          <w:lang w:val="en-AU"/>
        </w:rPr>
        <w:t>;</w:t>
      </w:r>
    </w:p>
    <w:p w:rsidR="00522643" w:rsidRPr="006A515E" w:rsidRDefault="00522643" w:rsidP="00522643">
      <w:pPr>
        <w:pStyle w:val="NormalWeb"/>
        <w:numPr>
          <w:ilvl w:val="0"/>
          <w:numId w:val="1"/>
        </w:numPr>
        <w:jc w:val="both"/>
        <w:rPr>
          <w:color w:val="000000" w:themeColor="text1"/>
          <w:lang w:val="en-AU"/>
        </w:rPr>
      </w:pPr>
      <w:r w:rsidRPr="00F159BC">
        <w:rPr>
          <w:color w:val="000000" w:themeColor="text1"/>
          <w:lang w:val="en-AU"/>
        </w:rPr>
        <w:t>Reaffirm that the right to life exists from conception until natural death, and redouble efforts to protect it as such</w:t>
      </w:r>
      <w:r w:rsidRPr="003E19E4">
        <w:rPr>
          <w:color w:val="000000" w:themeColor="text1"/>
          <w:lang w:val="en-AU"/>
        </w:rPr>
        <w:t>.</w:t>
      </w:r>
    </w:p>
    <w:p w:rsidR="00522643" w:rsidRPr="006A515E" w:rsidRDefault="00522643" w:rsidP="006A515E">
      <w:pPr>
        <w:pStyle w:val="Sansinterligne"/>
        <w:jc w:val="both"/>
        <w:rPr>
          <w:rFonts w:ascii="Times New Roman" w:hAnsi="Times New Roman" w:cs="Times New Roman"/>
          <w:color w:val="000000" w:themeColor="text1"/>
          <w:lang w:val="en-AU"/>
        </w:rPr>
      </w:pPr>
      <w:r w:rsidRPr="00236107">
        <w:rPr>
          <w:rFonts w:ascii="Times New Roman" w:hAnsi="Times New Roman" w:cs="Times New Roman"/>
          <w:color w:val="000000" w:themeColor="text1"/>
          <w:lang w:val="en-AU"/>
        </w:rPr>
        <w:t>Salomon Islands wishes the delegation of Kenya a successful UPR.</w:t>
      </w:r>
      <w:bookmarkStart w:id="0" w:name="_GoBack"/>
      <w:bookmarkEnd w:id="0"/>
    </w:p>
    <w:sectPr w:rsidR="00522643" w:rsidRPr="006A515E" w:rsidSect="00790F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0FEB"/>
    <w:multiLevelType w:val="hybridMultilevel"/>
    <w:tmpl w:val="ABB8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43"/>
    <w:rsid w:val="00522643"/>
    <w:rsid w:val="006A515E"/>
    <w:rsid w:val="00790F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CF066AF"/>
  <w15:chartTrackingRefBased/>
  <w15:docId w15:val="{776747E7-33FD-C74D-8A0B-15F18CCF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6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22643"/>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52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708BC-0CB2-4CBE-901A-58C8D1B97883}"/>
</file>

<file path=customXml/itemProps2.xml><?xml version="1.0" encoding="utf-8"?>
<ds:datastoreItem xmlns:ds="http://schemas.openxmlformats.org/officeDocument/2006/customXml" ds:itemID="{67591492-A331-4A04-BBD4-5A878D2F9C62}"/>
</file>

<file path=customXml/itemProps3.xml><?xml version="1.0" encoding="utf-8"?>
<ds:datastoreItem xmlns:ds="http://schemas.openxmlformats.org/officeDocument/2006/customXml" ds:itemID="{075DEA6B-CD47-4CBB-A466-1F6789C4973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2198</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welduhelen93@gmail.com</dc:creator>
  <cp:keywords/>
  <dc:description/>
  <cp:lastModifiedBy>welduhelen93@gmail.com</cp:lastModifiedBy>
  <cp:revision>2</cp:revision>
  <dcterms:created xsi:type="dcterms:W3CDTF">2020-01-21T08:23:00Z</dcterms:created>
  <dcterms:modified xsi:type="dcterms:W3CDTF">2020-01-21T08:26:00Z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