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32D0" w14:textId="6707B70C" w:rsidR="004074B9" w:rsidRPr="00545A0F" w:rsidRDefault="004074B9" w:rsidP="004074B9">
      <w:pPr>
        <w:pStyle w:val="NoSpacing"/>
        <w:jc w:val="center"/>
        <w:rPr>
          <w:rFonts w:ascii="Times New Roman" w:hAnsi="Times New Roman" w:cs="Times New Roman"/>
          <w:b/>
          <w:sz w:val="28"/>
          <w:szCs w:val="28"/>
        </w:rPr>
      </w:pPr>
      <w:r w:rsidRPr="00545A0F">
        <w:rPr>
          <w:rFonts w:ascii="Times New Roman" w:hAnsi="Times New Roman" w:cs="Times New Roman"/>
          <w:b/>
          <w:sz w:val="28"/>
          <w:szCs w:val="28"/>
        </w:rPr>
        <w:t>U.S. Statement at t</w:t>
      </w:r>
      <w:r w:rsidR="00184806">
        <w:rPr>
          <w:rFonts w:ascii="Times New Roman" w:hAnsi="Times New Roman" w:cs="Times New Roman"/>
          <w:b/>
          <w:sz w:val="28"/>
          <w:szCs w:val="28"/>
        </w:rPr>
        <w:t xml:space="preserve">he </w:t>
      </w:r>
      <w:r w:rsidR="00764DA9">
        <w:rPr>
          <w:rFonts w:ascii="Times New Roman" w:hAnsi="Times New Roman" w:cs="Times New Roman"/>
          <w:b/>
          <w:sz w:val="28"/>
          <w:szCs w:val="28"/>
        </w:rPr>
        <w:t>Universal Periodic Review of</w:t>
      </w:r>
      <w:r w:rsidR="00184806">
        <w:rPr>
          <w:rFonts w:ascii="Times New Roman" w:hAnsi="Times New Roman" w:cs="Times New Roman"/>
          <w:b/>
          <w:sz w:val="28"/>
          <w:szCs w:val="28"/>
        </w:rPr>
        <w:t xml:space="preserve"> K</w:t>
      </w:r>
      <w:r w:rsidR="00764DA9">
        <w:rPr>
          <w:rFonts w:ascii="Times New Roman" w:hAnsi="Times New Roman" w:cs="Times New Roman"/>
          <w:b/>
          <w:sz w:val="28"/>
          <w:szCs w:val="28"/>
        </w:rPr>
        <w:t>yrgyzstan</w:t>
      </w:r>
      <w:r w:rsidRPr="00545A0F">
        <w:rPr>
          <w:rFonts w:ascii="Times New Roman" w:hAnsi="Times New Roman" w:cs="Times New Roman"/>
          <w:b/>
          <w:sz w:val="28"/>
          <w:szCs w:val="28"/>
        </w:rPr>
        <w:t>,</w:t>
      </w:r>
    </w:p>
    <w:p w14:paraId="24BA2391" w14:textId="6C65F911" w:rsidR="004074B9" w:rsidRPr="00545A0F" w:rsidRDefault="00184806" w:rsidP="004074B9">
      <w:pPr>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sz w:val="28"/>
          <w:szCs w:val="28"/>
        </w:rPr>
        <w:t>35</w:t>
      </w:r>
      <w:r w:rsidR="004C34B1">
        <w:rPr>
          <w:rFonts w:ascii="Times New Roman" w:hAnsi="Times New Roman" w:cs="Times New Roman"/>
          <w:b/>
          <w:sz w:val="28"/>
          <w:szCs w:val="28"/>
          <w:vertAlign w:val="superscript"/>
        </w:rPr>
        <w:t>th</w:t>
      </w:r>
      <w:r w:rsidR="000866A3">
        <w:rPr>
          <w:rFonts w:ascii="Times New Roman" w:hAnsi="Times New Roman" w:cs="Times New Roman"/>
          <w:b/>
          <w:sz w:val="28"/>
          <w:szCs w:val="28"/>
        </w:rPr>
        <w:t xml:space="preserve"> Session, </w:t>
      </w:r>
      <w:r>
        <w:rPr>
          <w:rFonts w:ascii="Times New Roman" w:hAnsi="Times New Roman" w:cs="Times New Roman"/>
          <w:b/>
          <w:sz w:val="28"/>
          <w:szCs w:val="28"/>
        </w:rPr>
        <w:t>January 20, 2020</w:t>
      </w:r>
    </w:p>
    <w:p w14:paraId="13F32887" w14:textId="77777777" w:rsidR="004074B9" w:rsidRPr="00545A0F" w:rsidRDefault="004074B9" w:rsidP="004074B9">
      <w:pPr>
        <w:autoSpaceDE w:val="0"/>
        <w:autoSpaceDN w:val="0"/>
        <w:adjustRightInd w:val="0"/>
        <w:rPr>
          <w:rFonts w:ascii="Times New Roman" w:hAnsi="Times New Roman" w:cs="Times New Roman"/>
          <w:b/>
          <w:bCs/>
          <w:i/>
          <w:iCs/>
          <w:sz w:val="28"/>
          <w:szCs w:val="28"/>
        </w:rPr>
      </w:pPr>
    </w:p>
    <w:p w14:paraId="368F8174" w14:textId="15149DC6" w:rsidR="000C0CA2" w:rsidRDefault="004074B9" w:rsidP="004074B9">
      <w:pPr>
        <w:autoSpaceDE w:val="0"/>
        <w:autoSpaceDN w:val="0"/>
        <w:adjustRightInd w:val="0"/>
        <w:rPr>
          <w:rFonts w:ascii="Times New Roman" w:hAnsi="Times New Roman" w:cs="Times New Roman"/>
          <w:sz w:val="28"/>
          <w:szCs w:val="28"/>
        </w:rPr>
      </w:pPr>
      <w:r w:rsidRPr="00545A0F">
        <w:rPr>
          <w:rFonts w:ascii="Times New Roman" w:hAnsi="Times New Roman" w:cs="Times New Roman"/>
          <w:sz w:val="28"/>
          <w:szCs w:val="28"/>
        </w:rPr>
        <w:t xml:space="preserve">The United States </w:t>
      </w:r>
      <w:r w:rsidR="00A669B3">
        <w:rPr>
          <w:rFonts w:ascii="Times New Roman" w:hAnsi="Times New Roman" w:cs="Times New Roman"/>
          <w:sz w:val="28"/>
          <w:szCs w:val="28"/>
        </w:rPr>
        <w:t>welcome</w:t>
      </w:r>
      <w:r w:rsidR="00D07D8B">
        <w:rPr>
          <w:rFonts w:ascii="Times New Roman" w:hAnsi="Times New Roman" w:cs="Times New Roman"/>
          <w:sz w:val="28"/>
          <w:szCs w:val="28"/>
        </w:rPr>
        <w:t>s</w:t>
      </w:r>
      <w:r w:rsidR="00A669B3">
        <w:rPr>
          <w:rFonts w:ascii="Times New Roman" w:hAnsi="Times New Roman" w:cs="Times New Roman"/>
          <w:sz w:val="28"/>
          <w:szCs w:val="28"/>
        </w:rPr>
        <w:t xml:space="preserve"> the Kyrgyz delegation </w:t>
      </w:r>
      <w:r w:rsidR="000C0CA2">
        <w:rPr>
          <w:rFonts w:ascii="Times New Roman" w:hAnsi="Times New Roman" w:cs="Times New Roman"/>
          <w:sz w:val="28"/>
          <w:szCs w:val="28"/>
        </w:rPr>
        <w:t>to the UPR working group.</w:t>
      </w:r>
    </w:p>
    <w:p w14:paraId="7840F937" w14:textId="77777777" w:rsidR="000C0CA2" w:rsidRDefault="000C0CA2" w:rsidP="004074B9">
      <w:pPr>
        <w:autoSpaceDE w:val="0"/>
        <w:autoSpaceDN w:val="0"/>
        <w:adjustRightInd w:val="0"/>
        <w:rPr>
          <w:rFonts w:ascii="Times New Roman" w:hAnsi="Times New Roman" w:cs="Times New Roman"/>
          <w:sz w:val="28"/>
          <w:szCs w:val="28"/>
        </w:rPr>
      </w:pPr>
    </w:p>
    <w:p w14:paraId="368286A3" w14:textId="7093F919" w:rsidR="004074B9" w:rsidRPr="00545A0F" w:rsidRDefault="000C0CA2" w:rsidP="004074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We recommend that </w:t>
      </w:r>
      <w:r w:rsidR="008F3BEE">
        <w:rPr>
          <w:rFonts w:ascii="Times New Roman" w:hAnsi="Times New Roman" w:cs="Times New Roman"/>
          <w:sz w:val="28"/>
          <w:szCs w:val="28"/>
        </w:rPr>
        <w:t>the Kyrgyz Republic</w:t>
      </w:r>
      <w:r w:rsidR="004074B9" w:rsidRPr="00545A0F">
        <w:rPr>
          <w:rFonts w:ascii="Times New Roman" w:hAnsi="Times New Roman" w:cs="Times New Roman"/>
          <w:sz w:val="28"/>
          <w:szCs w:val="28"/>
        </w:rPr>
        <w:t>:</w:t>
      </w:r>
    </w:p>
    <w:p w14:paraId="4873EFE2" w14:textId="77777777" w:rsidR="004074B9" w:rsidRPr="00545A0F" w:rsidRDefault="004074B9" w:rsidP="004074B9">
      <w:pPr>
        <w:autoSpaceDE w:val="0"/>
        <w:autoSpaceDN w:val="0"/>
        <w:adjustRightInd w:val="0"/>
        <w:rPr>
          <w:rFonts w:ascii="Times New Roman" w:hAnsi="Times New Roman" w:cs="Times New Roman"/>
          <w:sz w:val="28"/>
          <w:szCs w:val="28"/>
        </w:rPr>
      </w:pPr>
    </w:p>
    <w:p w14:paraId="1BA54E31" w14:textId="1B3EF5DD" w:rsidR="00124FFA" w:rsidRPr="00BA7555" w:rsidRDefault="00124FFA" w:rsidP="00124FF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w:t>
      </w:r>
      <w:r w:rsidRPr="00BA7555">
        <w:rPr>
          <w:rFonts w:ascii="Times New Roman" w:hAnsi="Times New Roman" w:cs="Times New Roman"/>
          <w:sz w:val="28"/>
          <w:szCs w:val="28"/>
        </w:rPr>
        <w:t xml:space="preserve">Credibly address allegations of arbitrary detention and torture by authorities and uphold obligations under the Convention against Torture to hold perpetrators accountable and prohibit the use of evidence obtained through torture.  </w:t>
      </w:r>
    </w:p>
    <w:p w14:paraId="5C369467" w14:textId="77777777" w:rsidR="00124FFA" w:rsidRDefault="00124FFA" w:rsidP="00124FFA">
      <w:pPr>
        <w:autoSpaceDE w:val="0"/>
        <w:autoSpaceDN w:val="0"/>
        <w:adjustRightInd w:val="0"/>
        <w:rPr>
          <w:rFonts w:ascii="Times New Roman" w:hAnsi="Times New Roman" w:cs="Times New Roman"/>
          <w:sz w:val="28"/>
          <w:szCs w:val="28"/>
        </w:rPr>
      </w:pPr>
    </w:p>
    <w:p w14:paraId="69F2499C" w14:textId="0BDA0FA3" w:rsidR="00A54430" w:rsidRPr="00D07D8B" w:rsidRDefault="00124FFA" w:rsidP="00D07D8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00764DA9" w:rsidRPr="00D07D8B">
        <w:rPr>
          <w:rFonts w:ascii="Times New Roman" w:hAnsi="Times New Roman" w:cs="Times New Roman"/>
          <w:sz w:val="28"/>
          <w:szCs w:val="28"/>
        </w:rPr>
        <w:t xml:space="preserve">Uphold its </w:t>
      </w:r>
      <w:r w:rsidR="00F35EA6" w:rsidRPr="00D07D8B">
        <w:rPr>
          <w:rFonts w:ascii="Times New Roman" w:hAnsi="Times New Roman" w:cs="Times New Roman"/>
          <w:sz w:val="28"/>
          <w:szCs w:val="28"/>
        </w:rPr>
        <w:t>obligations under</w:t>
      </w:r>
      <w:r w:rsidR="00E5237D" w:rsidRPr="00D07D8B">
        <w:rPr>
          <w:rFonts w:ascii="Times New Roman" w:hAnsi="Times New Roman" w:cs="Times New Roman"/>
          <w:sz w:val="28"/>
          <w:szCs w:val="28"/>
        </w:rPr>
        <w:t xml:space="preserve"> </w:t>
      </w:r>
      <w:r w:rsidR="00AE0EC3" w:rsidRPr="00D07D8B">
        <w:rPr>
          <w:rFonts w:ascii="Times New Roman" w:hAnsi="Times New Roman" w:cs="Times New Roman"/>
          <w:sz w:val="28"/>
          <w:szCs w:val="28"/>
        </w:rPr>
        <w:t xml:space="preserve">the </w:t>
      </w:r>
      <w:r w:rsidR="00764DA9" w:rsidRPr="00D07D8B">
        <w:rPr>
          <w:rFonts w:ascii="Times New Roman" w:hAnsi="Times New Roman" w:cs="Times New Roman"/>
          <w:sz w:val="28"/>
          <w:szCs w:val="28"/>
        </w:rPr>
        <w:t>International Convention on the Elimination of All Forms of Racial Discriminatio</w:t>
      </w:r>
      <w:r w:rsidR="00C97F0B" w:rsidRPr="00D07D8B">
        <w:rPr>
          <w:rFonts w:ascii="Times New Roman" w:hAnsi="Times New Roman" w:cs="Times New Roman"/>
          <w:sz w:val="28"/>
          <w:szCs w:val="28"/>
        </w:rPr>
        <w:t xml:space="preserve">n, particularly </w:t>
      </w:r>
      <w:r w:rsidR="00F35EA6" w:rsidRPr="00D07D8B">
        <w:rPr>
          <w:rFonts w:ascii="Times New Roman" w:hAnsi="Times New Roman" w:cs="Times New Roman"/>
          <w:sz w:val="28"/>
          <w:szCs w:val="28"/>
        </w:rPr>
        <w:t xml:space="preserve">with respect to </w:t>
      </w:r>
      <w:r w:rsidR="00BB14CB" w:rsidRPr="00D07D8B">
        <w:rPr>
          <w:rFonts w:ascii="Times New Roman" w:hAnsi="Times New Roman" w:cs="Times New Roman"/>
          <w:sz w:val="28"/>
          <w:szCs w:val="28"/>
        </w:rPr>
        <w:t>minoritie</w:t>
      </w:r>
      <w:r w:rsidR="00AE0EC3" w:rsidRPr="00D07D8B">
        <w:rPr>
          <w:rFonts w:ascii="Times New Roman" w:hAnsi="Times New Roman" w:cs="Times New Roman"/>
          <w:sz w:val="28"/>
          <w:szCs w:val="28"/>
        </w:rPr>
        <w:t>s</w:t>
      </w:r>
      <w:r>
        <w:rPr>
          <w:rFonts w:ascii="Times New Roman" w:hAnsi="Times New Roman" w:cs="Times New Roman"/>
          <w:sz w:val="28"/>
          <w:szCs w:val="28"/>
        </w:rPr>
        <w:t xml:space="preserve">, </w:t>
      </w:r>
      <w:r w:rsidR="00192A98" w:rsidRPr="00D07D8B">
        <w:rPr>
          <w:rFonts w:ascii="Times New Roman" w:hAnsi="Times New Roman" w:cs="Times New Roman"/>
          <w:sz w:val="28"/>
          <w:szCs w:val="28"/>
        </w:rPr>
        <w:t xml:space="preserve"> includ</w:t>
      </w:r>
      <w:r>
        <w:rPr>
          <w:rFonts w:ascii="Times New Roman" w:hAnsi="Times New Roman" w:cs="Times New Roman"/>
          <w:sz w:val="28"/>
          <w:szCs w:val="28"/>
        </w:rPr>
        <w:t xml:space="preserve">ing by </w:t>
      </w:r>
      <w:r w:rsidR="00C97F0B" w:rsidRPr="00D07D8B">
        <w:rPr>
          <w:rFonts w:ascii="Times New Roman" w:hAnsi="Times New Roman" w:cs="Times New Roman"/>
          <w:sz w:val="28"/>
          <w:szCs w:val="28"/>
        </w:rPr>
        <w:t xml:space="preserve">improving </w:t>
      </w:r>
      <w:r>
        <w:rPr>
          <w:rFonts w:ascii="Times New Roman" w:hAnsi="Times New Roman" w:cs="Times New Roman"/>
          <w:sz w:val="28"/>
          <w:szCs w:val="28"/>
        </w:rPr>
        <w:t xml:space="preserve">their </w:t>
      </w:r>
      <w:r w:rsidR="00EC4122" w:rsidRPr="00D07D8B">
        <w:rPr>
          <w:rFonts w:ascii="Times New Roman" w:hAnsi="Times New Roman" w:cs="Times New Roman"/>
          <w:sz w:val="28"/>
          <w:szCs w:val="28"/>
        </w:rPr>
        <w:t xml:space="preserve">economic </w:t>
      </w:r>
      <w:r w:rsidR="00C97F0B" w:rsidRPr="00D07D8B">
        <w:rPr>
          <w:rFonts w:ascii="Times New Roman" w:hAnsi="Times New Roman" w:cs="Times New Roman"/>
          <w:sz w:val="28"/>
          <w:szCs w:val="28"/>
        </w:rPr>
        <w:t>livelihood opportunities</w:t>
      </w:r>
      <w:r w:rsidR="00EC4122" w:rsidRPr="00D07D8B">
        <w:rPr>
          <w:rFonts w:ascii="Times New Roman" w:hAnsi="Times New Roman" w:cs="Times New Roman"/>
          <w:sz w:val="28"/>
          <w:szCs w:val="28"/>
        </w:rPr>
        <w:t xml:space="preserve">, </w:t>
      </w:r>
      <w:r w:rsidR="00C97F0B" w:rsidRPr="00D07D8B">
        <w:rPr>
          <w:rFonts w:ascii="Times New Roman" w:hAnsi="Times New Roman" w:cs="Times New Roman"/>
          <w:sz w:val="28"/>
          <w:szCs w:val="28"/>
        </w:rPr>
        <w:t>implementing best practices in policing</w:t>
      </w:r>
      <w:r w:rsidR="00EC4122" w:rsidRPr="00D07D8B">
        <w:rPr>
          <w:rFonts w:ascii="Times New Roman" w:hAnsi="Times New Roman" w:cs="Times New Roman"/>
          <w:sz w:val="28"/>
          <w:szCs w:val="28"/>
        </w:rPr>
        <w:t xml:space="preserve">, and </w:t>
      </w:r>
      <w:r w:rsidR="00F22494" w:rsidRPr="00D07D8B">
        <w:rPr>
          <w:rFonts w:ascii="Times New Roman" w:hAnsi="Times New Roman" w:cs="Times New Roman"/>
          <w:sz w:val="28"/>
          <w:szCs w:val="28"/>
        </w:rPr>
        <w:t xml:space="preserve">protecting the right of all individuals to practice their faiths freely through the approval of </w:t>
      </w:r>
      <w:r w:rsidR="00EC4122" w:rsidRPr="00D07D8B">
        <w:rPr>
          <w:rFonts w:ascii="Times New Roman" w:hAnsi="Times New Roman" w:cs="Times New Roman"/>
          <w:sz w:val="28"/>
          <w:szCs w:val="28"/>
        </w:rPr>
        <w:t xml:space="preserve">all religious organizations seeking </w:t>
      </w:r>
      <w:r w:rsidR="00F22494" w:rsidRPr="00D07D8B">
        <w:rPr>
          <w:rFonts w:ascii="Times New Roman" w:hAnsi="Times New Roman" w:cs="Times New Roman"/>
          <w:sz w:val="28"/>
          <w:szCs w:val="28"/>
        </w:rPr>
        <w:t xml:space="preserve">to </w:t>
      </w:r>
      <w:r w:rsidR="00EC4122" w:rsidRPr="00D07D8B">
        <w:rPr>
          <w:rFonts w:ascii="Times New Roman" w:hAnsi="Times New Roman" w:cs="Times New Roman"/>
          <w:sz w:val="28"/>
          <w:szCs w:val="28"/>
        </w:rPr>
        <w:t>regist</w:t>
      </w:r>
      <w:r w:rsidR="00F22494" w:rsidRPr="00D07D8B">
        <w:rPr>
          <w:rFonts w:ascii="Times New Roman" w:hAnsi="Times New Roman" w:cs="Times New Roman"/>
          <w:sz w:val="28"/>
          <w:szCs w:val="28"/>
        </w:rPr>
        <w:t>er.</w:t>
      </w:r>
      <w:r w:rsidR="00EC4122" w:rsidRPr="00D07D8B">
        <w:rPr>
          <w:rFonts w:ascii="Times New Roman" w:hAnsi="Times New Roman" w:cs="Times New Roman"/>
          <w:sz w:val="28"/>
          <w:szCs w:val="28"/>
        </w:rPr>
        <w:t xml:space="preserve"> </w:t>
      </w:r>
    </w:p>
    <w:p w14:paraId="553A9CE8" w14:textId="77777777" w:rsidR="00624E06" w:rsidRDefault="00624E06" w:rsidP="00624E06">
      <w:pPr>
        <w:pStyle w:val="ListParagraph"/>
        <w:autoSpaceDE w:val="0"/>
        <w:autoSpaceDN w:val="0"/>
        <w:adjustRightInd w:val="0"/>
        <w:rPr>
          <w:rFonts w:ascii="Times New Roman" w:hAnsi="Times New Roman" w:cs="Times New Roman"/>
          <w:sz w:val="28"/>
          <w:szCs w:val="28"/>
        </w:rPr>
      </w:pPr>
    </w:p>
    <w:p w14:paraId="22C694AF" w14:textId="5BAE8320" w:rsidR="004074B9" w:rsidRPr="002B724B" w:rsidRDefault="004074B9" w:rsidP="00A54430">
      <w:pPr>
        <w:pStyle w:val="ListParagraph"/>
        <w:autoSpaceDE w:val="0"/>
        <w:autoSpaceDN w:val="0"/>
        <w:adjustRightInd w:val="0"/>
        <w:rPr>
          <w:rFonts w:ascii="Times New Roman" w:hAnsi="Times New Roman" w:cs="Times New Roman"/>
          <w:sz w:val="28"/>
          <w:szCs w:val="28"/>
        </w:rPr>
      </w:pPr>
    </w:p>
    <w:p w14:paraId="060F6C30" w14:textId="71EE6593" w:rsidR="0041526B" w:rsidRPr="00D07D8B" w:rsidRDefault="00124FFA" w:rsidP="00D07D8B">
      <w:pPr>
        <w:rPr>
          <w:rFonts w:ascii="Times New Roman" w:hAnsi="Times New Roman" w:cs="Times New Roman"/>
          <w:sz w:val="28"/>
          <w:szCs w:val="28"/>
        </w:rPr>
      </w:pPr>
      <w:r>
        <w:rPr>
          <w:rFonts w:ascii="Times New Roman" w:hAnsi="Times New Roman" w:cs="Times New Roman"/>
          <w:sz w:val="28"/>
          <w:szCs w:val="28"/>
        </w:rPr>
        <w:t xml:space="preserve">3. </w:t>
      </w:r>
      <w:r w:rsidR="0041526B" w:rsidRPr="00D07D8B">
        <w:rPr>
          <w:rFonts w:ascii="Times New Roman" w:hAnsi="Times New Roman" w:cs="Times New Roman"/>
          <w:sz w:val="28"/>
          <w:szCs w:val="28"/>
        </w:rPr>
        <w:t xml:space="preserve">Strengthen </w:t>
      </w:r>
      <w:r w:rsidR="00C97F0B" w:rsidRPr="00D07D8B">
        <w:rPr>
          <w:rFonts w:ascii="Times New Roman" w:hAnsi="Times New Roman" w:cs="Times New Roman"/>
          <w:sz w:val="28"/>
          <w:szCs w:val="28"/>
        </w:rPr>
        <w:t>democratic institutions by protecting freedom of expression</w:t>
      </w:r>
      <w:r w:rsidR="00BC7E4F" w:rsidRPr="00D07D8B">
        <w:rPr>
          <w:rFonts w:ascii="Times New Roman" w:hAnsi="Times New Roman" w:cs="Times New Roman"/>
          <w:sz w:val="28"/>
          <w:szCs w:val="28"/>
        </w:rPr>
        <w:t xml:space="preserve"> and</w:t>
      </w:r>
      <w:r w:rsidR="00192A98" w:rsidRPr="00D07D8B">
        <w:rPr>
          <w:rFonts w:ascii="Times New Roman" w:hAnsi="Times New Roman" w:cs="Times New Roman"/>
          <w:sz w:val="28"/>
          <w:szCs w:val="28"/>
        </w:rPr>
        <w:t xml:space="preserve"> media freedom</w:t>
      </w:r>
      <w:r w:rsidR="00E86E5D" w:rsidRPr="00D07D8B">
        <w:rPr>
          <w:rFonts w:ascii="Times New Roman" w:hAnsi="Times New Roman" w:cs="Times New Roman"/>
          <w:sz w:val="28"/>
          <w:szCs w:val="28"/>
        </w:rPr>
        <w:t>,</w:t>
      </w:r>
      <w:r w:rsidR="00946702" w:rsidRPr="00D07D8B">
        <w:rPr>
          <w:rFonts w:ascii="Times New Roman" w:hAnsi="Times New Roman" w:cs="Times New Roman"/>
          <w:sz w:val="28"/>
          <w:szCs w:val="28"/>
        </w:rPr>
        <w:t xml:space="preserve"> </w:t>
      </w:r>
      <w:r w:rsidR="00BC42CD" w:rsidRPr="00D07D8B">
        <w:rPr>
          <w:rFonts w:ascii="Times New Roman" w:hAnsi="Times New Roman" w:cs="Times New Roman"/>
          <w:sz w:val="28"/>
          <w:szCs w:val="28"/>
        </w:rPr>
        <w:t xml:space="preserve">both online and offline, </w:t>
      </w:r>
      <w:r w:rsidR="00C97F0B" w:rsidRPr="00D07D8B">
        <w:rPr>
          <w:rFonts w:ascii="Times New Roman" w:hAnsi="Times New Roman" w:cs="Times New Roman"/>
          <w:sz w:val="28"/>
          <w:szCs w:val="28"/>
        </w:rPr>
        <w:t>eliminating corruption at all levels</w:t>
      </w:r>
      <w:r w:rsidR="00946702" w:rsidRPr="00D07D8B">
        <w:rPr>
          <w:rFonts w:ascii="Times New Roman" w:hAnsi="Times New Roman" w:cs="Times New Roman"/>
          <w:sz w:val="28"/>
          <w:szCs w:val="28"/>
        </w:rPr>
        <w:t xml:space="preserve"> </w:t>
      </w:r>
      <w:r w:rsidR="00C11508" w:rsidRPr="00D07D8B">
        <w:rPr>
          <w:rFonts w:ascii="Times New Roman" w:hAnsi="Times New Roman" w:cs="Times New Roman"/>
          <w:sz w:val="28"/>
          <w:szCs w:val="28"/>
        </w:rPr>
        <w:t>by</w:t>
      </w:r>
      <w:r w:rsidR="00946702" w:rsidRPr="00D07D8B">
        <w:rPr>
          <w:rFonts w:ascii="Times New Roman" w:hAnsi="Times New Roman" w:cs="Times New Roman"/>
          <w:sz w:val="28"/>
          <w:szCs w:val="28"/>
        </w:rPr>
        <w:t xml:space="preserve"> </w:t>
      </w:r>
      <w:r w:rsidR="00C97F0B" w:rsidRPr="00D07D8B">
        <w:rPr>
          <w:rFonts w:ascii="Times New Roman" w:hAnsi="Times New Roman" w:cs="Times New Roman"/>
          <w:sz w:val="28"/>
          <w:szCs w:val="28"/>
        </w:rPr>
        <w:t>holding officials and non-state actors accountable</w:t>
      </w:r>
      <w:r w:rsidR="00E86E5D" w:rsidRPr="00D07D8B">
        <w:rPr>
          <w:rFonts w:ascii="Times New Roman" w:hAnsi="Times New Roman" w:cs="Times New Roman"/>
          <w:sz w:val="28"/>
          <w:szCs w:val="28"/>
        </w:rPr>
        <w:t>, and</w:t>
      </w:r>
      <w:r w:rsidR="008F3BEE" w:rsidRPr="00D07D8B">
        <w:rPr>
          <w:rFonts w:ascii="Times New Roman" w:hAnsi="Times New Roman" w:cs="Times New Roman"/>
          <w:sz w:val="28"/>
          <w:szCs w:val="28"/>
        </w:rPr>
        <w:t xml:space="preserve"> protecting civil society’s role </w:t>
      </w:r>
      <w:r w:rsidR="00F52404" w:rsidRPr="00D07D8B">
        <w:rPr>
          <w:rFonts w:ascii="Times New Roman" w:hAnsi="Times New Roman" w:cs="Times New Roman"/>
          <w:sz w:val="28"/>
          <w:szCs w:val="28"/>
        </w:rPr>
        <w:t>in promoting good governance and transparency</w:t>
      </w:r>
      <w:r w:rsidR="00C97F0B" w:rsidRPr="00D07D8B">
        <w:rPr>
          <w:rFonts w:ascii="Times New Roman" w:hAnsi="Times New Roman" w:cs="Times New Roman"/>
          <w:sz w:val="28"/>
          <w:szCs w:val="28"/>
        </w:rPr>
        <w:t>.</w:t>
      </w:r>
    </w:p>
    <w:p w14:paraId="1D0C7444" w14:textId="77777777" w:rsidR="00E86E5D" w:rsidRPr="00E86E5D" w:rsidRDefault="00E86E5D" w:rsidP="00E86E5D">
      <w:pPr>
        <w:rPr>
          <w:rFonts w:ascii="Times New Roman" w:hAnsi="Times New Roman" w:cs="Times New Roman"/>
          <w:sz w:val="28"/>
          <w:szCs w:val="28"/>
        </w:rPr>
      </w:pPr>
    </w:p>
    <w:p w14:paraId="75290C5A" w14:textId="0361CE1D" w:rsidR="004074B9" w:rsidRDefault="00E86E5D" w:rsidP="0056102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We urge the government to release human rights defender </w:t>
      </w:r>
      <w:proofErr w:type="spellStart"/>
      <w:r>
        <w:rPr>
          <w:rFonts w:ascii="Times New Roman" w:hAnsi="Times New Roman" w:cs="Times New Roman"/>
          <w:sz w:val="28"/>
          <w:szCs w:val="28"/>
        </w:rPr>
        <w:t>Azimjan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Askarov</w:t>
      </w:r>
      <w:proofErr w:type="spellEnd"/>
      <w:r>
        <w:rPr>
          <w:rFonts w:ascii="Times New Roman" w:hAnsi="Times New Roman" w:cs="Times New Roman"/>
          <w:sz w:val="28"/>
          <w:szCs w:val="28"/>
        </w:rPr>
        <w:t xml:space="preserve"> on humanitarian grounds. </w:t>
      </w:r>
      <w:r w:rsidR="00EC4122">
        <w:rPr>
          <w:rFonts w:ascii="Times New Roman" w:hAnsi="Times New Roman" w:cs="Times New Roman"/>
          <w:sz w:val="28"/>
          <w:szCs w:val="28"/>
        </w:rPr>
        <w:t xml:space="preserve"> We also note the 2019 amendment to the law on extremism has helped better protect freedom of religion or belief.   </w:t>
      </w:r>
      <w:bookmarkStart w:id="0" w:name="_GoBack"/>
      <w:bookmarkEnd w:id="0"/>
    </w:p>
    <w:sectPr w:rsidR="004074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6C74" w14:textId="77777777" w:rsidR="0019040F" w:rsidRDefault="0019040F" w:rsidP="00116DDE">
      <w:r>
        <w:separator/>
      </w:r>
    </w:p>
  </w:endnote>
  <w:endnote w:type="continuationSeparator" w:id="0">
    <w:p w14:paraId="552D7B3E" w14:textId="77777777" w:rsidR="0019040F" w:rsidRDefault="0019040F" w:rsidP="0011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31BC" w14:textId="77777777" w:rsidR="0063767D" w:rsidRDefault="0063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4665" w14:textId="79713B03" w:rsidR="00116DDE" w:rsidRDefault="00116DDE">
    <w:pPr>
      <w:pStyle w:val="Footer"/>
    </w:pPr>
    <w:r>
      <w:rPr>
        <w:noProof/>
      </w:rPr>
      <mc:AlternateContent>
        <mc:Choice Requires="wps">
          <w:drawing>
            <wp:anchor distT="0" distB="0" distL="114300" distR="114300" simplePos="0" relativeHeight="251659264" behindDoc="0" locked="0" layoutInCell="0" allowOverlap="1" wp14:anchorId="07F1DED9" wp14:editId="5C49FE85">
              <wp:simplePos x="0" y="0"/>
              <wp:positionH relativeFrom="page">
                <wp:posOffset>0</wp:posOffset>
              </wp:positionH>
              <wp:positionV relativeFrom="page">
                <wp:posOffset>9601200</wp:posOffset>
              </wp:positionV>
              <wp:extent cx="7772400" cy="266700"/>
              <wp:effectExtent l="0" t="0" r="0" b="0"/>
              <wp:wrapNone/>
              <wp:docPr id="1" name="MSIPCMb77f4bd392e1d0c9ef219764"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FD828" w14:textId="7E3FB539" w:rsidR="00116DDE" w:rsidRPr="003238D1" w:rsidRDefault="00116DDE" w:rsidP="003238D1">
                          <w:pPr>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F1DED9" id="_x0000_t202" coordsize="21600,21600" o:spt="202" path="m,l,21600r21600,l21600,xe">
              <v:stroke joinstyle="miter"/>
              <v:path gradientshapeok="t" o:connecttype="rect"/>
            </v:shapetype>
            <v:shape id="MSIPCMb77f4bd392e1d0c9ef219764"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AsabEBgDAAA2BgAADgAAAAAAAAAAAAAAAAAu&#10;AgAAZHJzL2Uyb0RvYy54bWxQSwECLQAUAAYACAAAACEAu0DtMdwAAAALAQAADwAAAAAAAAAAAAAA&#10;AAByBQAAZHJzL2Rvd25yZXYueG1sUEsFBgAAAAAEAAQA8wAAAHsGAAAAAA==&#10;" o:allowincell="f" filled="f" stroked="f" strokeweight=".5pt">
              <v:textbox inset="20pt,0,,0">
                <w:txbxContent>
                  <w:p w14:paraId="381FD828" w14:textId="7E3FB539" w:rsidR="00116DDE" w:rsidRPr="003238D1" w:rsidRDefault="00116DDE" w:rsidP="003238D1">
                    <w:pPr>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9D42" w14:textId="77777777" w:rsidR="0063767D" w:rsidRDefault="0063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CF54" w14:textId="77777777" w:rsidR="0019040F" w:rsidRDefault="0019040F" w:rsidP="00116DDE">
      <w:r>
        <w:separator/>
      </w:r>
    </w:p>
  </w:footnote>
  <w:footnote w:type="continuationSeparator" w:id="0">
    <w:p w14:paraId="2B8134BC" w14:textId="77777777" w:rsidR="0019040F" w:rsidRDefault="0019040F" w:rsidP="0011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383E" w14:textId="77777777" w:rsidR="0063767D" w:rsidRDefault="0063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2049" w14:textId="77777777" w:rsidR="0063767D" w:rsidRDefault="00637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ACDF" w14:textId="77777777" w:rsidR="0063767D" w:rsidRDefault="00637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453"/>
    <w:multiLevelType w:val="hybridMultilevel"/>
    <w:tmpl w:val="AE12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81748E"/>
    <w:multiLevelType w:val="hybridMultilevel"/>
    <w:tmpl w:val="477CCFD6"/>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0D3F"/>
    <w:multiLevelType w:val="hybridMultilevel"/>
    <w:tmpl w:val="76BCA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AE57FE"/>
    <w:multiLevelType w:val="hybridMultilevel"/>
    <w:tmpl w:val="CAC8D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B9"/>
    <w:rsid w:val="00010ED2"/>
    <w:rsid w:val="000336F7"/>
    <w:rsid w:val="00050AFA"/>
    <w:rsid w:val="000715E7"/>
    <w:rsid w:val="000866A3"/>
    <w:rsid w:val="000A1268"/>
    <w:rsid w:val="000C0CA2"/>
    <w:rsid w:val="000E7E86"/>
    <w:rsid w:val="00111FFC"/>
    <w:rsid w:val="00113074"/>
    <w:rsid w:val="00116DDE"/>
    <w:rsid w:val="001179EA"/>
    <w:rsid w:val="00124FFA"/>
    <w:rsid w:val="001460B3"/>
    <w:rsid w:val="001467CB"/>
    <w:rsid w:val="001676C8"/>
    <w:rsid w:val="00184806"/>
    <w:rsid w:val="0019040F"/>
    <w:rsid w:val="00192A98"/>
    <w:rsid w:val="001C7498"/>
    <w:rsid w:val="001C7DC3"/>
    <w:rsid w:val="001D2F2D"/>
    <w:rsid w:val="001F4135"/>
    <w:rsid w:val="00233CF9"/>
    <w:rsid w:val="00233DE2"/>
    <w:rsid w:val="0025642C"/>
    <w:rsid w:val="00261157"/>
    <w:rsid w:val="00271CC3"/>
    <w:rsid w:val="0027700F"/>
    <w:rsid w:val="00280893"/>
    <w:rsid w:val="002B1176"/>
    <w:rsid w:val="002B724B"/>
    <w:rsid w:val="002D0A21"/>
    <w:rsid w:val="003024EE"/>
    <w:rsid w:val="003161CA"/>
    <w:rsid w:val="003176C1"/>
    <w:rsid w:val="003238D1"/>
    <w:rsid w:val="003268CD"/>
    <w:rsid w:val="003642ED"/>
    <w:rsid w:val="00381A48"/>
    <w:rsid w:val="003A16CB"/>
    <w:rsid w:val="003E05EC"/>
    <w:rsid w:val="003E38E2"/>
    <w:rsid w:val="00400F0E"/>
    <w:rsid w:val="004025C1"/>
    <w:rsid w:val="004074B9"/>
    <w:rsid w:val="0041526B"/>
    <w:rsid w:val="00420996"/>
    <w:rsid w:val="00457B28"/>
    <w:rsid w:val="00476522"/>
    <w:rsid w:val="00495523"/>
    <w:rsid w:val="004B01AE"/>
    <w:rsid w:val="004B787A"/>
    <w:rsid w:val="004C34B1"/>
    <w:rsid w:val="004F49D9"/>
    <w:rsid w:val="00545A0F"/>
    <w:rsid w:val="0056102A"/>
    <w:rsid w:val="0056499C"/>
    <w:rsid w:val="0057752B"/>
    <w:rsid w:val="005938C3"/>
    <w:rsid w:val="005A48DE"/>
    <w:rsid w:val="005D672A"/>
    <w:rsid w:val="005F1856"/>
    <w:rsid w:val="005F733C"/>
    <w:rsid w:val="00613656"/>
    <w:rsid w:val="00622854"/>
    <w:rsid w:val="00622D5F"/>
    <w:rsid w:val="00624E06"/>
    <w:rsid w:val="0063767D"/>
    <w:rsid w:val="00642D6B"/>
    <w:rsid w:val="00642E59"/>
    <w:rsid w:val="0064613F"/>
    <w:rsid w:val="00661731"/>
    <w:rsid w:val="006B6A3E"/>
    <w:rsid w:val="006D6C34"/>
    <w:rsid w:val="00702F7B"/>
    <w:rsid w:val="0071280C"/>
    <w:rsid w:val="00745D51"/>
    <w:rsid w:val="007461CA"/>
    <w:rsid w:val="00753D57"/>
    <w:rsid w:val="007634AB"/>
    <w:rsid w:val="00764DA9"/>
    <w:rsid w:val="007827A4"/>
    <w:rsid w:val="00785445"/>
    <w:rsid w:val="00787B4F"/>
    <w:rsid w:val="0079435E"/>
    <w:rsid w:val="007C13F0"/>
    <w:rsid w:val="007E65E5"/>
    <w:rsid w:val="007F10FB"/>
    <w:rsid w:val="007F2490"/>
    <w:rsid w:val="0080799C"/>
    <w:rsid w:val="00845DC2"/>
    <w:rsid w:val="008521AB"/>
    <w:rsid w:val="00884CFC"/>
    <w:rsid w:val="008B545A"/>
    <w:rsid w:val="008D0852"/>
    <w:rsid w:val="008F3BEE"/>
    <w:rsid w:val="00911AE0"/>
    <w:rsid w:val="00946702"/>
    <w:rsid w:val="009554DC"/>
    <w:rsid w:val="00985B64"/>
    <w:rsid w:val="0099531E"/>
    <w:rsid w:val="009D1624"/>
    <w:rsid w:val="00A03145"/>
    <w:rsid w:val="00A064E3"/>
    <w:rsid w:val="00A25ED6"/>
    <w:rsid w:val="00A32738"/>
    <w:rsid w:val="00A334A1"/>
    <w:rsid w:val="00A37B29"/>
    <w:rsid w:val="00A54430"/>
    <w:rsid w:val="00A669B3"/>
    <w:rsid w:val="00A66CF4"/>
    <w:rsid w:val="00A970F1"/>
    <w:rsid w:val="00AB3D08"/>
    <w:rsid w:val="00AC4EB7"/>
    <w:rsid w:val="00AE0EC3"/>
    <w:rsid w:val="00B00CC5"/>
    <w:rsid w:val="00B22397"/>
    <w:rsid w:val="00B252E8"/>
    <w:rsid w:val="00B35EB3"/>
    <w:rsid w:val="00B427E3"/>
    <w:rsid w:val="00B72C16"/>
    <w:rsid w:val="00BA5690"/>
    <w:rsid w:val="00BB14CB"/>
    <w:rsid w:val="00BC42CD"/>
    <w:rsid w:val="00BC7E4F"/>
    <w:rsid w:val="00BD5819"/>
    <w:rsid w:val="00BE677E"/>
    <w:rsid w:val="00C11508"/>
    <w:rsid w:val="00C14BD4"/>
    <w:rsid w:val="00C270CC"/>
    <w:rsid w:val="00C564C0"/>
    <w:rsid w:val="00C61680"/>
    <w:rsid w:val="00C711E2"/>
    <w:rsid w:val="00C90216"/>
    <w:rsid w:val="00C97F0B"/>
    <w:rsid w:val="00C97F73"/>
    <w:rsid w:val="00CB4FD3"/>
    <w:rsid w:val="00CC143C"/>
    <w:rsid w:val="00CC55E1"/>
    <w:rsid w:val="00D07D8B"/>
    <w:rsid w:val="00D12FED"/>
    <w:rsid w:val="00D432AB"/>
    <w:rsid w:val="00D62E32"/>
    <w:rsid w:val="00D75213"/>
    <w:rsid w:val="00D9721A"/>
    <w:rsid w:val="00DF201F"/>
    <w:rsid w:val="00DF653C"/>
    <w:rsid w:val="00E1740C"/>
    <w:rsid w:val="00E247E6"/>
    <w:rsid w:val="00E3120B"/>
    <w:rsid w:val="00E409FE"/>
    <w:rsid w:val="00E5237D"/>
    <w:rsid w:val="00E845A3"/>
    <w:rsid w:val="00E86E5D"/>
    <w:rsid w:val="00E9280F"/>
    <w:rsid w:val="00EC22F0"/>
    <w:rsid w:val="00EC4122"/>
    <w:rsid w:val="00EC74D3"/>
    <w:rsid w:val="00EC79F2"/>
    <w:rsid w:val="00EE627E"/>
    <w:rsid w:val="00EF1AF5"/>
    <w:rsid w:val="00F171F0"/>
    <w:rsid w:val="00F22494"/>
    <w:rsid w:val="00F35EA6"/>
    <w:rsid w:val="00F4361B"/>
    <w:rsid w:val="00F52404"/>
    <w:rsid w:val="00F71737"/>
    <w:rsid w:val="00F80999"/>
    <w:rsid w:val="00F8198A"/>
    <w:rsid w:val="00F85C37"/>
    <w:rsid w:val="00FA28C4"/>
    <w:rsid w:val="00FA43EF"/>
    <w:rsid w:val="00FC19FA"/>
    <w:rsid w:val="00FC2A49"/>
    <w:rsid w:val="00FD758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557748"/>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 w:type="paragraph" w:styleId="Revision">
    <w:name w:val="Revision"/>
    <w:hidden/>
    <w:uiPriority w:val="99"/>
    <w:semiHidden/>
    <w:rsid w:val="00C711E2"/>
    <w:pPr>
      <w:spacing w:after="0" w:line="240" w:lineRule="auto"/>
    </w:pPr>
  </w:style>
  <w:style w:type="paragraph" w:styleId="Header">
    <w:name w:val="header"/>
    <w:basedOn w:val="Normal"/>
    <w:link w:val="HeaderChar"/>
    <w:uiPriority w:val="99"/>
    <w:unhideWhenUsed/>
    <w:rsid w:val="00116DDE"/>
    <w:pPr>
      <w:tabs>
        <w:tab w:val="center" w:pos="4680"/>
        <w:tab w:val="right" w:pos="9360"/>
      </w:tabs>
    </w:pPr>
  </w:style>
  <w:style w:type="character" w:customStyle="1" w:styleId="HeaderChar">
    <w:name w:val="Header Char"/>
    <w:basedOn w:val="DefaultParagraphFont"/>
    <w:link w:val="Header"/>
    <w:uiPriority w:val="99"/>
    <w:rsid w:val="00116DDE"/>
  </w:style>
  <w:style w:type="paragraph" w:styleId="Footer">
    <w:name w:val="footer"/>
    <w:basedOn w:val="Normal"/>
    <w:link w:val="FooterChar"/>
    <w:uiPriority w:val="99"/>
    <w:unhideWhenUsed/>
    <w:rsid w:val="00116DDE"/>
    <w:pPr>
      <w:tabs>
        <w:tab w:val="center" w:pos="4680"/>
        <w:tab w:val="right" w:pos="9360"/>
      </w:tabs>
    </w:pPr>
  </w:style>
  <w:style w:type="character" w:customStyle="1" w:styleId="FooterChar">
    <w:name w:val="Footer Char"/>
    <w:basedOn w:val="DefaultParagraphFont"/>
    <w:link w:val="Footer"/>
    <w:uiPriority w:val="99"/>
    <w:rsid w:val="00116DDE"/>
  </w:style>
  <w:style w:type="character" w:styleId="Hyperlink">
    <w:name w:val="Hyperlink"/>
    <w:basedOn w:val="DefaultParagraphFont"/>
    <w:uiPriority w:val="99"/>
    <w:unhideWhenUsed/>
    <w:rsid w:val="00184806"/>
    <w:rPr>
      <w:color w:val="0000FF"/>
      <w:u w:val="single"/>
    </w:rPr>
  </w:style>
  <w:style w:type="character" w:customStyle="1" w:styleId="UnresolvedMention1">
    <w:name w:val="Unresolved Mention1"/>
    <w:basedOn w:val="DefaultParagraphFont"/>
    <w:uiPriority w:val="99"/>
    <w:semiHidden/>
    <w:unhideWhenUsed/>
    <w:rsid w:val="005A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561">
      <w:bodyDiv w:val="1"/>
      <w:marLeft w:val="0"/>
      <w:marRight w:val="0"/>
      <w:marTop w:val="0"/>
      <w:marBottom w:val="0"/>
      <w:divBdr>
        <w:top w:val="none" w:sz="0" w:space="0" w:color="auto"/>
        <w:left w:val="none" w:sz="0" w:space="0" w:color="auto"/>
        <w:bottom w:val="none" w:sz="0" w:space="0" w:color="auto"/>
        <w:right w:val="none" w:sz="0" w:space="0" w:color="auto"/>
      </w:divBdr>
    </w:div>
    <w:div w:id="489560834">
      <w:bodyDiv w:val="1"/>
      <w:marLeft w:val="0"/>
      <w:marRight w:val="0"/>
      <w:marTop w:val="0"/>
      <w:marBottom w:val="0"/>
      <w:divBdr>
        <w:top w:val="none" w:sz="0" w:space="0" w:color="auto"/>
        <w:left w:val="none" w:sz="0" w:space="0" w:color="auto"/>
        <w:bottom w:val="none" w:sz="0" w:space="0" w:color="auto"/>
        <w:right w:val="none" w:sz="0" w:space="0" w:color="auto"/>
      </w:divBdr>
    </w:div>
    <w:div w:id="764108160">
      <w:bodyDiv w:val="1"/>
      <w:marLeft w:val="0"/>
      <w:marRight w:val="0"/>
      <w:marTop w:val="0"/>
      <w:marBottom w:val="0"/>
      <w:divBdr>
        <w:top w:val="none" w:sz="0" w:space="0" w:color="auto"/>
        <w:left w:val="none" w:sz="0" w:space="0" w:color="auto"/>
        <w:bottom w:val="none" w:sz="0" w:space="0" w:color="auto"/>
        <w:right w:val="none" w:sz="0" w:space="0" w:color="auto"/>
      </w:divBdr>
    </w:div>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 w:id="1287269999">
      <w:bodyDiv w:val="1"/>
      <w:marLeft w:val="0"/>
      <w:marRight w:val="0"/>
      <w:marTop w:val="0"/>
      <w:marBottom w:val="0"/>
      <w:divBdr>
        <w:top w:val="none" w:sz="0" w:space="0" w:color="auto"/>
        <w:left w:val="none" w:sz="0" w:space="0" w:color="auto"/>
        <w:bottom w:val="none" w:sz="0" w:space="0" w:color="auto"/>
        <w:right w:val="none" w:sz="0" w:space="0" w:color="auto"/>
      </w:divBdr>
    </w:div>
    <w:div w:id="1649161976">
      <w:bodyDiv w:val="1"/>
      <w:marLeft w:val="0"/>
      <w:marRight w:val="0"/>
      <w:marTop w:val="0"/>
      <w:marBottom w:val="0"/>
      <w:divBdr>
        <w:top w:val="none" w:sz="0" w:space="0" w:color="auto"/>
        <w:left w:val="none" w:sz="0" w:space="0" w:color="auto"/>
        <w:bottom w:val="none" w:sz="0" w:space="0" w:color="auto"/>
        <w:right w:val="none" w:sz="0" w:space="0" w:color="auto"/>
      </w:divBdr>
    </w:div>
    <w:div w:id="18650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B2EE6-33EF-4320-B614-F2A86E815966}"/>
</file>

<file path=customXml/itemProps2.xml><?xml version="1.0" encoding="utf-8"?>
<ds:datastoreItem xmlns:ds="http://schemas.openxmlformats.org/officeDocument/2006/customXml" ds:itemID="{6E50A9BF-3318-419E-ACFA-C2E88617A94C}"/>
</file>

<file path=customXml/itemProps3.xml><?xml version="1.0" encoding="utf-8"?>
<ds:datastoreItem xmlns:ds="http://schemas.openxmlformats.org/officeDocument/2006/customXml" ds:itemID="{1A81F98F-B03C-49F4-A51C-5817ABD3E63A}"/>
</file>

<file path=customXml/itemProps4.xml><?xml version="1.0" encoding="utf-8"?>
<ds:datastoreItem xmlns:ds="http://schemas.openxmlformats.org/officeDocument/2006/customXml" ds:itemID="{B0620C46-84DB-4550-ADA8-C9E1425C8F53}"/>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Bentley, Charles A (Geneva)</cp:lastModifiedBy>
  <cp:revision>5</cp:revision>
  <dcterms:created xsi:type="dcterms:W3CDTF">2020-01-16T14:57:00Z</dcterms:created>
  <dcterms:modified xsi:type="dcterms:W3CDTF">2020-01-22T12:27:00Z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OpstalTS@state.gov</vt:lpwstr>
  </property>
  <property fmtid="{D5CDD505-2E9C-101B-9397-08002B2CF9AE}" pid="5" name="MSIP_Label_1665d9ee-429a-4d5f-97cc-cfb56e044a6e_SetDate">
    <vt:lpwstr>2019-09-13T14:19:46.6050767Z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317d0968-bf87-481f-b56a-29ac9fbf180d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