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BB" w:rsidRDefault="006945BB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6945BB" w:rsidRDefault="006945BB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6945BB" w:rsidRDefault="00BF4840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中国代表团在人权理事会国别人权审议</w:t>
      </w:r>
    </w:p>
    <w:p w:rsidR="006945BB" w:rsidRDefault="00BF4840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工作组第</w:t>
      </w:r>
      <w:r>
        <w:rPr>
          <w:rFonts w:ascii="黑体" w:eastAsia="黑体" w:hAnsi="黑体" w:cs="黑体" w:hint="eastAsia"/>
          <w:sz w:val="36"/>
          <w:szCs w:val="36"/>
        </w:rPr>
        <w:t>35</w:t>
      </w:r>
      <w:r>
        <w:rPr>
          <w:rFonts w:ascii="黑体" w:eastAsia="黑体" w:hAnsi="黑体" w:cs="黑体" w:hint="eastAsia"/>
          <w:sz w:val="36"/>
          <w:szCs w:val="36"/>
        </w:rPr>
        <w:t>次会议审议瑞典时的发言</w:t>
      </w:r>
    </w:p>
    <w:p w:rsidR="006945BB" w:rsidRDefault="00BF4840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27</w:t>
      </w:r>
      <w:r>
        <w:rPr>
          <w:rFonts w:ascii="仿宋" w:eastAsia="仿宋" w:hAnsi="仿宋" w:cs="仿宋" w:hint="eastAsia"/>
          <w:sz w:val="32"/>
          <w:szCs w:val="32"/>
        </w:rPr>
        <w:t>日上午）</w:t>
      </w:r>
    </w:p>
    <w:p w:rsidR="006945BB" w:rsidRDefault="006945BB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6945BB" w:rsidRDefault="00BF4840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主席女士：</w:t>
      </w:r>
    </w:p>
    <w:p w:rsidR="006945BB" w:rsidRDefault="00BF484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方欢迎瑞典参加国别人权审议，肯定瑞典在人权领域取得的进展。同时，中方对瑞典人权状况表示关切。根据人权事务委员会、经社文权利委员会、非洲人后裔问题工作组等联合国人权机制报告，瑞典的非洲人后裔、穆斯林、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姆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人等少数族裔在许多领域遭受歧视，针对少数族裔的种族歧视、排外现象和仇恨犯罪不断增多，宗教不容忍问题严重，穆斯林在反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恐执法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和调查中受到不公平</w:t>
      </w:r>
      <w:r>
        <w:rPr>
          <w:rFonts w:ascii="仿宋" w:eastAsia="仿宋" w:hAnsi="仿宋" w:cs="仿宋" w:hint="eastAsia"/>
          <w:sz w:val="32"/>
          <w:szCs w:val="32"/>
        </w:rPr>
        <w:t>对待，警察暴力执法屡见不鲜。此外，根据联合国难民署、有关特别机制和人权条约机构等报告，瑞典多项政策举措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侵犯难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移民权利。</w:t>
      </w:r>
    </w:p>
    <w:p w:rsidR="006945BB" w:rsidRDefault="00BF484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中国代表团愿向瑞典提出两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项建议：一是采取有效立法和</w:t>
      </w:r>
      <w:r>
        <w:rPr>
          <w:rFonts w:ascii="仿宋" w:eastAsia="仿宋" w:hAnsi="仿宋" w:cs="仿宋" w:hint="eastAsia"/>
          <w:sz w:val="32"/>
          <w:szCs w:val="32"/>
        </w:rPr>
        <w:t>行政措施，停止歧视非洲人后裔、穆斯林、罗姆人等少数族裔，打击种族歧视、排外现象和仇恨犯罪；二是停止实施侵犯难移民权利的政策措施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6945BB" w:rsidRDefault="00BF484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谢谢主席女士。</w:t>
      </w:r>
    </w:p>
    <w:sectPr w:rsidR="00694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10848"/>
    <w:rsid w:val="006945BB"/>
    <w:rsid w:val="00BF4840"/>
    <w:rsid w:val="34E66971"/>
    <w:rsid w:val="4AB1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02DC7"/>
  <w15:docId w15:val="{F309DC18-6AFF-4983-8C88-4D481A51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1C548-128E-459C-A0CF-A2BD5358046D}"/>
</file>

<file path=customXml/itemProps2.xml><?xml version="1.0" encoding="utf-8"?>
<ds:datastoreItem xmlns:ds="http://schemas.openxmlformats.org/officeDocument/2006/customXml" ds:itemID="{A5C584AE-9E39-4C2B-BBB9-D88233ED8E09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8CE1DC45-81CE-4FE4-8E02-5E6404359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HAZEL QU</cp:lastModifiedBy>
  <cp:revision>2</cp:revision>
  <dcterms:created xsi:type="dcterms:W3CDTF">2020-02-10T14:07:00Z</dcterms:created>
  <dcterms:modified xsi:type="dcterms:W3CDTF">2020-02-13T08:50:00Z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