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>R</w:t>
      </w:r>
      <w:r w:rsidR="005771D7">
        <w:rPr>
          <w:rFonts w:eastAsia="Calibri"/>
          <w:b/>
          <w:bCs/>
          <w:sz w:val="32"/>
          <w:szCs w:val="32"/>
          <w:lang w:bidi="ar-DZ"/>
        </w:rPr>
        <w:t>épublique d’Arménie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A95D0E">
        <w:rPr>
          <w:rFonts w:eastAsia="Calibri"/>
          <w:b/>
          <w:bCs/>
          <w:lang w:bidi="ar-DZ"/>
        </w:rPr>
        <w:t>3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756F14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</w:t>
      </w:r>
      <w:r w:rsidR="004D107E" w:rsidRPr="00305B24">
        <w:rPr>
          <w:b/>
          <w:bCs/>
          <w:sz w:val="26"/>
          <w:szCs w:val="26"/>
        </w:rPr>
        <w:t xml:space="preserve"> l</w:t>
      </w:r>
      <w:r>
        <w:rPr>
          <w:b/>
          <w:bCs/>
          <w:sz w:val="26"/>
          <w:szCs w:val="26"/>
        </w:rPr>
        <w:t xml:space="preserve">a </w:t>
      </w:r>
      <w:r w:rsidR="004D107E" w:rsidRPr="00305B24">
        <w:rPr>
          <w:b/>
          <w:bCs/>
          <w:sz w:val="26"/>
          <w:szCs w:val="26"/>
        </w:rPr>
        <w:t>Président</w:t>
      </w:r>
      <w:r>
        <w:rPr>
          <w:b/>
          <w:bCs/>
          <w:sz w:val="26"/>
          <w:szCs w:val="26"/>
        </w:rPr>
        <w:t>e</w:t>
      </w:r>
      <w:r w:rsidR="004D107E" w:rsidRPr="00305B24">
        <w:rPr>
          <w:b/>
          <w:bCs/>
          <w:sz w:val="26"/>
          <w:szCs w:val="26"/>
        </w:rPr>
        <w:t>,</w:t>
      </w:r>
    </w:p>
    <w:p w:rsidR="004D107E" w:rsidRPr="00305B24" w:rsidRDefault="004D107E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souhaite la bienvenue à la délégation d</w:t>
      </w:r>
      <w:r w:rsidR="00407CD3" w:rsidRPr="00305B24">
        <w:rPr>
          <w:sz w:val="26"/>
          <w:szCs w:val="26"/>
        </w:rPr>
        <w:t>e la</w:t>
      </w:r>
      <w:r w:rsidR="00377A0D" w:rsidRPr="00305B24">
        <w:rPr>
          <w:sz w:val="26"/>
          <w:szCs w:val="26"/>
        </w:rPr>
        <w:t xml:space="preserve"> </w:t>
      </w:r>
      <w:r w:rsidR="00A95D0E" w:rsidRPr="00305B24">
        <w:rPr>
          <w:sz w:val="26"/>
          <w:szCs w:val="26"/>
        </w:rPr>
        <w:t>République d’Arménie</w:t>
      </w:r>
      <w:r w:rsidR="00377A0D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et la remercie pour la présentation d</w:t>
      </w:r>
      <w:r w:rsidR="008930BB" w:rsidRPr="00305B24">
        <w:rPr>
          <w:sz w:val="26"/>
          <w:szCs w:val="26"/>
        </w:rPr>
        <w:t>e son troisième rapport national au titre du mécanisme de l’Examen Périodique Universel.</w:t>
      </w:r>
      <w:r w:rsidRPr="00305B24">
        <w:rPr>
          <w:sz w:val="26"/>
          <w:szCs w:val="26"/>
        </w:rPr>
        <w:t xml:space="preserve"> </w:t>
      </w:r>
    </w:p>
    <w:p w:rsidR="008930BB" w:rsidRPr="00305B24" w:rsidRDefault="002E6096" w:rsidP="00305B24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se félicite de l</w:t>
      </w:r>
      <w:r w:rsidR="00305B24" w:rsidRPr="00305B24">
        <w:rPr>
          <w:sz w:val="26"/>
          <w:szCs w:val="26"/>
        </w:rPr>
        <w:t xml:space="preserve">a signature </w:t>
      </w:r>
      <w:r w:rsidRPr="00305B24">
        <w:rPr>
          <w:sz w:val="26"/>
          <w:szCs w:val="26"/>
        </w:rPr>
        <w:t>par l</w:t>
      </w:r>
      <w:r w:rsidR="00407CD3" w:rsidRPr="00305B24">
        <w:rPr>
          <w:sz w:val="26"/>
          <w:szCs w:val="26"/>
        </w:rPr>
        <w:t>a République d’Arménie</w:t>
      </w:r>
      <w:r w:rsidR="00305B24" w:rsidRPr="00305B24">
        <w:rPr>
          <w:sz w:val="26"/>
          <w:szCs w:val="26"/>
        </w:rPr>
        <w:t xml:space="preserve"> du Deuxième Protocole facultatif se rapportant au Pacte international relatif aux droits civils et politiques, visant à abolir la peine de mort, et du Protocole facultatif à la Convention relative aux droits de l’enfant établissant une procédure de présentation de communications. Ma délégation se réjouit également de la signature e</w:t>
      </w:r>
      <w:r w:rsidR="008E7163">
        <w:rPr>
          <w:sz w:val="26"/>
          <w:szCs w:val="26"/>
        </w:rPr>
        <w:t>t</w:t>
      </w:r>
      <w:r w:rsidR="00290C20">
        <w:rPr>
          <w:sz w:val="26"/>
          <w:szCs w:val="26"/>
        </w:rPr>
        <w:t xml:space="preserve"> </w:t>
      </w:r>
      <w:r w:rsidR="009268E4">
        <w:rPr>
          <w:sz w:val="26"/>
          <w:szCs w:val="26"/>
        </w:rPr>
        <w:t>de l’entame</w:t>
      </w:r>
      <w:r w:rsidR="00305B24" w:rsidRPr="00305B24">
        <w:rPr>
          <w:sz w:val="26"/>
          <w:szCs w:val="26"/>
        </w:rPr>
        <w:t xml:space="preserve"> du processus de ratification de la Convention du Conseil de l’Europe sur la prévention et la lutte contre la violence à l’égard des femmes et la violence domestique. </w:t>
      </w:r>
    </w:p>
    <w:p w:rsidR="00194D11" w:rsidRPr="00305B24" w:rsidRDefault="00194D11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L’Algérie souhaite présenter à la délégation </w:t>
      </w:r>
      <w:r w:rsidR="00B739C2" w:rsidRPr="00305B24">
        <w:rPr>
          <w:sz w:val="26"/>
          <w:szCs w:val="26"/>
        </w:rPr>
        <w:t>d</w:t>
      </w:r>
      <w:r w:rsidR="00407CD3" w:rsidRPr="00305B24">
        <w:rPr>
          <w:sz w:val="26"/>
          <w:szCs w:val="26"/>
        </w:rPr>
        <w:t>e la République d’Arménie</w:t>
      </w:r>
      <w:r w:rsidR="00A040C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 xml:space="preserve">les recommandations suivantes : </w:t>
      </w:r>
    </w:p>
    <w:p w:rsidR="001D440E" w:rsidRDefault="008305D7" w:rsidP="00194D11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Adopter une politique nationale globale pour lutter contre la traite des êtres humains et l’exploitation de la prostitution des femmes et des filles</w:t>
      </w:r>
      <w:r w:rsidR="009268E4">
        <w:rPr>
          <w:sz w:val="26"/>
          <w:szCs w:val="26"/>
        </w:rPr>
        <w:t> ;</w:t>
      </w:r>
    </w:p>
    <w:p w:rsidR="009268E4" w:rsidRPr="009268E4" w:rsidRDefault="009268E4" w:rsidP="009268E4">
      <w:pPr>
        <w:pStyle w:val="Paragraphedeliste"/>
        <w:spacing w:after="240"/>
        <w:jc w:val="both"/>
        <w:rPr>
          <w:sz w:val="16"/>
          <w:szCs w:val="16"/>
        </w:rPr>
      </w:pPr>
    </w:p>
    <w:p w:rsidR="0059135A" w:rsidRPr="00305B24" w:rsidRDefault="0059135A" w:rsidP="00194D11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Prévoir un cadre réglementaire pour le secteur informel et veiller à ce que les femmes travaillant dans ce secteur aient accès à une protection sociale, à </w:t>
      </w:r>
      <w:r w:rsidR="005321DD">
        <w:rPr>
          <w:sz w:val="26"/>
          <w:szCs w:val="26"/>
        </w:rPr>
        <w:t>une</w:t>
      </w:r>
      <w:bookmarkStart w:id="0" w:name="_GoBack"/>
      <w:bookmarkEnd w:id="0"/>
      <w:r w:rsidRPr="00305B24">
        <w:rPr>
          <w:sz w:val="26"/>
          <w:szCs w:val="26"/>
        </w:rPr>
        <w:t xml:space="preserve"> protection de la maternité et à des aides en matière de garde d’enfants</w:t>
      </w:r>
      <w:r w:rsidR="00305B24" w:rsidRPr="00305B24">
        <w:rPr>
          <w:sz w:val="26"/>
          <w:szCs w:val="26"/>
        </w:rPr>
        <w:t>.</w:t>
      </w:r>
    </w:p>
    <w:p w:rsidR="00B847D3" w:rsidRPr="00305B24" w:rsidRDefault="00290C20" w:rsidP="00B847D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L’Algérie</w:t>
      </w:r>
      <w:r w:rsidR="00B847D3" w:rsidRPr="00305B24">
        <w:rPr>
          <w:sz w:val="26"/>
          <w:szCs w:val="26"/>
        </w:rPr>
        <w:t xml:space="preserve"> souhaite le plein succès </w:t>
      </w:r>
      <w:r w:rsidR="00B12F11" w:rsidRPr="00305B24">
        <w:rPr>
          <w:sz w:val="26"/>
          <w:szCs w:val="26"/>
        </w:rPr>
        <w:t xml:space="preserve">à la République d’Arménie </w:t>
      </w:r>
      <w:r w:rsidR="00B847D3" w:rsidRPr="00305B24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9268E4">
        <w:rPr>
          <w:b/>
          <w:bCs/>
          <w:sz w:val="26"/>
          <w:szCs w:val="26"/>
        </w:rPr>
        <w:t>.</w:t>
      </w:r>
    </w:p>
    <w:sectPr w:rsidR="00B847D3" w:rsidRPr="00305B24" w:rsidSect="0040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6C63"/>
    <w:rsid w:val="00194D11"/>
    <w:rsid w:val="001A7B09"/>
    <w:rsid w:val="001D440E"/>
    <w:rsid w:val="00246EAF"/>
    <w:rsid w:val="00290C20"/>
    <w:rsid w:val="002E6096"/>
    <w:rsid w:val="002F5016"/>
    <w:rsid w:val="00305B24"/>
    <w:rsid w:val="00377A0D"/>
    <w:rsid w:val="003E08B3"/>
    <w:rsid w:val="004066FF"/>
    <w:rsid w:val="00407CD3"/>
    <w:rsid w:val="004D107E"/>
    <w:rsid w:val="00524DF6"/>
    <w:rsid w:val="005321DD"/>
    <w:rsid w:val="005771D7"/>
    <w:rsid w:val="0059135A"/>
    <w:rsid w:val="006963EC"/>
    <w:rsid w:val="00703F1E"/>
    <w:rsid w:val="00756F14"/>
    <w:rsid w:val="008305D7"/>
    <w:rsid w:val="0088310D"/>
    <w:rsid w:val="008930BB"/>
    <w:rsid w:val="008E7163"/>
    <w:rsid w:val="009268E4"/>
    <w:rsid w:val="00A040C4"/>
    <w:rsid w:val="00A55AD4"/>
    <w:rsid w:val="00A95D0E"/>
    <w:rsid w:val="00AF19B8"/>
    <w:rsid w:val="00B12F11"/>
    <w:rsid w:val="00B62427"/>
    <w:rsid w:val="00B739C2"/>
    <w:rsid w:val="00B847D3"/>
    <w:rsid w:val="00BE386C"/>
    <w:rsid w:val="00C0361E"/>
    <w:rsid w:val="00C136CC"/>
    <w:rsid w:val="00CF469C"/>
    <w:rsid w:val="00D02083"/>
    <w:rsid w:val="00E66E0A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D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CEA1B-44AE-43FC-9161-B249C039AF7A}"/>
</file>

<file path=customXml/itemProps2.xml><?xml version="1.0" encoding="utf-8"?>
<ds:datastoreItem xmlns:ds="http://schemas.openxmlformats.org/officeDocument/2006/customXml" ds:itemID="{BD262C9C-E5D6-436C-82D6-F8221907AF73}"/>
</file>

<file path=customXml/itemProps3.xml><?xml version="1.0" encoding="utf-8"?>
<ds:datastoreItem xmlns:ds="http://schemas.openxmlformats.org/officeDocument/2006/customXml" ds:itemID="{7F69F088-1C51-420D-BECA-09E8CD1B3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dcterms:created xsi:type="dcterms:W3CDTF">2020-02-05T14:54:00Z</dcterms:created>
  <dcterms:modified xsi:type="dcterms:W3CDTF">2020-02-05T14:54:00Z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