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F3" w:rsidRPr="00153F9B" w:rsidRDefault="00BF18F3" w:rsidP="00BF18F3">
      <w:pPr>
        <w:spacing w:before="120"/>
        <w:jc w:val="right"/>
        <w:rPr>
          <w:b w:val="0"/>
          <w:i/>
          <w:sz w:val="22"/>
          <w:szCs w:val="22"/>
          <w:u w:val="single"/>
          <w:lang w:val="en-GB"/>
        </w:rPr>
      </w:pPr>
      <w:r w:rsidRPr="00153F9B">
        <w:rPr>
          <w:b w:val="0"/>
          <w:i/>
          <w:sz w:val="22"/>
          <w:szCs w:val="22"/>
          <w:u w:val="single"/>
          <w:lang w:val="en-GB"/>
        </w:rPr>
        <w:t>As prepared. Check against delivery</w:t>
      </w:r>
    </w:p>
    <w:p w:rsidR="002B4289" w:rsidRPr="00BF18F3" w:rsidRDefault="002B4289" w:rsidP="00955430">
      <w:pPr>
        <w:jc w:val="center"/>
        <w:rPr>
          <w:lang w:val="en-GB"/>
        </w:rPr>
      </w:pPr>
    </w:p>
    <w:p w:rsidR="00955430" w:rsidRPr="00C07AD6" w:rsidRDefault="00955430" w:rsidP="00955430">
      <w:pPr>
        <w:jc w:val="center"/>
        <w:rPr>
          <w:b w:val="0"/>
          <w:sz w:val="28"/>
          <w:szCs w:val="28"/>
          <w:lang w:val="en-US"/>
        </w:rPr>
      </w:pPr>
      <w:r w:rsidRPr="00C07AD6">
        <w:rPr>
          <w:sz w:val="28"/>
          <w:szCs w:val="28"/>
          <w:lang w:val="en-US"/>
        </w:rPr>
        <w:t>3</w:t>
      </w:r>
      <w:r w:rsidR="00212D7F">
        <w:rPr>
          <w:sz w:val="28"/>
          <w:szCs w:val="28"/>
          <w:lang w:val="en-US"/>
        </w:rPr>
        <w:t>5</w:t>
      </w:r>
      <w:r w:rsidR="00890729" w:rsidRPr="00C07AD6">
        <w:rPr>
          <w:sz w:val="28"/>
          <w:szCs w:val="28"/>
          <w:vertAlign w:val="superscript"/>
          <w:lang w:val="en-US"/>
        </w:rPr>
        <w:t>th</w:t>
      </w:r>
      <w:r w:rsidR="00890729" w:rsidRPr="00C07AD6">
        <w:rPr>
          <w:sz w:val="28"/>
          <w:szCs w:val="28"/>
          <w:lang w:val="en-US"/>
        </w:rPr>
        <w:t xml:space="preserve"> </w:t>
      </w:r>
      <w:r w:rsidRPr="00C07AD6">
        <w:rPr>
          <w:sz w:val="28"/>
          <w:szCs w:val="28"/>
          <w:lang w:val="en-US"/>
        </w:rPr>
        <w:t>session of Working Group on Universal Periodic Review</w:t>
      </w:r>
    </w:p>
    <w:p w:rsidR="00955430" w:rsidRPr="00C07AD6" w:rsidRDefault="00955430" w:rsidP="00955430">
      <w:pPr>
        <w:jc w:val="center"/>
        <w:rPr>
          <w:b w:val="0"/>
          <w:sz w:val="28"/>
          <w:szCs w:val="28"/>
          <w:lang w:val="en-GB"/>
        </w:rPr>
      </w:pPr>
      <w:r w:rsidRPr="00C07AD6">
        <w:rPr>
          <w:sz w:val="28"/>
          <w:szCs w:val="28"/>
          <w:lang w:val="en-US"/>
        </w:rPr>
        <w:t xml:space="preserve">Review of </w:t>
      </w:r>
      <w:r w:rsidR="00212D7F">
        <w:rPr>
          <w:sz w:val="28"/>
          <w:szCs w:val="28"/>
          <w:lang w:val="en-US"/>
        </w:rPr>
        <w:t>Grenada</w:t>
      </w:r>
      <w:r w:rsidR="009A2121" w:rsidRPr="00C07AD6">
        <w:rPr>
          <w:sz w:val="28"/>
          <w:szCs w:val="28"/>
          <w:lang w:val="en-GB"/>
        </w:rPr>
        <w:t xml:space="preserve"> </w:t>
      </w:r>
    </w:p>
    <w:p w:rsidR="00955430" w:rsidRPr="00C07AD6" w:rsidRDefault="00955430" w:rsidP="00955430">
      <w:pPr>
        <w:jc w:val="center"/>
        <w:rPr>
          <w:b w:val="0"/>
          <w:bCs/>
          <w:i/>
          <w:sz w:val="28"/>
          <w:szCs w:val="28"/>
          <w:lang w:val="en-US"/>
        </w:rPr>
      </w:pPr>
      <w:r w:rsidRPr="00C07AD6">
        <w:rPr>
          <w:b w:val="0"/>
          <w:bCs/>
          <w:i/>
          <w:sz w:val="28"/>
          <w:szCs w:val="28"/>
          <w:lang w:val="en-US"/>
        </w:rPr>
        <w:t>(</w:t>
      </w:r>
      <w:r w:rsidR="00212D7F">
        <w:rPr>
          <w:b w:val="0"/>
          <w:bCs/>
          <w:i/>
          <w:sz w:val="28"/>
          <w:szCs w:val="28"/>
          <w:lang w:val="en-US"/>
        </w:rPr>
        <w:t>27</w:t>
      </w:r>
      <w:r w:rsidR="00890729" w:rsidRPr="00C07AD6">
        <w:rPr>
          <w:b w:val="0"/>
          <w:bCs/>
          <w:i/>
          <w:sz w:val="28"/>
          <w:szCs w:val="28"/>
          <w:lang w:val="en-US"/>
        </w:rPr>
        <w:t xml:space="preserve"> </w:t>
      </w:r>
      <w:r w:rsidR="00212D7F">
        <w:rPr>
          <w:b w:val="0"/>
          <w:bCs/>
          <w:i/>
          <w:sz w:val="28"/>
          <w:szCs w:val="28"/>
          <w:lang w:val="en-US"/>
        </w:rPr>
        <w:t>January</w:t>
      </w:r>
      <w:r w:rsidRPr="00C07AD6">
        <w:rPr>
          <w:b w:val="0"/>
          <w:bCs/>
          <w:i/>
          <w:sz w:val="28"/>
          <w:szCs w:val="28"/>
          <w:lang w:val="en-US"/>
        </w:rPr>
        <w:t xml:space="preserve"> 20</w:t>
      </w:r>
      <w:r w:rsidR="00212D7F">
        <w:rPr>
          <w:b w:val="0"/>
          <w:bCs/>
          <w:i/>
          <w:sz w:val="28"/>
          <w:szCs w:val="28"/>
          <w:lang w:val="en-US"/>
        </w:rPr>
        <w:t>20</w:t>
      </w:r>
      <w:r w:rsidRPr="00C07AD6">
        <w:rPr>
          <w:b w:val="0"/>
          <w:bCs/>
          <w:i/>
          <w:sz w:val="28"/>
          <w:szCs w:val="28"/>
          <w:lang w:val="en-US"/>
        </w:rPr>
        <w:t>)</w:t>
      </w:r>
    </w:p>
    <w:p w:rsidR="00955430" w:rsidRPr="00C07AD6" w:rsidRDefault="00955430" w:rsidP="00955430">
      <w:pPr>
        <w:jc w:val="center"/>
        <w:rPr>
          <w:i/>
          <w:sz w:val="28"/>
          <w:szCs w:val="28"/>
          <w:lang w:val="en-US"/>
        </w:rPr>
      </w:pPr>
    </w:p>
    <w:p w:rsidR="00955430" w:rsidRPr="00C07AD6" w:rsidRDefault="00955430" w:rsidP="00955430">
      <w:pPr>
        <w:jc w:val="center"/>
        <w:rPr>
          <w:i/>
          <w:sz w:val="28"/>
          <w:szCs w:val="28"/>
          <w:u w:val="single"/>
          <w:lang w:val="en-US"/>
        </w:rPr>
      </w:pPr>
      <w:r w:rsidRPr="00C07AD6">
        <w:rPr>
          <w:sz w:val="28"/>
          <w:szCs w:val="28"/>
          <w:lang w:val="en-US"/>
        </w:rPr>
        <w:t>Intervention by Ukraine</w:t>
      </w:r>
    </w:p>
    <w:p w:rsidR="00955430" w:rsidRPr="00C07AD6" w:rsidRDefault="00955430" w:rsidP="00955430">
      <w:pPr>
        <w:ind w:firstLine="708"/>
        <w:jc w:val="both"/>
        <w:rPr>
          <w:spacing w:val="2"/>
          <w:sz w:val="28"/>
          <w:szCs w:val="28"/>
          <w:lang w:val="en-US"/>
        </w:rPr>
      </w:pPr>
    </w:p>
    <w:p w:rsidR="00955430" w:rsidRDefault="00955430" w:rsidP="00955430">
      <w:pPr>
        <w:ind w:firstLine="708"/>
        <w:jc w:val="both"/>
        <w:rPr>
          <w:b w:val="0"/>
          <w:spacing w:val="2"/>
          <w:lang w:val="en-US"/>
        </w:rPr>
      </w:pPr>
    </w:p>
    <w:p w:rsidR="00955430" w:rsidRPr="00C07AD6" w:rsidRDefault="00955430" w:rsidP="00955430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bookmarkStart w:id="0" w:name="_Hlk7794051"/>
      <w:r w:rsidRPr="00C07AD6">
        <w:rPr>
          <w:spacing w:val="2"/>
          <w:sz w:val="28"/>
          <w:szCs w:val="28"/>
          <w:lang w:val="en-US"/>
        </w:rPr>
        <w:t>M</w:t>
      </w:r>
      <w:r w:rsidR="00496096">
        <w:rPr>
          <w:spacing w:val="2"/>
          <w:sz w:val="28"/>
          <w:szCs w:val="28"/>
          <w:lang w:val="en-US"/>
        </w:rPr>
        <w:t>adam</w:t>
      </w:r>
      <w:r w:rsidRPr="00C07AD6">
        <w:rPr>
          <w:spacing w:val="2"/>
          <w:sz w:val="28"/>
          <w:szCs w:val="28"/>
          <w:lang w:val="en-US"/>
        </w:rPr>
        <w:t xml:space="preserve"> President,</w:t>
      </w:r>
    </w:p>
    <w:bookmarkEnd w:id="0"/>
    <w:p w:rsidR="00955430" w:rsidRDefault="00955430" w:rsidP="00212D7F">
      <w:pPr>
        <w:tabs>
          <w:tab w:val="left" w:pos="2926"/>
        </w:tabs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C07AD6">
        <w:rPr>
          <w:b w:val="0"/>
          <w:spacing w:val="2"/>
          <w:sz w:val="28"/>
          <w:szCs w:val="28"/>
          <w:lang w:val="en-US"/>
        </w:rPr>
        <w:t xml:space="preserve">Ukraine welcomes </w:t>
      </w:r>
      <w:r w:rsidR="00212D7F">
        <w:rPr>
          <w:b w:val="0"/>
          <w:spacing w:val="2"/>
          <w:sz w:val="28"/>
          <w:szCs w:val="28"/>
          <w:lang w:val="en-US"/>
        </w:rPr>
        <w:t xml:space="preserve">the delegation of Grenada and </w:t>
      </w:r>
      <w:r w:rsidR="00B325FC">
        <w:rPr>
          <w:b w:val="0"/>
          <w:spacing w:val="2"/>
          <w:sz w:val="28"/>
          <w:szCs w:val="28"/>
          <w:lang w:val="en-US"/>
        </w:rPr>
        <w:t xml:space="preserve">acknowledges the </w:t>
      </w:r>
      <w:r w:rsidR="00212D7F">
        <w:rPr>
          <w:b w:val="0"/>
          <w:spacing w:val="2"/>
          <w:sz w:val="28"/>
          <w:szCs w:val="28"/>
          <w:lang w:val="en-US"/>
        </w:rPr>
        <w:t xml:space="preserve">country’s adherence </w:t>
      </w:r>
      <w:r w:rsidRPr="00C07AD6">
        <w:rPr>
          <w:b w:val="0"/>
          <w:spacing w:val="2"/>
          <w:sz w:val="28"/>
          <w:szCs w:val="28"/>
          <w:lang w:val="en-US"/>
        </w:rPr>
        <w:t xml:space="preserve">to the Review process. </w:t>
      </w:r>
    </w:p>
    <w:p w:rsidR="003E62C5" w:rsidRDefault="009A3B59" w:rsidP="00212D7F">
      <w:pPr>
        <w:tabs>
          <w:tab w:val="left" w:pos="2926"/>
        </w:tabs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>W</w:t>
      </w:r>
      <w:r w:rsidR="00EF6DAE">
        <w:rPr>
          <w:b w:val="0"/>
          <w:spacing w:val="2"/>
          <w:sz w:val="28"/>
          <w:szCs w:val="28"/>
          <w:lang w:val="en-US"/>
        </w:rPr>
        <w:t>e</w:t>
      </w:r>
      <w:r w:rsidR="003E62C5">
        <w:rPr>
          <w:b w:val="0"/>
          <w:spacing w:val="2"/>
          <w:sz w:val="28"/>
          <w:szCs w:val="28"/>
          <w:lang w:val="en-US"/>
        </w:rPr>
        <w:t xml:space="preserve"> note </w:t>
      </w:r>
      <w:r w:rsidR="0013728A">
        <w:rPr>
          <w:b w:val="0"/>
          <w:spacing w:val="2"/>
          <w:sz w:val="28"/>
          <w:szCs w:val="28"/>
          <w:lang w:val="en-US"/>
        </w:rPr>
        <w:t xml:space="preserve">the </w:t>
      </w:r>
      <w:r w:rsidR="003E62C5">
        <w:rPr>
          <w:b w:val="0"/>
          <w:spacing w:val="2"/>
          <w:sz w:val="28"/>
          <w:szCs w:val="28"/>
          <w:lang w:val="en-US"/>
        </w:rPr>
        <w:t>steps taken by the Government</w:t>
      </w:r>
      <w:r w:rsidR="00EF6DAE">
        <w:rPr>
          <w:b w:val="0"/>
          <w:spacing w:val="2"/>
          <w:sz w:val="28"/>
          <w:szCs w:val="28"/>
          <w:lang w:val="en-US"/>
        </w:rPr>
        <w:t xml:space="preserve"> in </w:t>
      </w:r>
      <w:r>
        <w:rPr>
          <w:b w:val="0"/>
          <w:spacing w:val="2"/>
          <w:sz w:val="28"/>
          <w:szCs w:val="28"/>
          <w:lang w:val="en-US"/>
        </w:rPr>
        <w:t xml:space="preserve">protecting human rights, in particular, </w:t>
      </w:r>
      <w:r w:rsidR="00ED05B8">
        <w:rPr>
          <w:b w:val="0"/>
          <w:spacing w:val="2"/>
          <w:sz w:val="28"/>
          <w:szCs w:val="28"/>
          <w:lang w:val="en-US"/>
        </w:rPr>
        <w:t xml:space="preserve">of women and children, as well as </w:t>
      </w:r>
      <w:r w:rsidR="00155D44">
        <w:rPr>
          <w:b w:val="0"/>
          <w:spacing w:val="2"/>
          <w:sz w:val="28"/>
          <w:szCs w:val="28"/>
          <w:lang w:val="en-US"/>
        </w:rPr>
        <w:t xml:space="preserve">in </w:t>
      </w:r>
      <w:r w:rsidR="00EF6DAE">
        <w:rPr>
          <w:b w:val="0"/>
          <w:spacing w:val="2"/>
          <w:sz w:val="28"/>
          <w:szCs w:val="28"/>
          <w:lang w:val="en-US"/>
        </w:rPr>
        <w:t xml:space="preserve">addressing </w:t>
      </w:r>
      <w:r>
        <w:rPr>
          <w:b w:val="0"/>
          <w:spacing w:val="2"/>
          <w:sz w:val="28"/>
          <w:szCs w:val="28"/>
          <w:lang w:val="en-US"/>
        </w:rPr>
        <w:t>issues of human trafficking, climate change impact and HIV</w:t>
      </w:r>
      <w:r w:rsidR="00ED05B8">
        <w:rPr>
          <w:b w:val="0"/>
          <w:spacing w:val="2"/>
          <w:sz w:val="28"/>
          <w:szCs w:val="28"/>
          <w:lang w:val="en-US"/>
        </w:rPr>
        <w:t>. We</w:t>
      </w:r>
      <w:r>
        <w:rPr>
          <w:b w:val="0"/>
          <w:spacing w:val="2"/>
          <w:sz w:val="28"/>
          <w:szCs w:val="28"/>
          <w:lang w:val="en-US"/>
        </w:rPr>
        <w:t xml:space="preserve"> encourage </w:t>
      </w:r>
      <w:r w:rsidR="00ED05B8">
        <w:rPr>
          <w:b w:val="0"/>
          <w:spacing w:val="2"/>
          <w:sz w:val="28"/>
          <w:szCs w:val="28"/>
          <w:lang w:val="en-US"/>
        </w:rPr>
        <w:t>Grenada</w:t>
      </w:r>
      <w:r>
        <w:rPr>
          <w:b w:val="0"/>
          <w:spacing w:val="2"/>
          <w:sz w:val="28"/>
          <w:szCs w:val="28"/>
          <w:lang w:val="en-US"/>
        </w:rPr>
        <w:t xml:space="preserve"> to continue </w:t>
      </w:r>
      <w:r w:rsidR="006C541E">
        <w:rPr>
          <w:b w:val="0"/>
          <w:spacing w:val="2"/>
          <w:sz w:val="28"/>
          <w:szCs w:val="28"/>
          <w:lang w:val="en-US"/>
        </w:rPr>
        <w:t>its</w:t>
      </w:r>
      <w:r>
        <w:rPr>
          <w:b w:val="0"/>
          <w:spacing w:val="2"/>
          <w:sz w:val="28"/>
          <w:szCs w:val="28"/>
          <w:lang w:val="en-US"/>
        </w:rPr>
        <w:t xml:space="preserve"> efforts</w:t>
      </w:r>
      <w:r w:rsidR="00ED05B8">
        <w:rPr>
          <w:b w:val="0"/>
          <w:spacing w:val="2"/>
          <w:sz w:val="28"/>
          <w:szCs w:val="28"/>
          <w:lang w:val="en-US"/>
        </w:rPr>
        <w:t xml:space="preserve"> in these directions</w:t>
      </w:r>
      <w:r>
        <w:rPr>
          <w:b w:val="0"/>
          <w:spacing w:val="2"/>
          <w:sz w:val="28"/>
          <w:szCs w:val="28"/>
          <w:lang w:val="en-US"/>
        </w:rPr>
        <w:t>.</w:t>
      </w:r>
      <w:r w:rsidR="003E62C5">
        <w:rPr>
          <w:b w:val="0"/>
          <w:spacing w:val="2"/>
          <w:sz w:val="28"/>
          <w:szCs w:val="28"/>
          <w:lang w:val="en-US"/>
        </w:rPr>
        <w:t xml:space="preserve"> </w:t>
      </w:r>
    </w:p>
    <w:p w:rsidR="006239B7" w:rsidRPr="00C07AD6" w:rsidRDefault="006239B7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C07AD6">
        <w:rPr>
          <w:b w:val="0"/>
          <w:spacing w:val="2"/>
          <w:sz w:val="28"/>
          <w:szCs w:val="28"/>
          <w:lang w:val="en-US"/>
        </w:rPr>
        <w:t xml:space="preserve">Ukraine </w:t>
      </w:r>
      <w:r w:rsidRPr="00C07AD6">
        <w:rPr>
          <w:spacing w:val="2"/>
          <w:sz w:val="28"/>
          <w:szCs w:val="28"/>
          <w:lang w:val="en-US"/>
        </w:rPr>
        <w:t>recommends</w:t>
      </w:r>
      <w:r w:rsidR="00ED05B8" w:rsidRPr="00ED05B8">
        <w:rPr>
          <w:b w:val="0"/>
          <w:bCs/>
          <w:spacing w:val="2"/>
          <w:sz w:val="28"/>
          <w:szCs w:val="28"/>
          <w:lang w:val="en-US"/>
        </w:rPr>
        <w:t xml:space="preserve"> </w:t>
      </w:r>
      <w:r w:rsidR="00496096">
        <w:rPr>
          <w:b w:val="0"/>
          <w:bCs/>
          <w:spacing w:val="2"/>
          <w:sz w:val="28"/>
          <w:szCs w:val="28"/>
          <w:lang w:val="en-US"/>
        </w:rPr>
        <w:t xml:space="preserve">to </w:t>
      </w:r>
      <w:r w:rsidR="00ED05B8" w:rsidRPr="00ED05B8">
        <w:rPr>
          <w:b w:val="0"/>
          <w:bCs/>
          <w:spacing w:val="2"/>
          <w:sz w:val="28"/>
          <w:szCs w:val="28"/>
          <w:lang w:val="en-US"/>
        </w:rPr>
        <w:t>Grenada to</w:t>
      </w:r>
      <w:r w:rsidRPr="00C07AD6">
        <w:rPr>
          <w:b w:val="0"/>
          <w:spacing w:val="2"/>
          <w:sz w:val="28"/>
          <w:szCs w:val="28"/>
          <w:lang w:val="uk-UA"/>
        </w:rPr>
        <w:t>:</w:t>
      </w:r>
      <w:r w:rsidRPr="00C07AD6">
        <w:rPr>
          <w:b w:val="0"/>
          <w:spacing w:val="2"/>
          <w:sz w:val="28"/>
          <w:szCs w:val="28"/>
          <w:lang w:val="en-US"/>
        </w:rPr>
        <w:t xml:space="preserve"> </w:t>
      </w:r>
    </w:p>
    <w:p w:rsidR="006239B7" w:rsidRPr="00C07AD6" w:rsidRDefault="006239B7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GB"/>
        </w:rPr>
      </w:pPr>
      <w:r w:rsidRPr="00C07AD6">
        <w:rPr>
          <w:b w:val="0"/>
          <w:spacing w:val="2"/>
          <w:sz w:val="28"/>
          <w:szCs w:val="28"/>
          <w:lang w:val="en-US"/>
        </w:rPr>
        <w:t>-</w:t>
      </w:r>
      <w:r>
        <w:rPr>
          <w:b w:val="0"/>
          <w:spacing w:val="2"/>
          <w:sz w:val="28"/>
          <w:szCs w:val="28"/>
          <w:lang w:val="en-US"/>
        </w:rPr>
        <w:t xml:space="preserve"> </w:t>
      </w:r>
      <w:r w:rsidRPr="00C07AD6">
        <w:rPr>
          <w:b w:val="0"/>
          <w:spacing w:val="2"/>
          <w:sz w:val="28"/>
          <w:szCs w:val="28"/>
          <w:lang w:val="en-US"/>
        </w:rPr>
        <w:t>extend a standing invitation to all HRC special procedures</w:t>
      </w:r>
      <w:r w:rsidR="00D00F9C">
        <w:rPr>
          <w:b w:val="0"/>
          <w:spacing w:val="2"/>
          <w:sz w:val="28"/>
          <w:szCs w:val="28"/>
          <w:lang w:val="en-US"/>
        </w:rPr>
        <w:t xml:space="preserve"> and closely cooperate with them</w:t>
      </w:r>
      <w:r w:rsidRPr="00C07AD6">
        <w:rPr>
          <w:b w:val="0"/>
          <w:spacing w:val="2"/>
          <w:sz w:val="28"/>
          <w:szCs w:val="28"/>
          <w:lang w:val="en-GB"/>
        </w:rPr>
        <w:t xml:space="preserve">; </w:t>
      </w:r>
    </w:p>
    <w:p w:rsidR="006239B7" w:rsidRDefault="006239B7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C07AD6">
        <w:rPr>
          <w:b w:val="0"/>
          <w:spacing w:val="2"/>
          <w:sz w:val="28"/>
          <w:szCs w:val="28"/>
          <w:lang w:val="en-GB"/>
        </w:rPr>
        <w:t xml:space="preserve">- </w:t>
      </w:r>
      <w:r>
        <w:rPr>
          <w:b w:val="0"/>
          <w:spacing w:val="2"/>
          <w:sz w:val="28"/>
          <w:szCs w:val="28"/>
          <w:lang w:val="en-GB"/>
        </w:rPr>
        <w:t>sign and</w:t>
      </w:r>
      <w:r w:rsidR="00C42B2E">
        <w:rPr>
          <w:b w:val="0"/>
          <w:spacing w:val="2"/>
          <w:sz w:val="28"/>
          <w:szCs w:val="28"/>
          <w:lang w:val="en-US"/>
        </w:rPr>
        <w:t xml:space="preserve"> ratify</w:t>
      </w:r>
      <w:r w:rsidR="00F23B72">
        <w:rPr>
          <w:b w:val="0"/>
          <w:spacing w:val="2"/>
          <w:sz w:val="28"/>
          <w:szCs w:val="28"/>
          <w:lang w:val="en-US"/>
        </w:rPr>
        <w:t xml:space="preserve"> the Second </w:t>
      </w:r>
      <w:r w:rsidR="003E62C5">
        <w:rPr>
          <w:b w:val="0"/>
          <w:spacing w:val="2"/>
          <w:sz w:val="28"/>
          <w:szCs w:val="28"/>
          <w:lang w:val="en-US"/>
        </w:rPr>
        <w:t>Op</w:t>
      </w:r>
      <w:r w:rsidR="003E62C5" w:rsidRPr="003E62C5">
        <w:rPr>
          <w:b w:val="0"/>
          <w:spacing w:val="2"/>
          <w:sz w:val="28"/>
          <w:szCs w:val="28"/>
          <w:lang w:val="en-US"/>
        </w:rPr>
        <w:t>tional Protocol to the ICCPR</w:t>
      </w:r>
      <w:r w:rsidR="003E62C5">
        <w:rPr>
          <w:b w:val="0"/>
          <w:spacing w:val="2"/>
          <w:sz w:val="28"/>
          <w:szCs w:val="28"/>
          <w:lang w:val="en-US"/>
        </w:rPr>
        <w:t xml:space="preserve"> aiming at abolition o</w:t>
      </w:r>
      <w:r w:rsidR="0013728A">
        <w:rPr>
          <w:b w:val="0"/>
          <w:spacing w:val="2"/>
          <w:sz w:val="28"/>
          <w:szCs w:val="28"/>
          <w:lang w:val="en-US"/>
        </w:rPr>
        <w:t>f</w:t>
      </w:r>
      <w:r w:rsidR="003E62C5">
        <w:rPr>
          <w:b w:val="0"/>
          <w:spacing w:val="2"/>
          <w:sz w:val="28"/>
          <w:szCs w:val="28"/>
          <w:lang w:val="en-US"/>
        </w:rPr>
        <w:t xml:space="preserve"> death penalty;</w:t>
      </w:r>
    </w:p>
    <w:p w:rsidR="00ED05B8" w:rsidRDefault="003E62C5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>- ratify the International Convention for the Protection of All Persons from Enforced Disappearances</w:t>
      </w:r>
      <w:r w:rsidR="00ED05B8">
        <w:rPr>
          <w:b w:val="0"/>
          <w:spacing w:val="2"/>
          <w:sz w:val="28"/>
          <w:szCs w:val="28"/>
          <w:lang w:val="en-US"/>
        </w:rPr>
        <w:t>;</w:t>
      </w:r>
      <w:bookmarkStart w:id="1" w:name="_GoBack"/>
      <w:bookmarkEnd w:id="1"/>
    </w:p>
    <w:p w:rsidR="00ED05B8" w:rsidRDefault="00ED05B8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>- fulfill its reporting obligations in</w:t>
      </w:r>
      <w:r w:rsidR="00D108C1">
        <w:rPr>
          <w:b w:val="0"/>
          <w:spacing w:val="2"/>
          <w:sz w:val="28"/>
          <w:szCs w:val="28"/>
          <w:lang w:val="en-US"/>
        </w:rPr>
        <w:t xml:space="preserve"> a</w:t>
      </w:r>
      <w:r>
        <w:rPr>
          <w:b w:val="0"/>
          <w:spacing w:val="2"/>
          <w:sz w:val="28"/>
          <w:szCs w:val="28"/>
          <w:lang w:val="en-US"/>
        </w:rPr>
        <w:t xml:space="preserve"> timely manner</w:t>
      </w:r>
      <w:r w:rsidR="0013728A">
        <w:rPr>
          <w:b w:val="0"/>
          <w:spacing w:val="2"/>
          <w:sz w:val="28"/>
          <w:szCs w:val="28"/>
          <w:lang w:val="en-US"/>
        </w:rPr>
        <w:t>;</w:t>
      </w:r>
    </w:p>
    <w:p w:rsidR="003E62C5" w:rsidRDefault="00ED05B8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>- strengthen measures to protect journalists.</w:t>
      </w:r>
    </w:p>
    <w:p w:rsidR="00387002" w:rsidRPr="00387002" w:rsidRDefault="00387002" w:rsidP="006239B7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 xml:space="preserve">We wish the delegation of Grenada a successful review. </w:t>
      </w:r>
    </w:p>
    <w:p w:rsidR="006239B7" w:rsidRPr="008F094A" w:rsidRDefault="006239B7" w:rsidP="006239B7">
      <w:pPr>
        <w:spacing w:line="360" w:lineRule="auto"/>
        <w:ind w:firstLine="708"/>
        <w:jc w:val="both"/>
        <w:rPr>
          <w:b w:val="0"/>
          <w:bCs/>
          <w:sz w:val="28"/>
          <w:szCs w:val="28"/>
          <w:lang w:val="en-US"/>
        </w:rPr>
      </w:pPr>
      <w:r w:rsidRPr="00C07AD6">
        <w:rPr>
          <w:spacing w:val="2"/>
          <w:sz w:val="28"/>
          <w:szCs w:val="28"/>
          <w:lang w:val="en-US"/>
        </w:rPr>
        <w:t>Thank you</w:t>
      </w:r>
      <w:r w:rsidRPr="00C07AD6">
        <w:rPr>
          <w:b w:val="0"/>
          <w:spacing w:val="2"/>
          <w:sz w:val="28"/>
          <w:szCs w:val="28"/>
          <w:lang w:val="en-US"/>
        </w:rPr>
        <w:t>.</w:t>
      </w:r>
    </w:p>
    <w:p w:rsidR="006239B7" w:rsidRPr="00C07AD6" w:rsidRDefault="006239B7" w:rsidP="00212D7F">
      <w:pPr>
        <w:tabs>
          <w:tab w:val="left" w:pos="2926"/>
        </w:tabs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</w:p>
    <w:sectPr w:rsidR="006239B7" w:rsidRPr="00C07AD6" w:rsidSect="00C0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3353C"/>
    <w:rsid w:val="00060AD0"/>
    <w:rsid w:val="000614C7"/>
    <w:rsid w:val="000C2A9C"/>
    <w:rsid w:val="000F6F62"/>
    <w:rsid w:val="0013728A"/>
    <w:rsid w:val="00155D44"/>
    <w:rsid w:val="001D11B5"/>
    <w:rsid w:val="00212D7F"/>
    <w:rsid w:val="00230B44"/>
    <w:rsid w:val="002712D7"/>
    <w:rsid w:val="00282147"/>
    <w:rsid w:val="002A1F98"/>
    <w:rsid w:val="002B4289"/>
    <w:rsid w:val="002D3939"/>
    <w:rsid w:val="002D5F79"/>
    <w:rsid w:val="002F6019"/>
    <w:rsid w:val="00316EE5"/>
    <w:rsid w:val="00384EA1"/>
    <w:rsid w:val="00387002"/>
    <w:rsid w:val="003A381C"/>
    <w:rsid w:val="003B6DE1"/>
    <w:rsid w:val="003C1EC9"/>
    <w:rsid w:val="003E1C9A"/>
    <w:rsid w:val="003E62C5"/>
    <w:rsid w:val="004017B0"/>
    <w:rsid w:val="00414B0F"/>
    <w:rsid w:val="0043783E"/>
    <w:rsid w:val="00472477"/>
    <w:rsid w:val="00474927"/>
    <w:rsid w:val="00490AE4"/>
    <w:rsid w:val="00496096"/>
    <w:rsid w:val="004B1847"/>
    <w:rsid w:val="004B68AB"/>
    <w:rsid w:val="004E61CA"/>
    <w:rsid w:val="004F266C"/>
    <w:rsid w:val="0054107D"/>
    <w:rsid w:val="00571ED5"/>
    <w:rsid w:val="00581C99"/>
    <w:rsid w:val="005A5A1B"/>
    <w:rsid w:val="005F3BE8"/>
    <w:rsid w:val="006239B7"/>
    <w:rsid w:val="00634206"/>
    <w:rsid w:val="00637139"/>
    <w:rsid w:val="006456E2"/>
    <w:rsid w:val="00647744"/>
    <w:rsid w:val="0069126F"/>
    <w:rsid w:val="006A612A"/>
    <w:rsid w:val="006B17CA"/>
    <w:rsid w:val="006C541E"/>
    <w:rsid w:val="006F673C"/>
    <w:rsid w:val="0080584B"/>
    <w:rsid w:val="00855448"/>
    <w:rsid w:val="00876C23"/>
    <w:rsid w:val="00890729"/>
    <w:rsid w:val="008913D9"/>
    <w:rsid w:val="008B0F1E"/>
    <w:rsid w:val="008B43D9"/>
    <w:rsid w:val="008D0EA3"/>
    <w:rsid w:val="008E3108"/>
    <w:rsid w:val="008F094A"/>
    <w:rsid w:val="009012B9"/>
    <w:rsid w:val="009052D8"/>
    <w:rsid w:val="0092482F"/>
    <w:rsid w:val="00955430"/>
    <w:rsid w:val="009A2121"/>
    <w:rsid w:val="009A3B59"/>
    <w:rsid w:val="009A5DFF"/>
    <w:rsid w:val="009B2C15"/>
    <w:rsid w:val="00A43C3E"/>
    <w:rsid w:val="00A448B4"/>
    <w:rsid w:val="00A76AF4"/>
    <w:rsid w:val="00A94B77"/>
    <w:rsid w:val="00AD1628"/>
    <w:rsid w:val="00AE488F"/>
    <w:rsid w:val="00B31A97"/>
    <w:rsid w:val="00B325FC"/>
    <w:rsid w:val="00B76EE8"/>
    <w:rsid w:val="00BA1081"/>
    <w:rsid w:val="00BB6AC6"/>
    <w:rsid w:val="00BD49D9"/>
    <w:rsid w:val="00BD5620"/>
    <w:rsid w:val="00BF18F3"/>
    <w:rsid w:val="00C07AD6"/>
    <w:rsid w:val="00C154C7"/>
    <w:rsid w:val="00C41CD6"/>
    <w:rsid w:val="00C42B2E"/>
    <w:rsid w:val="00C43CCF"/>
    <w:rsid w:val="00C7359D"/>
    <w:rsid w:val="00CB07D2"/>
    <w:rsid w:val="00CE0308"/>
    <w:rsid w:val="00CF31C6"/>
    <w:rsid w:val="00CF5A6B"/>
    <w:rsid w:val="00D00F9C"/>
    <w:rsid w:val="00D108C1"/>
    <w:rsid w:val="00D1310E"/>
    <w:rsid w:val="00D15D77"/>
    <w:rsid w:val="00D6572E"/>
    <w:rsid w:val="00DA6AF8"/>
    <w:rsid w:val="00DB5EF5"/>
    <w:rsid w:val="00DD76D3"/>
    <w:rsid w:val="00E06B80"/>
    <w:rsid w:val="00E17344"/>
    <w:rsid w:val="00E672E1"/>
    <w:rsid w:val="00EB12B4"/>
    <w:rsid w:val="00ED05B8"/>
    <w:rsid w:val="00EF6DAE"/>
    <w:rsid w:val="00F014FC"/>
    <w:rsid w:val="00F2273C"/>
    <w:rsid w:val="00F23B72"/>
    <w:rsid w:val="00F4796F"/>
    <w:rsid w:val="00F96EC8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BC13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3A698-5C98-492C-B39C-B2BCD7764C2D}"/>
</file>

<file path=customXml/itemProps2.xml><?xml version="1.0" encoding="utf-8"?>
<ds:datastoreItem xmlns:ds="http://schemas.openxmlformats.org/officeDocument/2006/customXml" ds:itemID="{DC4CF11D-75FF-4570-81E6-5776DB898CB0}"/>
</file>

<file path=customXml/itemProps3.xml><?xml version="1.0" encoding="utf-8"?>
<ds:datastoreItem xmlns:ds="http://schemas.openxmlformats.org/officeDocument/2006/customXml" ds:itemID="{D1EE6D5C-344C-45CF-B729-1F68E39D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3</cp:revision>
  <cp:lastPrinted>2020-01-16T17:57:00Z</cp:lastPrinted>
  <dcterms:created xsi:type="dcterms:W3CDTF">2020-01-24T16:03:00Z</dcterms:created>
  <dcterms:modified xsi:type="dcterms:W3CDTF">2020-01-24T16:07:00Z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