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7" w:rsidRDefault="00E22FC7" w:rsidP="00E22FC7">
      <w:pPr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>The 35</w:t>
      </w:r>
      <w:r w:rsidRPr="00E06814">
        <w:rPr>
          <w:rFonts w:ascii="Sakkal Majalla" w:hAnsi="Sakkal Majalla" w:cs="Sakkal Majalla"/>
          <w:sz w:val="32"/>
          <w:szCs w:val="32"/>
          <w:vertAlign w:val="superscript"/>
          <w:lang w:val="en-GB" w:bidi="ar-AE"/>
        </w:rPr>
        <w:t>th</w:t>
      </w: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 session of the UPR</w:t>
      </w:r>
    </w:p>
    <w:p w:rsidR="00E22FC7" w:rsidRDefault="00E22FC7" w:rsidP="00E22FC7">
      <w:pPr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Sudan’s statement in </w:t>
      </w:r>
      <w:r w:rsidRPr="004C175E">
        <w:rPr>
          <w:rFonts w:ascii="Sakkal Majalla" w:hAnsi="Sakkal Majalla" w:cs="Sakkal Majalla"/>
          <w:sz w:val="32"/>
          <w:szCs w:val="32"/>
          <w:lang w:val="en-GB" w:bidi="ar-AE"/>
        </w:rPr>
        <w:t>Kyrgyzstan</w:t>
      </w: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 review session</w:t>
      </w:r>
    </w:p>
    <w:p w:rsidR="00E22FC7" w:rsidRDefault="00E22FC7" w:rsidP="00E22FC7">
      <w:pPr>
        <w:bidi/>
        <w:jc w:val="right"/>
        <w:rPr>
          <w:rFonts w:ascii="Sakkal Majalla" w:hAnsi="Sakkal Majalla" w:cs="Sakkal Majalla"/>
          <w:sz w:val="32"/>
          <w:szCs w:val="32"/>
          <w:lang w:val="en-GB" w:bidi="ar-AE"/>
        </w:rPr>
      </w:pPr>
    </w:p>
    <w:p w:rsidR="00E22FC7" w:rsidRDefault="00E22FC7" w:rsidP="00E22FC7">
      <w:pPr>
        <w:bidi/>
        <w:jc w:val="right"/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>Thank you Madam President</w:t>
      </w:r>
    </w:p>
    <w:p w:rsidR="00E22FC7" w:rsidRDefault="00E22FC7" w:rsidP="00E22FC7">
      <w:pPr>
        <w:bidi/>
        <w:jc w:val="right"/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Sudan welcomes the delegation of </w:t>
      </w:r>
      <w:r w:rsidRPr="004C175E">
        <w:rPr>
          <w:rFonts w:ascii="Sakkal Majalla" w:hAnsi="Sakkal Majalla" w:cs="Sakkal Majalla"/>
          <w:sz w:val="32"/>
          <w:szCs w:val="32"/>
          <w:lang w:val="en-GB" w:bidi="ar-AE"/>
        </w:rPr>
        <w:t>Kyrgyzstan</w:t>
      </w: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 to the 35</w:t>
      </w:r>
      <w:r w:rsidRPr="008B640E">
        <w:rPr>
          <w:rFonts w:ascii="Sakkal Majalla" w:hAnsi="Sakkal Majalla" w:cs="Sakkal Majalla"/>
          <w:sz w:val="32"/>
          <w:szCs w:val="32"/>
          <w:vertAlign w:val="superscript"/>
          <w:lang w:val="en-GB" w:bidi="ar-AE"/>
        </w:rPr>
        <w:t>th</w:t>
      </w: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 UPR session and thanks them for presenting their national report, </w:t>
      </w:r>
    </w:p>
    <w:p w:rsidR="00E22FC7" w:rsidRDefault="00E22FC7" w:rsidP="00E22FC7">
      <w:pPr>
        <w:bidi/>
        <w:jc w:val="right"/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>Sudan takes note of the report and welcomes the positive steps taken to enhance human rights principles in Kyrgyzstan.</w:t>
      </w:r>
    </w:p>
    <w:p w:rsidR="00E22FC7" w:rsidRDefault="00E22FC7" w:rsidP="00E22FC7">
      <w:pPr>
        <w:bidi/>
        <w:jc w:val="right"/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 In light of the friendly relations between the two countries, Sudan would like recommend the following:</w:t>
      </w:r>
    </w:p>
    <w:p w:rsidR="00E22FC7" w:rsidRDefault="00E22FC7" w:rsidP="00E22FC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Continue to strengthen efforts to combat violence against women, children and persons with disabilities. </w:t>
      </w:r>
    </w:p>
    <w:p w:rsidR="00E22FC7" w:rsidRPr="004C175E" w:rsidRDefault="00E22FC7" w:rsidP="00E22FC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32"/>
          <w:szCs w:val="32"/>
          <w:lang w:val="en-GB" w:bidi="ar-AE"/>
        </w:rPr>
      </w:pPr>
      <w:r w:rsidRPr="004C175E">
        <w:rPr>
          <w:rFonts w:ascii="Sakkal Majalla" w:hAnsi="Sakkal Majalla" w:cs="Sakkal Majalla"/>
          <w:sz w:val="32"/>
          <w:szCs w:val="32"/>
          <w:lang w:val="en-GB" w:bidi="ar-AE"/>
        </w:rPr>
        <w:t>Intensify efforts to promote and safeguar</w:t>
      </w:r>
      <w:r>
        <w:rPr>
          <w:rFonts w:ascii="Sakkal Majalla" w:hAnsi="Sakkal Majalla" w:cs="Sakkal Majalla"/>
          <w:sz w:val="32"/>
          <w:szCs w:val="32"/>
          <w:lang w:val="en-GB" w:bidi="ar-AE"/>
        </w:rPr>
        <w:t>d the right to education for all.</w:t>
      </w:r>
    </w:p>
    <w:p w:rsidR="00E22FC7" w:rsidRDefault="00E22FC7" w:rsidP="00E22FC7">
      <w:pPr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We wish Kazakhstan successful and fruitful results of this review </w:t>
      </w:r>
    </w:p>
    <w:p w:rsidR="00E22FC7" w:rsidRDefault="00E22FC7" w:rsidP="00E22FC7">
      <w:pPr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/>
          <w:sz w:val="32"/>
          <w:szCs w:val="32"/>
          <w:lang w:val="en-GB" w:bidi="ar-AE"/>
        </w:rPr>
        <w:t xml:space="preserve">Thank you Madam President </w:t>
      </w:r>
    </w:p>
    <w:p w:rsidR="00BB7DF5" w:rsidRDefault="00BB7DF5"/>
    <w:sectPr w:rsidR="00BB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9E8"/>
    <w:multiLevelType w:val="hybridMultilevel"/>
    <w:tmpl w:val="9B1CEEF6"/>
    <w:lvl w:ilvl="0" w:tplc="087829D8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E22FC7"/>
    <w:rsid w:val="00BB7DF5"/>
    <w:rsid w:val="00E2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2D8E7-5745-4FAB-B668-05189621C653}"/>
</file>

<file path=customXml/itemProps2.xml><?xml version="1.0" encoding="utf-8"?>
<ds:datastoreItem xmlns:ds="http://schemas.openxmlformats.org/officeDocument/2006/customXml" ds:itemID="{57423BE4-DA0A-42FF-80CC-77DB95ED789C}"/>
</file>

<file path=customXml/itemProps3.xml><?xml version="1.0" encoding="utf-8"?>
<ds:datastoreItem xmlns:ds="http://schemas.openxmlformats.org/officeDocument/2006/customXml" ds:itemID="{33819BB1-2F78-49AC-9CFF-D2BC73E3C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2020-01-17T14:05:00Z</dcterms:created>
  <dcterms:modified xsi:type="dcterms:W3CDTF">2020-01-17T14:06:00Z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