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6437" w14:textId="77777777" w:rsidR="00641590" w:rsidRPr="00505EE6" w:rsidRDefault="00641590" w:rsidP="00DE43C0">
      <w:pPr>
        <w:bidi/>
        <w:rPr>
          <w:rFonts w:asciiTheme="majorBidi" w:hAnsiTheme="majorBidi" w:cstheme="majorBidi" w:hint="cs"/>
          <w:sz w:val="36"/>
          <w:szCs w:val="36"/>
          <w:rtl/>
          <w:lang w:val="fr-FR" w:bidi="ar-KW"/>
        </w:rPr>
      </w:pPr>
    </w:p>
    <w:p w14:paraId="7997C762" w14:textId="77777777" w:rsidR="002C666F" w:rsidRPr="00B11AF8" w:rsidRDefault="002C666F" w:rsidP="002C666F">
      <w:pPr>
        <w:bidi/>
        <w:spacing w:line="240" w:lineRule="auto"/>
        <w:jc w:val="center"/>
        <w:rPr>
          <w:rFonts w:ascii="Amiri" w:hAnsi="Amiri" w:cs="Amiri"/>
          <w:b/>
          <w:bCs/>
          <w:sz w:val="36"/>
          <w:szCs w:val="36"/>
          <w:lang w:bidi="ar-KW"/>
        </w:rPr>
      </w:pPr>
      <w:r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>بيان</w:t>
      </w:r>
    </w:p>
    <w:p w14:paraId="4EC8E30D" w14:textId="77777777" w:rsidR="002C666F" w:rsidRPr="00B11AF8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>الوفد الدائم لدولة الكويت لدى الأمم المتحدة والمنظمات الدولية الأخرى</w:t>
      </w:r>
    </w:p>
    <w:p w14:paraId="0BBB4BA8" w14:textId="77777777" w:rsidR="002C666F" w:rsidRPr="00B11AF8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rtl/>
          <w:lang w:bidi="ar-KW"/>
        </w:rPr>
      </w:pPr>
    </w:p>
    <w:p w14:paraId="2B522F05" w14:textId="753116A0" w:rsidR="002C666F" w:rsidRPr="00B11AF8" w:rsidRDefault="007D3115" w:rsidP="002C666F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الوزير المفوض /</w:t>
      </w:r>
      <w:r w:rsidR="00B045E9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مشعل المنصور</w:t>
      </w:r>
    </w:p>
    <w:p w14:paraId="0AE29522" w14:textId="77777777" w:rsidR="002C666F" w:rsidRPr="00B11AF8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lang w:bidi="ar-KW"/>
        </w:rPr>
      </w:pPr>
    </w:p>
    <w:p w14:paraId="317FE350" w14:textId="020E9F81" w:rsidR="002C666F" w:rsidRPr="00B11AF8" w:rsidRDefault="00B045E9" w:rsidP="002C666F">
      <w:pPr>
        <w:spacing w:line="240" w:lineRule="auto"/>
        <w:ind w:left="-142" w:right="-192"/>
        <w:jc w:val="center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الاستعراض الدوري الشامل لجمهورية كينيا</w:t>
      </w:r>
      <w:r w:rsidR="00875BC8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</w:t>
      </w:r>
    </w:p>
    <w:p w14:paraId="3E92B1FD" w14:textId="77777777" w:rsidR="002C666F" w:rsidRPr="00B11AF8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rtl/>
          <w:lang w:bidi="ar-KW"/>
        </w:rPr>
      </w:pPr>
    </w:p>
    <w:p w14:paraId="1CC31BEA" w14:textId="63497EF2" w:rsidR="002C666F" w:rsidRPr="00B11AF8" w:rsidRDefault="00B045E9" w:rsidP="002C666F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23 يناير 2020</w:t>
      </w:r>
    </w:p>
    <w:p w14:paraId="0412B428" w14:textId="77777777" w:rsidR="002C666F" w:rsidRPr="00B11AF8" w:rsidRDefault="002C666F" w:rsidP="002C666F">
      <w:pPr>
        <w:bidi/>
        <w:jc w:val="center"/>
        <w:rPr>
          <w:rFonts w:ascii="Amiri" w:hAnsi="Amiri" w:cs="Amiri"/>
          <w:b/>
          <w:bCs/>
          <w:sz w:val="36"/>
          <w:szCs w:val="36"/>
          <w:lang w:bidi="ar-KW"/>
        </w:rPr>
      </w:pPr>
      <w:r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>جنيف</w:t>
      </w:r>
    </w:p>
    <w:p w14:paraId="15E077BB" w14:textId="77777777" w:rsidR="002C666F" w:rsidRPr="00B11AF8" w:rsidRDefault="002C666F" w:rsidP="00DE43C0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31E67849" w14:textId="77777777" w:rsidR="002C666F" w:rsidRPr="00B11AF8" w:rsidRDefault="002C666F" w:rsidP="002C666F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746B643E" w14:textId="281E61CC" w:rsidR="00007CAA" w:rsidRPr="00B11AF8" w:rsidRDefault="00007CAA" w:rsidP="00007CAA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309A88E1" w14:textId="3381FB4D" w:rsidR="0096603C" w:rsidRPr="00B11AF8" w:rsidRDefault="0096603C" w:rsidP="0096603C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1C929177" w14:textId="3DE34990" w:rsidR="0096603C" w:rsidRPr="00B11AF8" w:rsidRDefault="0096603C" w:rsidP="0096603C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5389F027" w14:textId="77777777" w:rsidR="0096603C" w:rsidRPr="00B11AF8" w:rsidRDefault="0096603C" w:rsidP="0096603C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746B643F" w14:textId="77777777" w:rsidR="00DE43C0" w:rsidRPr="00B11AF8" w:rsidRDefault="00DE43C0" w:rsidP="00DE43C0">
      <w:pPr>
        <w:bidi/>
        <w:rPr>
          <w:rFonts w:asciiTheme="majorBidi" w:hAnsiTheme="majorBidi" w:cstheme="majorBidi"/>
          <w:sz w:val="36"/>
          <w:szCs w:val="36"/>
          <w:rtl/>
        </w:rPr>
      </w:pPr>
    </w:p>
    <w:p w14:paraId="37C0B5DF" w14:textId="70E57A41" w:rsidR="0096603C" w:rsidRDefault="0096603C" w:rsidP="008D4B8F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</w:p>
    <w:p w14:paraId="2E9012F7" w14:textId="6834513D" w:rsidR="00B11AF8" w:rsidRDefault="00B11AF8" w:rsidP="00B11AF8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</w:p>
    <w:p w14:paraId="3A1D8440" w14:textId="77777777" w:rsidR="00B11AF8" w:rsidRPr="00B11AF8" w:rsidRDefault="00B11AF8" w:rsidP="00B11AF8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rtl/>
          <w:lang w:bidi="ar-KW"/>
        </w:rPr>
      </w:pPr>
    </w:p>
    <w:p w14:paraId="20D3D006" w14:textId="5E9CC1C4" w:rsidR="007D3115" w:rsidRPr="00B11AF8" w:rsidRDefault="007D3115" w:rsidP="0096603C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rtl/>
          <w:lang w:val="fr-FR" w:bidi="ar-KW"/>
        </w:rPr>
      </w:pPr>
      <w:r w:rsidRPr="00B11AF8"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 xml:space="preserve">السيد الرئيس، </w:t>
      </w:r>
    </w:p>
    <w:p w14:paraId="3EC26853" w14:textId="4329161D" w:rsidR="007D3115" w:rsidRPr="00B11AF8" w:rsidRDefault="007D3115" w:rsidP="007D3115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rtl/>
          <w:lang w:val="fr-FR" w:bidi="ar-KW"/>
        </w:rPr>
      </w:pPr>
    </w:p>
    <w:p w14:paraId="4DE6BE75" w14:textId="18FC16FB" w:rsidR="007D3115" w:rsidRPr="00B11AF8" w:rsidRDefault="00505EE6" w:rsidP="00505EE6">
      <w:pPr>
        <w:bidi/>
        <w:spacing w:after="0" w:line="240" w:lineRule="auto"/>
        <w:ind w:firstLine="720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  <w:r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 xml:space="preserve">يودّ وفد بلادي في البداية أن </w:t>
      </w:r>
      <w:r w:rsidR="00C30B05" w:rsidRPr="00B11AF8"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 xml:space="preserve">يرحب </w:t>
      </w:r>
      <w:r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>بوف</w:t>
      </w:r>
      <w:r w:rsidR="00C30B05" w:rsidRPr="00B11AF8"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>د جمهوري</w:t>
      </w:r>
      <w:r w:rsidR="00C06E34" w:rsidRPr="00B11AF8"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>ة</w:t>
      </w:r>
      <w:r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 xml:space="preserve"> كينيا الصديقة.</w:t>
      </w:r>
    </w:p>
    <w:p w14:paraId="746B6447" w14:textId="7F1F9059" w:rsidR="00007CAA" w:rsidRPr="00B11AF8" w:rsidRDefault="00007CAA" w:rsidP="00505EE6">
      <w:pPr>
        <w:bidi/>
        <w:spacing w:line="240" w:lineRule="auto"/>
        <w:ind w:firstLine="720"/>
        <w:jc w:val="mediumKashida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لقد أطلع وفد بلادي باهتمام بالغ على </w:t>
      </w:r>
      <w:r w:rsidR="00641590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التقرير </w:t>
      </w:r>
      <w:r w:rsidR="00505EE6">
        <w:rPr>
          <w:rFonts w:ascii="Amiri" w:hAnsi="Amiri" w:cs="Amiri" w:hint="cs"/>
          <w:b/>
          <w:bCs/>
          <w:sz w:val="36"/>
          <w:szCs w:val="36"/>
          <w:rtl/>
          <w:lang w:bidi="ar-KW"/>
        </w:rPr>
        <w:t>قيد النظر،</w:t>
      </w:r>
      <w:r w:rsidR="00F02D4A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 </w:t>
      </w:r>
      <w:r w:rsidR="002B510E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>ويثم</w:t>
      </w:r>
      <w:r w:rsidR="00B045E9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ّ</w:t>
      </w:r>
      <w:r w:rsidR="00B045E9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ن </w:t>
      </w:r>
      <w:r w:rsidR="00B045E9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الجهود</w:t>
      </w:r>
      <w:r w:rsidR="002B510E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 </w:t>
      </w:r>
      <w:r w:rsidR="0096603C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التي بُذلت</w:t>
      </w:r>
      <w:r w:rsidR="00F02D4A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 في إعداد هذا التقرير، والذي يعكس </w:t>
      </w:r>
      <w:r w:rsidR="00677997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مدى </w:t>
      </w:r>
      <w:r w:rsidR="00F02D4A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الاهتمام </w:t>
      </w:r>
      <w:r w:rsidR="00677997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الذي توليه </w:t>
      </w:r>
      <w:r w:rsidR="00505EE6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كينيا </w:t>
      </w:r>
      <w:r w:rsidR="00677997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في تعزيز وصون </w:t>
      </w:r>
      <w:r w:rsidR="00B045E9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حقوق الإنسان </w:t>
      </w:r>
      <w:r w:rsidR="00B045E9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والحريات الأساسية والتي تتوافق مع أهداف التنمية المستدامة 2030.</w:t>
      </w:r>
    </w:p>
    <w:p w14:paraId="09D78983" w14:textId="77777777" w:rsidR="00B045E9" w:rsidRPr="00B11AF8" w:rsidRDefault="00B045E9" w:rsidP="00B045E9">
      <w:pPr>
        <w:bidi/>
        <w:spacing w:line="240" w:lineRule="auto"/>
        <w:ind w:firstLine="720"/>
        <w:jc w:val="mediumKashida"/>
        <w:rPr>
          <w:rFonts w:ascii="Amiri" w:hAnsi="Amiri" w:cs="Amiri"/>
          <w:b/>
          <w:bCs/>
          <w:sz w:val="36"/>
          <w:szCs w:val="36"/>
          <w:rtl/>
          <w:lang w:bidi="ar-KW"/>
        </w:rPr>
      </w:pPr>
    </w:p>
    <w:p w14:paraId="528CBE34" w14:textId="580E4AE9" w:rsidR="00B045E9" w:rsidRPr="00B11AF8" w:rsidRDefault="00B045E9" w:rsidP="008D4B8F">
      <w:pPr>
        <w:bidi/>
        <w:spacing w:after="0" w:line="240" w:lineRule="auto"/>
        <w:ind w:firstLine="720"/>
        <w:jc w:val="both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ويوصي وفد دولة الكويت بالآتي: </w:t>
      </w:r>
    </w:p>
    <w:p w14:paraId="7EB05395" w14:textId="77777777" w:rsidR="00B045E9" w:rsidRPr="00B11AF8" w:rsidRDefault="00B045E9" w:rsidP="00B045E9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  <w:r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اتخاذ التدابير اللازمة لضمان الوصول إلى الرعاية الصحية الأساسية والتعليم والغذاء، وأنظمة الرعاية الاجتماعية الأخرى، على أساس عادل وتماشياً مع مبدأ عدم التمييز. </w:t>
      </w:r>
    </w:p>
    <w:p w14:paraId="7C463F6C" w14:textId="37FE668D" w:rsidR="00B045E9" w:rsidRPr="00B11AF8" w:rsidRDefault="00B045E9" w:rsidP="00B11AF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>متابعة الإجراءات الهادفة إلى معالجة مسألة البطالة بين الشباب</w:t>
      </w:r>
    </w:p>
    <w:p w14:paraId="2E9DF507" w14:textId="77777777" w:rsidR="00B11AF8" w:rsidRDefault="00B11AF8" w:rsidP="0096603C">
      <w:pPr>
        <w:bidi/>
        <w:spacing w:after="0" w:line="240" w:lineRule="auto"/>
        <w:ind w:firstLine="720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</w:p>
    <w:p w14:paraId="19734C28" w14:textId="6D9BA924" w:rsidR="00505EE6" w:rsidRDefault="00007CAA" w:rsidP="00505EE6">
      <w:pPr>
        <w:bidi/>
        <w:spacing w:after="0" w:line="240" w:lineRule="auto"/>
        <w:ind w:firstLine="720"/>
        <w:jc w:val="both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>وأخيرا</w:t>
      </w:r>
      <w:r w:rsidR="00505EE6">
        <w:rPr>
          <w:rFonts w:ascii="Amiri" w:hAnsi="Amiri" w:cs="Amiri" w:hint="cs"/>
          <w:b/>
          <w:bCs/>
          <w:sz w:val="36"/>
          <w:szCs w:val="36"/>
          <w:rtl/>
          <w:lang w:bidi="ar-KW"/>
        </w:rPr>
        <w:t>،</w:t>
      </w:r>
      <w:bookmarkStart w:id="0" w:name="_GoBack"/>
      <w:bookmarkEnd w:id="0"/>
      <w:r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 </w:t>
      </w:r>
      <w:r w:rsidR="00505EE6">
        <w:rPr>
          <w:rFonts w:ascii="Amiri" w:hAnsi="Amiri" w:cs="Amiri" w:hint="cs"/>
          <w:b/>
          <w:bCs/>
          <w:sz w:val="36"/>
          <w:szCs w:val="36"/>
          <w:rtl/>
          <w:lang w:bidi="ar-KW"/>
        </w:rPr>
        <w:t>يتمنى وفد بلادي لجمهورية كينيا دوام التقدم والازدهار.</w:t>
      </w:r>
    </w:p>
    <w:p w14:paraId="746B644A" w14:textId="27FFBFF1" w:rsidR="00007CAA" w:rsidRPr="00B11AF8" w:rsidRDefault="00505EE6" w:rsidP="00505EE6">
      <w:pPr>
        <w:bidi/>
        <w:spacing w:after="0" w:line="240" w:lineRule="auto"/>
        <w:ind w:firstLine="720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  <w:r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</w:t>
      </w:r>
    </w:p>
    <w:p w14:paraId="3FB83C0F" w14:textId="09E9E8FB" w:rsidR="002C666F" w:rsidRPr="00B11AF8" w:rsidRDefault="00DE43C0" w:rsidP="008D4B8F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>وشكرا</w:t>
      </w:r>
      <w:r w:rsidR="00505EE6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سيدي الرئيس</w:t>
      </w:r>
    </w:p>
    <w:sectPr w:rsidR="002C666F" w:rsidRPr="00B11AF8" w:rsidSect="002B510E">
      <w:headerReference w:type="default" r:id="rId10"/>
      <w:pgSz w:w="11907" w:h="16840" w:code="9"/>
      <w:pgMar w:top="1134" w:right="1134" w:bottom="1134" w:left="1134" w:header="66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A61A" w14:textId="77777777" w:rsidR="00941574" w:rsidRDefault="00941574" w:rsidP="008F56B9">
      <w:pPr>
        <w:spacing w:after="0" w:line="240" w:lineRule="auto"/>
      </w:pPr>
      <w:r>
        <w:separator/>
      </w:r>
    </w:p>
  </w:endnote>
  <w:endnote w:type="continuationSeparator" w:id="0">
    <w:p w14:paraId="4732E1EB" w14:textId="77777777" w:rsidR="00941574" w:rsidRDefault="00941574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49A2" w14:textId="77777777" w:rsidR="00941574" w:rsidRDefault="00941574" w:rsidP="008F56B9">
      <w:pPr>
        <w:spacing w:after="0" w:line="240" w:lineRule="auto"/>
      </w:pPr>
      <w:r>
        <w:separator/>
      </w:r>
    </w:p>
  </w:footnote>
  <w:footnote w:type="continuationSeparator" w:id="0">
    <w:p w14:paraId="3B645987" w14:textId="77777777" w:rsidR="00941574" w:rsidRDefault="00941574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6451" w14:textId="77777777" w:rsidR="002A2BCE" w:rsidRDefault="002A2BCE" w:rsidP="008D628E">
    <w:pPr>
      <w:pStyle w:val="Header"/>
      <w:ind w:left="-1797" w:right="-1752"/>
      <w:jc w:val="center"/>
    </w:pPr>
    <w:r>
      <w:rPr>
        <w:noProof/>
        <w:lang w:val="en-GB" w:eastAsia="en-GB"/>
      </w:rPr>
      <w:drawing>
        <wp:inline distT="0" distB="0" distL="0" distR="0" wp14:anchorId="746B6453" wp14:editId="746B6454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B6452" w14:textId="77777777" w:rsidR="002A2BCE" w:rsidRDefault="002A2BCE" w:rsidP="008F56B9">
    <w:pPr>
      <w:pStyle w:val="Header"/>
      <w:ind w:left="-1797" w:right="-17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7B6"/>
    <w:multiLevelType w:val="hybridMultilevel"/>
    <w:tmpl w:val="FA007378"/>
    <w:lvl w:ilvl="0" w:tplc="84A2CE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F3D"/>
    <w:multiLevelType w:val="hybridMultilevel"/>
    <w:tmpl w:val="91281C5E"/>
    <w:lvl w:ilvl="0" w:tplc="37504312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tzA0NTc3NTCwNDBW0lEKTi0uzszPAykwqgUAAIVQRywAAAA="/>
  </w:docVars>
  <w:rsids>
    <w:rsidRoot w:val="00007CAA"/>
    <w:rsid w:val="00005C9A"/>
    <w:rsid w:val="00007CAA"/>
    <w:rsid w:val="000A6DC9"/>
    <w:rsid w:val="00201D8E"/>
    <w:rsid w:val="002153F8"/>
    <w:rsid w:val="00216230"/>
    <w:rsid w:val="00232CB5"/>
    <w:rsid w:val="00280F38"/>
    <w:rsid w:val="00284632"/>
    <w:rsid w:val="002A2BCE"/>
    <w:rsid w:val="002A7D76"/>
    <w:rsid w:val="002B510E"/>
    <w:rsid w:val="002C06CF"/>
    <w:rsid w:val="002C666F"/>
    <w:rsid w:val="002E575F"/>
    <w:rsid w:val="002F56E8"/>
    <w:rsid w:val="0030354F"/>
    <w:rsid w:val="00365AE0"/>
    <w:rsid w:val="00464B49"/>
    <w:rsid w:val="004D61A4"/>
    <w:rsid w:val="004F685E"/>
    <w:rsid w:val="00505EE6"/>
    <w:rsid w:val="00537C94"/>
    <w:rsid w:val="005F7AEC"/>
    <w:rsid w:val="00611B0D"/>
    <w:rsid w:val="00623BBE"/>
    <w:rsid w:val="00641590"/>
    <w:rsid w:val="00677997"/>
    <w:rsid w:val="006C7AA9"/>
    <w:rsid w:val="006E5F63"/>
    <w:rsid w:val="007321AC"/>
    <w:rsid w:val="00753D93"/>
    <w:rsid w:val="00765403"/>
    <w:rsid w:val="00772A3C"/>
    <w:rsid w:val="007D1E2E"/>
    <w:rsid w:val="007D3115"/>
    <w:rsid w:val="007E7D6C"/>
    <w:rsid w:val="008710FC"/>
    <w:rsid w:val="00871BE4"/>
    <w:rsid w:val="00875BC8"/>
    <w:rsid w:val="008A2593"/>
    <w:rsid w:val="008D4B8F"/>
    <w:rsid w:val="008D628E"/>
    <w:rsid w:val="008F56B9"/>
    <w:rsid w:val="0091539C"/>
    <w:rsid w:val="00941574"/>
    <w:rsid w:val="00956BE9"/>
    <w:rsid w:val="0096603C"/>
    <w:rsid w:val="009E10EF"/>
    <w:rsid w:val="00A3359D"/>
    <w:rsid w:val="00AD0745"/>
    <w:rsid w:val="00AE4A07"/>
    <w:rsid w:val="00AF05AE"/>
    <w:rsid w:val="00B045E9"/>
    <w:rsid w:val="00B11AF8"/>
    <w:rsid w:val="00B62204"/>
    <w:rsid w:val="00B70157"/>
    <w:rsid w:val="00B82A58"/>
    <w:rsid w:val="00BA790A"/>
    <w:rsid w:val="00BB195C"/>
    <w:rsid w:val="00C04F93"/>
    <w:rsid w:val="00C06E34"/>
    <w:rsid w:val="00C30B05"/>
    <w:rsid w:val="00C634C9"/>
    <w:rsid w:val="00D65E3B"/>
    <w:rsid w:val="00DB1C43"/>
    <w:rsid w:val="00DE18D2"/>
    <w:rsid w:val="00DE43C0"/>
    <w:rsid w:val="00DF5164"/>
    <w:rsid w:val="00E371AB"/>
    <w:rsid w:val="00E4043C"/>
    <w:rsid w:val="00ED1F46"/>
    <w:rsid w:val="00F02D4A"/>
    <w:rsid w:val="00F03440"/>
    <w:rsid w:val="00F41D28"/>
    <w:rsid w:val="00F77A47"/>
    <w:rsid w:val="00FA5196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6437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4C184-D17F-4218-96B9-4102E0766067}"/>
</file>

<file path=customXml/itemProps2.xml><?xml version="1.0" encoding="utf-8"?>
<ds:datastoreItem xmlns:ds="http://schemas.openxmlformats.org/officeDocument/2006/customXml" ds:itemID="{9038CC68-8EF7-4FA1-BB5A-DBC69A04F34D}"/>
</file>

<file path=customXml/itemProps3.xml><?xml version="1.0" encoding="utf-8"?>
<ds:datastoreItem xmlns:ds="http://schemas.openxmlformats.org/officeDocument/2006/customXml" ds:itemID="{0E3401C5-A305-4C93-B2CC-5E554371505D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</Template>
  <TotalTime>53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</dc:creator>
  <cp:lastModifiedBy>Luma</cp:lastModifiedBy>
  <cp:revision>6</cp:revision>
  <cp:lastPrinted>2020-01-21T10:11:00Z</cp:lastPrinted>
  <dcterms:created xsi:type="dcterms:W3CDTF">2020-01-20T09:43:00Z</dcterms:created>
  <dcterms:modified xsi:type="dcterms:W3CDTF">2020-01-21T10:12:00Z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