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8A" w:rsidRDefault="001D7C8A" w:rsidP="001D7C8A">
      <w:pPr>
        <w:pStyle w:val="Heading1"/>
        <w:tabs>
          <w:tab w:val="right" w:pos="-7938"/>
        </w:tabs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219200" cy="895350"/>
            <wp:effectExtent l="0" t="0" r="0" b="0"/>
            <wp:docPr id="1" name="Picture 1" descr="http://ncb.intnet.mu/govt/images/mari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b.intnet.mu/govt/images/maric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C8A" w:rsidRDefault="001D7C8A" w:rsidP="001D7C8A">
      <w:pPr>
        <w:jc w:val="center"/>
        <w:rPr>
          <w:sz w:val="16"/>
        </w:rPr>
      </w:pPr>
    </w:p>
    <w:p w:rsidR="001D7C8A" w:rsidRDefault="001D7C8A" w:rsidP="001D7C8A">
      <w:pPr>
        <w:ind w:left="-600"/>
        <w:jc w:val="center"/>
        <w:rPr>
          <w:color w:val="000000"/>
          <w:sz w:val="20"/>
          <w:szCs w:val="20"/>
        </w:rPr>
      </w:pPr>
      <w:r>
        <w:tab/>
      </w:r>
      <w:r>
        <w:rPr>
          <w:b/>
          <w:color w:val="000000"/>
          <w:sz w:val="20"/>
          <w:szCs w:val="20"/>
        </w:rPr>
        <w:t xml:space="preserve">    EMBASSY OF THE REPUBLIC OF MAURITIUS &amp; PERMANENT MISSION TO THE UNITED NATIONS AND OTHER INTERNATIONAL ORGANISATIONS </w:t>
      </w:r>
    </w:p>
    <w:p w:rsidR="001D7C8A" w:rsidRDefault="008E4D36" w:rsidP="001D7C8A">
      <w:pPr>
        <w:ind w:left="-1260" w:right="-1260"/>
        <w:jc w:val="center"/>
        <w:rPr>
          <w:b/>
          <w:color w:val="000000"/>
          <w:sz w:val="20"/>
          <w:szCs w:val="20"/>
          <w:lang w:val="en-GB"/>
        </w:rPr>
      </w:pPr>
      <w:r w:rsidRPr="008E4D36">
        <w:rPr>
          <w:b/>
          <w:noProof/>
          <w:color w:val="FF0000"/>
          <w:sz w:val="20"/>
          <w:szCs w:val="20"/>
        </w:rPr>
        <w:pict>
          <v:line id="_x0000_s1026" style="position:absolute;left:0;text-align:left;flip:y;z-index:251660288" from="-68.2pt,6.6pt" to="537pt,7pt" strokecolor="red" strokeweight="1pt"/>
        </w:pict>
      </w:r>
    </w:p>
    <w:p w:rsidR="001D7C8A" w:rsidRDefault="001D7C8A" w:rsidP="001D7C8A">
      <w:pPr>
        <w:ind w:left="-1680" w:right="-1259"/>
        <w:jc w:val="center"/>
        <w:rPr>
          <w:b/>
          <w:color w:val="000000"/>
          <w:sz w:val="20"/>
          <w:szCs w:val="20"/>
          <w:lang w:val="fr-FR"/>
        </w:rPr>
      </w:pPr>
      <w:r w:rsidRPr="009927D1">
        <w:rPr>
          <w:b/>
          <w:color w:val="000000"/>
          <w:sz w:val="20"/>
          <w:szCs w:val="20"/>
          <w:lang w:val="en-GB"/>
        </w:rPr>
        <w:t xml:space="preserve">            </w:t>
      </w:r>
      <w:r w:rsidRPr="00114994">
        <w:rPr>
          <w:b/>
          <w:color w:val="000000"/>
          <w:sz w:val="20"/>
          <w:szCs w:val="20"/>
          <w:lang w:val="fr-FR"/>
        </w:rPr>
        <w:t xml:space="preserve">AMBASSADE </w:t>
      </w:r>
      <w:r>
        <w:rPr>
          <w:b/>
          <w:color w:val="000000"/>
          <w:sz w:val="20"/>
          <w:szCs w:val="20"/>
          <w:lang w:val="fr-FR"/>
        </w:rPr>
        <w:t>DE LA REPUBLIQUE DE MAURICE ET MISSION PERMANENTE AUPRES  DES  NATIONS UNIES</w:t>
      </w:r>
    </w:p>
    <w:p w:rsidR="001D7C8A" w:rsidRPr="00A76A2D" w:rsidRDefault="001D7C8A" w:rsidP="001D7C8A">
      <w:pPr>
        <w:ind w:left="-360" w:right="-1259" w:firstLine="3"/>
        <w:rPr>
          <w:b/>
          <w:color w:val="000000"/>
          <w:sz w:val="22"/>
          <w:szCs w:val="22"/>
          <w:lang w:val="fr-FR"/>
        </w:rPr>
      </w:pPr>
      <w:r w:rsidRPr="008E2694">
        <w:rPr>
          <w:b/>
          <w:color w:val="000000"/>
          <w:sz w:val="22"/>
          <w:szCs w:val="22"/>
          <w:lang w:val="fr-FR"/>
        </w:rPr>
        <w:t xml:space="preserve">                                             </w:t>
      </w:r>
      <w:r w:rsidRPr="00A76A2D">
        <w:rPr>
          <w:b/>
          <w:color w:val="000000"/>
          <w:sz w:val="22"/>
          <w:szCs w:val="22"/>
          <w:lang w:val="fr-FR"/>
        </w:rPr>
        <w:t>ET  DES AUTRES ORGANISATIONS INTERNATIONALES</w:t>
      </w:r>
    </w:p>
    <w:p w:rsidR="000E66B4" w:rsidRDefault="000E66B4" w:rsidP="000E66B4">
      <w:pPr>
        <w:spacing w:line="360" w:lineRule="auto"/>
        <w:jc w:val="center"/>
        <w:rPr>
          <w:b/>
          <w:u w:val="single"/>
        </w:rPr>
      </w:pPr>
    </w:p>
    <w:p w:rsidR="000E66B4" w:rsidRDefault="000E66B4" w:rsidP="000E66B4">
      <w:pPr>
        <w:spacing w:line="360" w:lineRule="auto"/>
        <w:jc w:val="center"/>
        <w:rPr>
          <w:b/>
          <w:u w:val="single"/>
        </w:rPr>
      </w:pPr>
    </w:p>
    <w:p w:rsidR="000E66B4" w:rsidRDefault="000E66B4" w:rsidP="000E66B4">
      <w:pPr>
        <w:spacing w:line="360" w:lineRule="auto"/>
        <w:jc w:val="center"/>
        <w:rPr>
          <w:b/>
          <w:u w:val="single"/>
        </w:rPr>
      </w:pPr>
      <w:r w:rsidRPr="00F84221">
        <w:rPr>
          <w:b/>
          <w:u w:val="single"/>
        </w:rPr>
        <w:t xml:space="preserve">CONSIDERATION OF THE UNIVERSAL PERIODIC REVIEW OF </w:t>
      </w:r>
      <w:r w:rsidR="00C33B31">
        <w:rPr>
          <w:b/>
          <w:u w:val="single"/>
        </w:rPr>
        <w:t>GUYANA</w:t>
      </w:r>
    </w:p>
    <w:p w:rsidR="000E66B4" w:rsidRPr="00F84221" w:rsidRDefault="00C33B31" w:rsidP="000E66B4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29 January 2020</w:t>
      </w:r>
      <w:r w:rsidR="000E66B4">
        <w:rPr>
          <w:b/>
          <w:u w:val="single"/>
        </w:rPr>
        <w:t xml:space="preserve"> -9h00</w:t>
      </w:r>
    </w:p>
    <w:p w:rsidR="000E66B4" w:rsidRPr="000E66B4" w:rsidRDefault="000E66B4" w:rsidP="000E66B4">
      <w:pPr>
        <w:spacing w:line="360" w:lineRule="auto"/>
        <w:rPr>
          <w:sz w:val="28"/>
          <w:szCs w:val="28"/>
        </w:rPr>
      </w:pPr>
    </w:p>
    <w:p w:rsidR="000E66B4" w:rsidRPr="000E66B4" w:rsidRDefault="000E66B4" w:rsidP="000E66B4">
      <w:pPr>
        <w:spacing w:line="360" w:lineRule="auto"/>
        <w:jc w:val="both"/>
        <w:rPr>
          <w:sz w:val="28"/>
          <w:szCs w:val="28"/>
        </w:rPr>
      </w:pPr>
      <w:r w:rsidRPr="000E66B4">
        <w:rPr>
          <w:sz w:val="28"/>
          <w:szCs w:val="28"/>
        </w:rPr>
        <w:t>Mr. President,</w:t>
      </w:r>
    </w:p>
    <w:p w:rsidR="000E66B4" w:rsidRPr="000E66B4" w:rsidRDefault="000E66B4" w:rsidP="000E66B4">
      <w:pPr>
        <w:spacing w:line="360" w:lineRule="auto"/>
        <w:jc w:val="both"/>
        <w:rPr>
          <w:sz w:val="28"/>
          <w:szCs w:val="28"/>
        </w:rPr>
      </w:pPr>
      <w:r w:rsidRPr="000E66B4">
        <w:rPr>
          <w:sz w:val="28"/>
          <w:szCs w:val="28"/>
        </w:rPr>
        <w:t xml:space="preserve">The Mauritius delegation extends a warm welcome to the delegation of </w:t>
      </w:r>
      <w:r w:rsidR="00C33B31">
        <w:rPr>
          <w:sz w:val="28"/>
          <w:szCs w:val="28"/>
        </w:rPr>
        <w:t>Guyana</w:t>
      </w:r>
      <w:r w:rsidRPr="000E66B4">
        <w:rPr>
          <w:sz w:val="28"/>
          <w:szCs w:val="28"/>
        </w:rPr>
        <w:t xml:space="preserve"> and</w:t>
      </w:r>
      <w:r w:rsidR="006A1DE0">
        <w:rPr>
          <w:sz w:val="28"/>
          <w:szCs w:val="28"/>
        </w:rPr>
        <w:t xml:space="preserve"> expresses its</w:t>
      </w:r>
      <w:r w:rsidRPr="000E66B4">
        <w:rPr>
          <w:sz w:val="28"/>
          <w:szCs w:val="28"/>
        </w:rPr>
        <w:t xml:space="preserve"> thanks for the presentation of the UPR Report for the third cycle.  </w:t>
      </w:r>
    </w:p>
    <w:p w:rsidR="00C33B31" w:rsidRDefault="00C33B31" w:rsidP="000E66B4">
      <w:pPr>
        <w:spacing w:line="360" w:lineRule="auto"/>
        <w:jc w:val="both"/>
        <w:rPr>
          <w:sz w:val="28"/>
          <w:szCs w:val="28"/>
        </w:rPr>
      </w:pPr>
    </w:p>
    <w:p w:rsidR="00C33B31" w:rsidRDefault="000E66B4" w:rsidP="000E66B4">
      <w:pPr>
        <w:spacing w:line="360" w:lineRule="auto"/>
        <w:jc w:val="both"/>
        <w:rPr>
          <w:sz w:val="28"/>
          <w:szCs w:val="28"/>
        </w:rPr>
      </w:pPr>
      <w:r w:rsidRPr="000E66B4">
        <w:rPr>
          <w:sz w:val="28"/>
          <w:szCs w:val="28"/>
        </w:rPr>
        <w:t xml:space="preserve">Mauritius commends </w:t>
      </w:r>
      <w:r w:rsidR="00C33B31">
        <w:rPr>
          <w:sz w:val="28"/>
          <w:szCs w:val="28"/>
        </w:rPr>
        <w:t>Guyana</w:t>
      </w:r>
      <w:r w:rsidRPr="000E66B4">
        <w:rPr>
          <w:sz w:val="28"/>
          <w:szCs w:val="28"/>
        </w:rPr>
        <w:t xml:space="preserve"> for its</w:t>
      </w:r>
      <w:r w:rsidR="00C33B31">
        <w:rPr>
          <w:sz w:val="28"/>
          <w:szCs w:val="28"/>
        </w:rPr>
        <w:t xml:space="preserve"> </w:t>
      </w:r>
      <w:r w:rsidR="006A1DE0">
        <w:rPr>
          <w:sz w:val="28"/>
          <w:szCs w:val="28"/>
        </w:rPr>
        <w:t xml:space="preserve">bold and courageous </w:t>
      </w:r>
      <w:r w:rsidR="00C33B31">
        <w:rPr>
          <w:sz w:val="28"/>
          <w:szCs w:val="28"/>
        </w:rPr>
        <w:t xml:space="preserve">Green State Development Strategy 2040, and </w:t>
      </w:r>
      <w:r w:rsidR="006A1DE0">
        <w:rPr>
          <w:sz w:val="28"/>
          <w:szCs w:val="28"/>
        </w:rPr>
        <w:t xml:space="preserve">has taken good note of </w:t>
      </w:r>
      <w:r w:rsidR="00C33B31">
        <w:rPr>
          <w:sz w:val="28"/>
          <w:szCs w:val="28"/>
        </w:rPr>
        <w:t>its commitments</w:t>
      </w:r>
      <w:r w:rsidRPr="000E66B4">
        <w:rPr>
          <w:sz w:val="28"/>
          <w:szCs w:val="28"/>
        </w:rPr>
        <w:t xml:space="preserve"> to promote and protect</w:t>
      </w:r>
      <w:r w:rsidR="006A1DE0">
        <w:rPr>
          <w:sz w:val="28"/>
          <w:szCs w:val="28"/>
        </w:rPr>
        <w:t xml:space="preserve"> the human rights of its citizens.</w:t>
      </w:r>
    </w:p>
    <w:p w:rsidR="00C33B31" w:rsidRDefault="00C33B31" w:rsidP="000E66B4">
      <w:pPr>
        <w:spacing w:line="360" w:lineRule="auto"/>
        <w:jc w:val="both"/>
        <w:rPr>
          <w:sz w:val="28"/>
          <w:szCs w:val="28"/>
        </w:rPr>
      </w:pPr>
    </w:p>
    <w:p w:rsidR="000E66B4" w:rsidRPr="000E66B4" w:rsidRDefault="000E66B4" w:rsidP="000E66B4">
      <w:pPr>
        <w:spacing w:line="360" w:lineRule="auto"/>
        <w:jc w:val="both"/>
        <w:rPr>
          <w:sz w:val="28"/>
          <w:szCs w:val="28"/>
        </w:rPr>
      </w:pPr>
      <w:r w:rsidRPr="000E66B4">
        <w:rPr>
          <w:sz w:val="28"/>
          <w:szCs w:val="28"/>
        </w:rPr>
        <w:t>My delegation would like to make the following recommendations in a constructive spirit:</w:t>
      </w:r>
    </w:p>
    <w:p w:rsidR="00C33B31" w:rsidRDefault="00C33B31" w:rsidP="000E66B4">
      <w:pPr>
        <w:pStyle w:val="ListParagraph"/>
        <w:numPr>
          <w:ilvl w:val="0"/>
          <w:numId w:val="2"/>
        </w:numPr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Continue to take into account the specific needs of vulnerable persons including women, children and persons with disabilities in its </w:t>
      </w:r>
      <w:proofErr w:type="spellStart"/>
      <w:r>
        <w:rPr>
          <w:sz w:val="28"/>
          <w:szCs w:val="28"/>
        </w:rPr>
        <w:t>programmes</w:t>
      </w:r>
      <w:proofErr w:type="spellEnd"/>
      <w:r>
        <w:rPr>
          <w:sz w:val="28"/>
          <w:szCs w:val="28"/>
        </w:rPr>
        <w:t xml:space="preserve"> on issues related to climate change.</w:t>
      </w:r>
    </w:p>
    <w:p w:rsidR="00C33B31" w:rsidRDefault="00C33B31" w:rsidP="000E66B4">
      <w:pPr>
        <w:pStyle w:val="ListParagraph"/>
        <w:numPr>
          <w:ilvl w:val="0"/>
          <w:numId w:val="2"/>
        </w:numPr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Take measures to increase awareness of human rights, in local languages, among its population.</w:t>
      </w:r>
    </w:p>
    <w:p w:rsidR="00C33B31" w:rsidRDefault="00C33B31" w:rsidP="000E66B4">
      <w:pPr>
        <w:pStyle w:val="ListParagraph"/>
        <w:numPr>
          <w:ilvl w:val="0"/>
          <w:numId w:val="2"/>
        </w:numPr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Establish a National Mechanism for Reporting and Follow up.</w:t>
      </w:r>
    </w:p>
    <w:p w:rsidR="000E66B4" w:rsidRPr="000E66B4" w:rsidRDefault="000E66B4" w:rsidP="000E66B4">
      <w:pPr>
        <w:pStyle w:val="NormalWeb"/>
        <w:spacing w:line="36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0E66B4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We wish the delegation of </w:t>
      </w:r>
      <w:r w:rsidR="00C33B31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Guyana</w:t>
      </w:r>
      <w:r w:rsidRPr="000E66B4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 a successful review.</w:t>
      </w:r>
    </w:p>
    <w:p w:rsidR="001D7C8A" w:rsidRPr="000E66B4" w:rsidRDefault="000E66B4" w:rsidP="002334DD">
      <w:pPr>
        <w:pStyle w:val="NormalWeb"/>
        <w:spacing w:line="360" w:lineRule="auto"/>
        <w:jc w:val="both"/>
        <w:rPr>
          <w:b/>
          <w:sz w:val="28"/>
          <w:szCs w:val="28"/>
          <w:lang w:val="fr-FR"/>
        </w:rPr>
      </w:pPr>
      <w:r w:rsidRPr="000E66B4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Thank you, Mr. President.</w:t>
      </w:r>
    </w:p>
    <w:sectPr w:rsidR="001D7C8A" w:rsidRPr="000E66B4" w:rsidSect="00C7571B">
      <w:pgSz w:w="12240" w:h="15840"/>
      <w:pgMar w:top="274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2F70"/>
    <w:multiLevelType w:val="hybridMultilevel"/>
    <w:tmpl w:val="26A85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814CE"/>
    <w:multiLevelType w:val="hybridMultilevel"/>
    <w:tmpl w:val="13B43518"/>
    <w:lvl w:ilvl="0" w:tplc="856275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7C8A"/>
    <w:rsid w:val="00011252"/>
    <w:rsid w:val="000E66B4"/>
    <w:rsid w:val="001D7C8A"/>
    <w:rsid w:val="00220ADC"/>
    <w:rsid w:val="002334DD"/>
    <w:rsid w:val="002E233C"/>
    <w:rsid w:val="002E2C26"/>
    <w:rsid w:val="00390BFF"/>
    <w:rsid w:val="005754C2"/>
    <w:rsid w:val="00592637"/>
    <w:rsid w:val="006A1DE0"/>
    <w:rsid w:val="006A6C9C"/>
    <w:rsid w:val="006C2DE1"/>
    <w:rsid w:val="006D5461"/>
    <w:rsid w:val="008E4D36"/>
    <w:rsid w:val="00975649"/>
    <w:rsid w:val="009E1434"/>
    <w:rsid w:val="00C33B31"/>
    <w:rsid w:val="00C75587"/>
    <w:rsid w:val="00C7571B"/>
    <w:rsid w:val="00CF7B23"/>
    <w:rsid w:val="00F0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7C8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7C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Parágrafo da Lista,Bullets"/>
    <w:basedOn w:val="Normal"/>
    <w:link w:val="ListParagraphChar"/>
    <w:uiPriority w:val="34"/>
    <w:qFormat/>
    <w:rsid w:val="001D7C8A"/>
    <w:pPr>
      <w:ind w:left="720"/>
    </w:pPr>
  </w:style>
  <w:style w:type="paragraph" w:styleId="NoSpacing">
    <w:name w:val="No Spacing"/>
    <w:uiPriority w:val="1"/>
    <w:qFormat/>
    <w:rsid w:val="001D7C8A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aliases w:val="Parágrafo da Lista Char,Bullets Char"/>
    <w:basedOn w:val="DefaultParagraphFont"/>
    <w:link w:val="ListParagraph"/>
    <w:uiPriority w:val="34"/>
    <w:locked/>
    <w:rsid w:val="001D7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C8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23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E66B4"/>
    <w:pPr>
      <w:spacing w:before="100" w:beforeAutospacing="1" w:after="100" w:afterAutospacing="1"/>
    </w:pPr>
    <w:rPr>
      <w:lang w:val="fr-CH"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85B70C-C64F-4FC3-84EE-C75CECC46C09}"/>
</file>

<file path=customXml/itemProps2.xml><?xml version="1.0" encoding="utf-8"?>
<ds:datastoreItem xmlns:ds="http://schemas.openxmlformats.org/officeDocument/2006/customXml" ds:itemID="{E6B1E8BE-8CEC-43FF-B633-3D8E4290F42E}"/>
</file>

<file path=customXml/itemProps3.xml><?xml version="1.0" encoding="utf-8"?>
<ds:datastoreItem xmlns:ds="http://schemas.openxmlformats.org/officeDocument/2006/customXml" ds:itemID="{FD077F5E-8B14-4510-9831-95D63409E0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1088</Characters>
  <Application>Microsoft Office Word</Application>
  <DocSecurity>0</DocSecurity>
  <Lines>9</Lines>
  <Paragraphs>2</Paragraphs>
  <ScaleCrop>false</ScaleCrop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</dc:creator>
  <cp:lastModifiedBy>Maurice</cp:lastModifiedBy>
  <cp:revision>3</cp:revision>
  <cp:lastPrinted>2019-05-07T11:14:00Z</cp:lastPrinted>
  <dcterms:created xsi:type="dcterms:W3CDTF">2020-01-15T13:58:00Z</dcterms:created>
  <dcterms:modified xsi:type="dcterms:W3CDTF">2020-01-17T09:27:00Z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