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6C0" w14:textId="1DDB7171" w:rsidR="00C056D0" w:rsidRPr="0040068E" w:rsidRDefault="00C056D0" w:rsidP="00C056D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 w:rsidR="007849CB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5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9459FD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Grenada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14:paraId="215317A2" w14:textId="00D0A718" w:rsidR="00B16A6B" w:rsidRPr="007849CB" w:rsidRDefault="00C056D0" w:rsidP="007849CB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9459FD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27 January 2020</w:t>
      </w:r>
      <w:r w:rsid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50A95CC6" w14:textId="7DCE2C1E" w:rsidR="007E207F" w:rsidRPr="00DD551B" w:rsidRDefault="00796C3C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Thank you</w:t>
      </w:r>
      <w:r w:rsidR="00D5025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Mr</w:t>
      </w:r>
      <w:r w:rsidR="009459FD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78FA0EE8" w14:textId="690E19DC" w:rsidR="007E207F" w:rsidRPr="0040068E" w:rsidRDefault="00B16A6B" w:rsidP="007E207F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thanks the delegation of </w:t>
      </w:r>
      <w:r w:rsidR="009459FD">
        <w:rPr>
          <w:rFonts w:ascii="Verdana" w:eastAsia="Times New Roman" w:hAnsi="Verdana" w:cs="Times New Roman"/>
          <w:sz w:val="28"/>
          <w:szCs w:val="28"/>
          <w:lang w:val="en-US" w:eastAsia="nl-NL"/>
        </w:rPr>
        <w:t>Grenada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64791897" w14:textId="5F46688D" w:rsidR="007E207F" w:rsidRPr="0040068E" w:rsidRDefault="008D7560" w:rsidP="007E207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W</w:t>
      </w:r>
      <w:r w:rsidR="00FF38DE">
        <w:rPr>
          <w:rFonts w:ascii="Verdana" w:eastAsia="Times New Roman" w:hAnsi="Verdana" w:cs="Times New Roman"/>
          <w:sz w:val="28"/>
          <w:szCs w:val="28"/>
          <w:lang w:val="en-US" w:eastAsia="nl-NL"/>
        </w:rPr>
        <w:t>e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c</w:t>
      </w:r>
      <w:r w:rsidR="0040068E">
        <w:rPr>
          <w:rFonts w:ascii="Verdana" w:eastAsia="Times New Roman" w:hAnsi="Verdana" w:cs="Times New Roman"/>
          <w:sz w:val="28"/>
          <w:szCs w:val="28"/>
          <w:lang w:val="en-US" w:eastAsia="nl-NL"/>
        </w:rPr>
        <w:t>o</w:t>
      </w:r>
      <w:r w:rsidR="00FC6108">
        <w:rPr>
          <w:rFonts w:ascii="Verdana" w:eastAsia="Times New Roman" w:hAnsi="Verdana" w:cs="Times New Roman"/>
          <w:sz w:val="28"/>
          <w:szCs w:val="28"/>
          <w:lang w:val="en-US" w:eastAsia="nl-NL"/>
        </w:rPr>
        <w:t>mmend</w:t>
      </w:r>
      <w:r w:rsidR="0040068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 government of </w:t>
      </w:r>
      <w:r w:rsidR="009459FD">
        <w:rPr>
          <w:rFonts w:ascii="Verdana" w:eastAsia="Times New Roman" w:hAnsi="Verdana" w:cs="Times New Roman"/>
          <w:sz w:val="28"/>
          <w:szCs w:val="28"/>
          <w:lang w:val="en-US" w:eastAsia="nl-NL"/>
        </w:rPr>
        <w:t>Grenada</w:t>
      </w:r>
      <w:r w:rsidR="0040068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FC6108">
        <w:rPr>
          <w:rFonts w:ascii="Verdana" w:eastAsia="Times New Roman" w:hAnsi="Verdana" w:cs="Times New Roman"/>
          <w:sz w:val="28"/>
          <w:szCs w:val="28"/>
          <w:lang w:val="en-US" w:eastAsia="nl-NL"/>
        </w:rPr>
        <w:t>on</w:t>
      </w:r>
      <w:r w:rsidR="00FF38D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83115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strengthening </w:t>
      </w:r>
      <w:r w:rsidR="00FF38D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of </w:t>
      </w:r>
      <w:r w:rsidR="00831157">
        <w:rPr>
          <w:rFonts w:ascii="Verdana" w:eastAsia="Times New Roman" w:hAnsi="Verdana" w:cs="Times New Roman"/>
          <w:sz w:val="28"/>
          <w:szCs w:val="28"/>
          <w:lang w:val="en-US" w:eastAsia="nl-NL"/>
        </w:rPr>
        <w:t>domestic measures to combat domestic and gender based violence</w:t>
      </w:r>
      <w:r w:rsidR="00C75E45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. </w:t>
      </w:r>
      <w:bookmarkStart w:id="0" w:name="_GoBack"/>
      <w:bookmarkEnd w:id="0"/>
      <w:r w:rsidR="00C55EB9">
        <w:rPr>
          <w:rFonts w:ascii="Verdana" w:eastAsia="Times New Roman" w:hAnsi="Verdana" w:cs="Times New Roman"/>
          <w:sz w:val="28"/>
          <w:szCs w:val="28"/>
          <w:lang w:val="en-US" w:eastAsia="nl-NL"/>
        </w:rPr>
        <w:t>The level of v</w:t>
      </w:r>
      <w:r w:rsidR="00C75E45">
        <w:rPr>
          <w:rFonts w:ascii="Verdana" w:eastAsia="Times New Roman" w:hAnsi="Verdana" w:cs="Times New Roman"/>
          <w:sz w:val="28"/>
          <w:szCs w:val="28"/>
          <w:lang w:val="en-US" w:eastAsia="nl-NL"/>
        </w:rPr>
        <w:t>iolence against women and girls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C55EB9">
        <w:rPr>
          <w:rFonts w:ascii="Verdana" w:eastAsia="Times New Roman" w:hAnsi="Verdana" w:cs="Times New Roman"/>
          <w:sz w:val="28"/>
          <w:szCs w:val="28"/>
          <w:lang w:val="en-US" w:eastAsia="nl-NL"/>
        </w:rPr>
        <w:t>remains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, however, </w:t>
      </w:r>
      <w:r w:rsidR="00C55EB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alarmingly high. We </w:t>
      </w:r>
      <w:r w:rsidR="00436E5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therefore </w:t>
      </w:r>
      <w:r w:rsidR="00C55EB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encourage the government to continue to </w:t>
      </w:r>
      <w:r w:rsidR="00436E5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prioritize </w:t>
      </w:r>
      <w:r w:rsidR="00C55EB9">
        <w:rPr>
          <w:rFonts w:ascii="Verdana" w:eastAsia="Times New Roman" w:hAnsi="Verdana" w:cs="Times New Roman"/>
          <w:sz w:val="28"/>
          <w:szCs w:val="28"/>
          <w:lang w:val="en-US" w:eastAsia="nl-NL"/>
        </w:rPr>
        <w:t>the effective implementation of the</w:t>
      </w:r>
      <w:r w:rsidR="00436E56">
        <w:rPr>
          <w:rFonts w:ascii="Verdana" w:eastAsia="Times New Roman" w:hAnsi="Verdana" w:cs="Times New Roman"/>
          <w:sz w:val="28"/>
          <w:szCs w:val="28"/>
          <w:lang w:val="en-US" w:eastAsia="nl-NL"/>
        </w:rPr>
        <w:t>se</w:t>
      </w:r>
      <w:r w:rsidR="00C55EB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measures. </w:t>
      </w:r>
    </w:p>
    <w:p w14:paraId="60B5D69B" w14:textId="58065947" w:rsidR="007E207F" w:rsidRPr="0040068E" w:rsidRDefault="008D7560" w:rsidP="007E207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We regret that Grenada has not supported our previous recommendations regarding the </w:t>
      </w:r>
      <w:r w:rsidR="0083115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criminalization </w:t>
      </w:r>
      <w:r w:rsidR="008B213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and discrimination </w:t>
      </w:r>
      <w:r w:rsidR="00831157">
        <w:rPr>
          <w:rFonts w:ascii="Verdana" w:eastAsia="Times New Roman" w:hAnsi="Verdana" w:cs="Times New Roman"/>
          <w:sz w:val="28"/>
          <w:szCs w:val="28"/>
          <w:lang w:val="en-US" w:eastAsia="nl-NL"/>
        </w:rPr>
        <w:t>of LGBTI</w:t>
      </w:r>
      <w:r w:rsidR="008B213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persons</w:t>
      </w:r>
      <w:r w:rsidR="0083115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in Grenada’s laws and </w:t>
      </w:r>
      <w:r w:rsidR="007849CB">
        <w:rPr>
          <w:rFonts w:ascii="Verdana" w:eastAsia="Times New Roman" w:hAnsi="Verdana" w:cs="Times New Roman"/>
          <w:sz w:val="28"/>
          <w:szCs w:val="28"/>
          <w:lang w:val="en-US" w:eastAsia="nl-NL"/>
        </w:rPr>
        <w:t>policies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</w:p>
    <w:p w14:paraId="320B79B4" w14:textId="244ABC11" w:rsidR="00CC7E78" w:rsidRPr="00CC7E78" w:rsidRDefault="00831157" w:rsidP="00CC7E78">
      <w:pPr>
        <w:spacing w:line="360" w:lineRule="auto"/>
        <w:jc w:val="both"/>
        <w:rPr>
          <w:rFonts w:ascii="Calibri" w:hAnsi="Calibri" w:cs="Calibri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lastRenderedPageBreak/>
        <w:t>For that reason, t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he Netherlands </w:t>
      </w:r>
      <w:r w:rsidR="00B16A6B" w:rsidRPr="00C056D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9459FD">
        <w:rPr>
          <w:rFonts w:ascii="Verdana" w:eastAsia="Times New Roman" w:hAnsi="Verdana" w:cs="Times New Roman"/>
          <w:sz w:val="28"/>
          <w:szCs w:val="28"/>
          <w:lang w:val="en-US" w:eastAsia="nl-NL"/>
        </w:rPr>
        <w:t>Grenada</w:t>
      </w:r>
      <w:r w:rsidR="00CC7E78" w:rsidRPr="00485B8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to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>:</w:t>
      </w:r>
    </w:p>
    <w:p w14:paraId="7D48B7BE" w14:textId="1A0792DC" w:rsidR="00CC7E78" w:rsidRPr="00CC7E78" w:rsidRDefault="00CC7E78" w:rsidP="00CC7E78">
      <w:pPr>
        <w:pStyle w:val="ListParagraph"/>
        <w:ind w:hanging="360"/>
        <w:rPr>
          <w:lang w:val="en-US"/>
        </w:rPr>
      </w:pPr>
    </w:p>
    <w:p w14:paraId="1D864848" w14:textId="069BEEA9" w:rsidR="00B16A6B" w:rsidRPr="00C056D0" w:rsidRDefault="00B16A6B" w:rsidP="00CC7E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831157">
        <w:rPr>
          <w:rFonts w:ascii="Verdana" w:eastAsia="Times New Roman" w:hAnsi="Verdana" w:cs="Times New Roman"/>
          <w:sz w:val="28"/>
          <w:szCs w:val="28"/>
          <w:lang w:val="en-US" w:eastAsia="nl-NL"/>
        </w:rPr>
        <w:t>Immediately repeal</w:t>
      </w:r>
      <w:r w:rsidR="007849C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or amend</w:t>
      </w:r>
      <w:r w:rsidR="0083115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all discriminatory laws and policies that </w:t>
      </w:r>
      <w:r w:rsidR="00C44A2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criminalize consensual sexual activity </w:t>
      </w:r>
      <w:r w:rsidR="008B213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between </w:t>
      </w:r>
      <w:r w:rsidR="00D227A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adults </w:t>
      </w:r>
      <w:r w:rsidR="00C44A2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of the </w:t>
      </w:r>
      <w:r w:rsidR="003A00B3">
        <w:rPr>
          <w:rFonts w:ascii="Verdana" w:eastAsia="Times New Roman" w:hAnsi="Verdana" w:cs="Times New Roman"/>
          <w:sz w:val="28"/>
          <w:szCs w:val="28"/>
          <w:lang w:val="en-US" w:eastAsia="nl-NL"/>
        </w:rPr>
        <w:t>same sex, including Section 431 of the Criminal Code.</w:t>
      </w:r>
    </w:p>
    <w:p w14:paraId="4894DA9D" w14:textId="1F35C79E" w:rsidR="008B213E" w:rsidRPr="008B213E" w:rsidRDefault="008B37EF" w:rsidP="008B21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Adopt legal and regulatory measures to ensure universal access to sexual and reproductive health services without restrictions in terms of marital status, age and third-party authorization requirements. </w:t>
      </w:r>
    </w:p>
    <w:p w14:paraId="4064AD3E" w14:textId="398AD568" w:rsidR="00B16A6B" w:rsidRPr="0040068E" w:rsidRDefault="00B16A6B" w:rsidP="008B213E">
      <w:pPr>
        <w:pStyle w:val="ListParagraph"/>
        <w:rPr>
          <w:lang w:val="en-US"/>
        </w:rPr>
      </w:pPr>
    </w:p>
    <w:p w14:paraId="58990697" w14:textId="3306CFE3" w:rsidR="00FF2850" w:rsidRPr="00DD551B" w:rsidRDefault="00B16A6B" w:rsidP="00FF2850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Netherlands wishes </w:t>
      </w:r>
      <w:r w:rsidR="009459FD">
        <w:rPr>
          <w:rFonts w:ascii="Verdana" w:eastAsia="Times New Roman" w:hAnsi="Verdana" w:cs="Times New Roman"/>
          <w:sz w:val="28"/>
          <w:szCs w:val="28"/>
          <w:lang w:val="en-GB" w:eastAsia="nl-NL"/>
        </w:rPr>
        <w:t>Grenada</w:t>
      </w:r>
      <w:r w:rsidR="00D51B2E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success with the follow-up of </w:t>
      </w:r>
      <w:r w:rsid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all recommendations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 w:rsidR="00FF2850"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 w:rsidR="00FF2850">
        <w:rPr>
          <w:rFonts w:ascii="Verdana" w:hAnsi="Verdana" w:cs="Arial"/>
          <w:sz w:val="28"/>
          <w:szCs w:val="28"/>
          <w:lang w:val="en-GB"/>
        </w:rPr>
        <w:t>.</w:t>
      </w:r>
    </w:p>
    <w:p w14:paraId="7473DA36" w14:textId="1CBC6DD6" w:rsidR="00B16A6B" w:rsidRPr="00C056D0" w:rsidRDefault="00D5025E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>you, Mr</w:t>
      </w:r>
      <w:r w:rsidR="007849CB">
        <w:rPr>
          <w:rFonts w:ascii="Verdana" w:eastAsia="Times New Roman" w:hAnsi="Verdana" w:cs="Times New Roman"/>
          <w:sz w:val="28"/>
          <w:szCs w:val="28"/>
          <w:lang w:eastAsia="nl-NL"/>
        </w:rPr>
        <w:t>.</w:t>
      </w:r>
      <w:r w:rsidR="00B16A6B" w:rsidRPr="00C056D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President.</w:t>
      </w:r>
    </w:p>
    <w:p w14:paraId="1B8739CA" w14:textId="77777777" w:rsidR="00390AFD" w:rsidRPr="00C056D0" w:rsidRDefault="00954046" w:rsidP="00C056D0">
      <w:pPr>
        <w:spacing w:line="360" w:lineRule="auto"/>
        <w:rPr>
          <w:sz w:val="28"/>
          <w:szCs w:val="28"/>
        </w:rPr>
      </w:pPr>
    </w:p>
    <w:sectPr w:rsidR="00390AFD" w:rsidRPr="00C05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294A7F"/>
    <w:rsid w:val="002E3F3B"/>
    <w:rsid w:val="0037125A"/>
    <w:rsid w:val="003A00B3"/>
    <w:rsid w:val="003A40BE"/>
    <w:rsid w:val="0040068E"/>
    <w:rsid w:val="00436E56"/>
    <w:rsid w:val="00485B84"/>
    <w:rsid w:val="007403AE"/>
    <w:rsid w:val="007849CB"/>
    <w:rsid w:val="00796C3C"/>
    <w:rsid w:val="007E207F"/>
    <w:rsid w:val="00831157"/>
    <w:rsid w:val="008440DF"/>
    <w:rsid w:val="008B213E"/>
    <w:rsid w:val="008B37EF"/>
    <w:rsid w:val="008D7560"/>
    <w:rsid w:val="009459FD"/>
    <w:rsid w:val="00954046"/>
    <w:rsid w:val="00954A8F"/>
    <w:rsid w:val="0099030E"/>
    <w:rsid w:val="00A4646A"/>
    <w:rsid w:val="00B16A6B"/>
    <w:rsid w:val="00C056D0"/>
    <w:rsid w:val="00C44A24"/>
    <w:rsid w:val="00C55EB9"/>
    <w:rsid w:val="00C75E45"/>
    <w:rsid w:val="00CC7E78"/>
    <w:rsid w:val="00D227A4"/>
    <w:rsid w:val="00D5025E"/>
    <w:rsid w:val="00D51B2E"/>
    <w:rsid w:val="00EA79AB"/>
    <w:rsid w:val="00F423EC"/>
    <w:rsid w:val="00FC6108"/>
    <w:rsid w:val="00FF2850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5D4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78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B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E3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F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21A63-C58F-456F-95D7-5A441364E1E2}"/>
</file>

<file path=customXml/itemProps2.xml><?xml version="1.0" encoding="utf-8"?>
<ds:datastoreItem xmlns:ds="http://schemas.openxmlformats.org/officeDocument/2006/customXml" ds:itemID="{B19321C0-E6C5-4DC4-BB85-96979721D6FB}"/>
</file>

<file path=customXml/itemProps3.xml><?xml version="1.0" encoding="utf-8"?>
<ds:datastoreItem xmlns:ds="http://schemas.openxmlformats.org/officeDocument/2006/customXml" ds:itemID="{97922FC5-EC1E-49E0-9023-62CBC54678B7}"/>
</file>

<file path=customXml/itemProps4.xml><?xml version="1.0" encoding="utf-8"?>
<ds:datastoreItem xmlns:ds="http://schemas.openxmlformats.org/officeDocument/2006/customXml" ds:itemID="{3F6BD7B5-C2D1-4C0C-B99A-36AE84C7FAAC}"/>
</file>

<file path=docProps/app.xml><?xml version="1.0" encoding="utf-8"?>
<Properties xmlns="http://schemas.openxmlformats.org/officeDocument/2006/extended-properties" xmlns:vt="http://schemas.openxmlformats.org/officeDocument/2006/docPropsVTypes">
  <Template>745C3439</Template>
  <TotalTime>1</TotalTime>
  <Pages>2</Pages>
  <Words>203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Doornhof, Eva</cp:lastModifiedBy>
  <cp:revision>2</cp:revision>
  <dcterms:created xsi:type="dcterms:W3CDTF">2020-01-28T10:10:00Z</dcterms:created>
  <dcterms:modified xsi:type="dcterms:W3CDTF">2020-01-28T10:10:00Z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