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49" w:rsidRPr="00582EBF" w:rsidRDefault="006C3B49" w:rsidP="006C3B4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b/>
          <w:sz w:val="24"/>
          <w:szCs w:val="24"/>
          <w:lang w:val="fr-FR"/>
        </w:rPr>
        <w:t>35ème session du groupe de travail de l’Examen périodique universel</w:t>
      </w:r>
    </w:p>
    <w:p w:rsidR="006C3B49" w:rsidRPr="00582EBF" w:rsidRDefault="007466CC" w:rsidP="006C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Turquie</w:t>
      </w:r>
    </w:p>
    <w:p w:rsidR="006C3B49" w:rsidRPr="00582EBF" w:rsidRDefault="007466CC" w:rsidP="006C3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(Genève, le 28</w:t>
      </w:r>
      <w:r w:rsidR="006C3B49"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janvier 2020)</w:t>
      </w: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b/>
          <w:sz w:val="24"/>
          <w:szCs w:val="24"/>
          <w:lang w:val="fr-FR"/>
        </w:rPr>
        <w:t>Intervention du Luxembourg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>Monsieur le Président,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>Le Luxembourg se joint aux mots de bienvenue adre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s</w:t>
      </w:r>
      <w:r w:rsidR="00542C5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sés à la délégation de la </w:t>
      </w:r>
      <w:r w:rsidR="007466CC">
        <w:rPr>
          <w:rFonts w:ascii="Times New Roman" w:eastAsia="Calibri" w:hAnsi="Times New Roman" w:cs="Times New Roman"/>
          <w:sz w:val="24"/>
          <w:szCs w:val="24"/>
          <w:lang w:val="fr-FR"/>
        </w:rPr>
        <w:t>Turquie</w:t>
      </w: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et la remercie pour la présentation de son rapport national. 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Nous saluons </w:t>
      </w:r>
      <w:r w:rsidR="00A70DB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certains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développements positifs</w:t>
      </w:r>
      <w:r w:rsidRPr="00582EB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enregistrés</w:t>
      </w:r>
      <w:r w:rsidR="00542C5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en </w:t>
      </w:r>
      <w:r w:rsidR="007466C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Turquie</w:t>
      </w:r>
      <w:r w:rsidRPr="00582EB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durant la période sous examen, </w:t>
      </w:r>
      <w:r w:rsidR="009A17A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notamment</w:t>
      </w:r>
      <w:r w:rsidR="007466C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l’adoption de la stratégie de réforme judiciaire, mais nous notons que </w:t>
      </w:r>
      <w:r w:rsidR="00CD2EF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d’importants</w:t>
      </w:r>
      <w:r w:rsidR="007466C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changements structurels et opérationnels </w:t>
      </w:r>
      <w:r w:rsidR="00217BA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dans ce domaine </w:t>
      </w:r>
      <w:r w:rsidR="007466CC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sont encore nécessaires. </w:t>
      </w:r>
    </w:p>
    <w:p w:rsidR="00217BAF" w:rsidRDefault="00217BAF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Nous souhaitons formuler les </w:t>
      </w:r>
      <w:r w:rsidR="007C7E25">
        <w:rPr>
          <w:rFonts w:ascii="Times New Roman" w:eastAsia="Calibri" w:hAnsi="Times New Roman" w:cs="Times New Roman"/>
          <w:sz w:val="24"/>
          <w:szCs w:val="24"/>
          <w:lang w:val="fr-FR"/>
        </w:rPr>
        <w:t>4</w:t>
      </w: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recommandations suivantes </w:t>
      </w:r>
      <w:r w:rsidR="00542C5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à la </w:t>
      </w:r>
      <w:r w:rsidR="007466CC">
        <w:rPr>
          <w:rFonts w:ascii="Times New Roman" w:eastAsia="Calibri" w:hAnsi="Times New Roman" w:cs="Times New Roman"/>
          <w:sz w:val="24"/>
          <w:szCs w:val="24"/>
          <w:lang w:val="fr-FR"/>
        </w:rPr>
        <w:t>Turquie</w:t>
      </w: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:</w:t>
      </w:r>
    </w:p>
    <w:p w:rsidR="00217BAF" w:rsidRDefault="00217BAF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CD2EF8" w:rsidRDefault="00217BAF" w:rsidP="00CA4B0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D2EF8">
        <w:rPr>
          <w:rFonts w:ascii="Times New Roman" w:eastAsia="Calibri" w:hAnsi="Times New Roman" w:cs="Times New Roman"/>
          <w:sz w:val="24"/>
          <w:szCs w:val="24"/>
          <w:lang w:val="fr-FR"/>
        </w:rPr>
        <w:t>Mettre fin aux détentions arbitraires et p</w:t>
      </w:r>
      <w:r w:rsidR="00CD2EF8" w:rsidRPr="00CD2EF8">
        <w:rPr>
          <w:rFonts w:ascii="Times New Roman" w:eastAsia="Calibri" w:hAnsi="Times New Roman" w:cs="Times New Roman"/>
          <w:sz w:val="24"/>
          <w:szCs w:val="24"/>
          <w:lang w:val="fr-FR"/>
        </w:rPr>
        <w:t>rolongées de</w:t>
      </w:r>
      <w:r w:rsidR="00D20F02" w:rsidRPr="00CD2EF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journalistes, d’écrivains et </w:t>
      </w:r>
      <w:r w:rsidR="00CD2EF8" w:rsidRPr="00CD2EF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de représentants de la société civile, y </w:t>
      </w:r>
      <w:r w:rsidR="00CD2EF8">
        <w:rPr>
          <w:rFonts w:ascii="Times New Roman" w:eastAsia="Calibri" w:hAnsi="Times New Roman" w:cs="Times New Roman"/>
          <w:sz w:val="24"/>
          <w:szCs w:val="24"/>
          <w:lang w:val="fr-FR"/>
        </w:rPr>
        <w:t>inclus</w:t>
      </w:r>
      <w:r w:rsidR="00CD2EF8" w:rsidRPr="00CD2EF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Monsieur </w:t>
      </w:r>
      <w:r w:rsidR="00D20F02" w:rsidRPr="00CD2EF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Osman Kavala </w:t>
      </w:r>
    </w:p>
    <w:p w:rsidR="00217BAF" w:rsidRPr="00CD2EF8" w:rsidRDefault="00217BAF" w:rsidP="00CA4B0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D2EF8">
        <w:rPr>
          <w:rFonts w:ascii="Times New Roman" w:eastAsia="Calibri" w:hAnsi="Times New Roman" w:cs="Times New Roman"/>
          <w:sz w:val="24"/>
          <w:szCs w:val="24"/>
          <w:lang w:val="fr-FR"/>
        </w:rPr>
        <w:t>Supprimer les entraves à la liberté de manifester, y compris pour les événements o</w:t>
      </w:r>
      <w:r w:rsidR="00A70DBB" w:rsidRPr="00CD2EF8">
        <w:rPr>
          <w:rFonts w:ascii="Times New Roman" w:eastAsia="Calibri" w:hAnsi="Times New Roman" w:cs="Times New Roman"/>
          <w:sz w:val="24"/>
          <w:szCs w:val="24"/>
          <w:lang w:val="fr-FR"/>
        </w:rPr>
        <w:t>rganisés par la communauté LGBT</w:t>
      </w:r>
      <w:r w:rsidR="00DB4C00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</w:p>
    <w:p w:rsidR="00217BAF" w:rsidRDefault="00217BAF" w:rsidP="00217BAF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Garantir l’impartialité et l’indépendance structure</w:t>
      </w:r>
      <w:r w:rsidR="004F6B85">
        <w:rPr>
          <w:rFonts w:ascii="Times New Roman" w:eastAsia="Calibri" w:hAnsi="Times New Roman" w:cs="Times New Roman"/>
          <w:sz w:val="24"/>
          <w:szCs w:val="24"/>
          <w:lang w:val="fr-FR"/>
        </w:rPr>
        <w:t>lle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, opérationnelle et financière de l’institution pour les droits de l’homme et l’</w:t>
      </w:r>
      <w:r w:rsidR="004F6B85">
        <w:rPr>
          <w:rFonts w:ascii="Times New Roman" w:eastAsia="Calibri" w:hAnsi="Times New Roman" w:cs="Times New Roman"/>
          <w:sz w:val="24"/>
          <w:szCs w:val="24"/>
          <w:lang w:val="fr-FR"/>
        </w:rPr>
        <w:t>égalité</w:t>
      </w:r>
    </w:p>
    <w:p w:rsidR="00217BAF" w:rsidRPr="00217BAF" w:rsidRDefault="00217BAF" w:rsidP="00217BAF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Signer et ratifier le Statut de Rome de la Cour pénale internationale. 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943881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>Je vous remercie.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6C3B49" w:rsidRDefault="006C3B49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943881" w:rsidRDefault="00943881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943881" w:rsidRDefault="00943881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943881" w:rsidRDefault="00943881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943881" w:rsidRDefault="00943881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943881" w:rsidRDefault="00943881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943881" w:rsidRPr="00582EBF" w:rsidRDefault="00943881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566D6F" w:rsidRPr="006C3B49" w:rsidRDefault="006C3B49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i/>
          <w:sz w:val="24"/>
          <w:szCs w:val="24"/>
          <w:lang w:val="fr-FR"/>
        </w:rPr>
        <w:t>[T</w:t>
      </w:r>
      <w:r w:rsidR="004E392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emps de parole : </w:t>
      </w:r>
      <w:r w:rsidR="00F21427">
        <w:rPr>
          <w:rFonts w:ascii="Times New Roman" w:eastAsia="Calibri" w:hAnsi="Times New Roman" w:cs="Times New Roman"/>
          <w:i/>
          <w:sz w:val="24"/>
          <w:szCs w:val="24"/>
          <w:lang w:val="fr-FR"/>
        </w:rPr>
        <w:t>50sec ; N. 76 ; 28</w:t>
      </w:r>
      <w:r w:rsidR="00C423E8">
        <w:rPr>
          <w:rFonts w:ascii="Times New Roman" w:eastAsia="Calibri" w:hAnsi="Times New Roman" w:cs="Times New Roman"/>
          <w:i/>
          <w:sz w:val="24"/>
          <w:szCs w:val="24"/>
          <w:lang w:val="fr-FR"/>
        </w:rPr>
        <w:t>.01.20 matin</w:t>
      </w:r>
      <w:r w:rsidRPr="00582EBF">
        <w:rPr>
          <w:rFonts w:ascii="Times New Roman" w:eastAsia="Calibri" w:hAnsi="Times New Roman" w:cs="Times New Roman"/>
          <w:i/>
          <w:sz w:val="24"/>
          <w:szCs w:val="24"/>
          <w:lang w:val="fr-FR"/>
        </w:rPr>
        <w:t>]</w:t>
      </w:r>
    </w:p>
    <w:sectPr w:rsidR="00566D6F" w:rsidRPr="006C3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B7" w:rsidRDefault="00945AB7" w:rsidP="00945AB7">
      <w:pPr>
        <w:spacing w:after="0" w:line="240" w:lineRule="auto"/>
      </w:pPr>
      <w:r>
        <w:separator/>
      </w:r>
    </w:p>
  </w:endnote>
  <w:endnote w:type="continuationSeparator" w:id="0">
    <w:p w:rsidR="00945AB7" w:rsidRDefault="00945AB7" w:rsidP="0094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B7" w:rsidRDefault="00945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B7" w:rsidRDefault="00945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B7" w:rsidRDefault="0094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B7" w:rsidRDefault="00945AB7" w:rsidP="00945AB7">
      <w:pPr>
        <w:spacing w:after="0" w:line="240" w:lineRule="auto"/>
      </w:pPr>
      <w:r>
        <w:separator/>
      </w:r>
    </w:p>
  </w:footnote>
  <w:footnote w:type="continuationSeparator" w:id="0">
    <w:p w:rsidR="00945AB7" w:rsidRDefault="00945AB7" w:rsidP="0094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B7" w:rsidRDefault="00945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B7" w:rsidRDefault="00945AB7">
    <w:pPr>
      <w:pStyle w:val="Header"/>
    </w:pPr>
    <w:r>
      <w:rPr>
        <w:noProof/>
        <w:lang w:val="en-US"/>
      </w:rPr>
      <w:drawing>
        <wp:inline distT="0" distB="0" distL="0" distR="0" wp14:anchorId="0753E745" wp14:editId="38DBEECD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B7" w:rsidRDefault="00945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D8D"/>
    <w:multiLevelType w:val="hybridMultilevel"/>
    <w:tmpl w:val="9F7E551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E5AEE"/>
    <w:multiLevelType w:val="hybridMultilevel"/>
    <w:tmpl w:val="8294C9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49"/>
    <w:rsid w:val="00092CBC"/>
    <w:rsid w:val="00217BAF"/>
    <w:rsid w:val="002A41FF"/>
    <w:rsid w:val="00432798"/>
    <w:rsid w:val="004E3923"/>
    <w:rsid w:val="004F6B85"/>
    <w:rsid w:val="00542C50"/>
    <w:rsid w:val="005F04B0"/>
    <w:rsid w:val="006C3B49"/>
    <w:rsid w:val="007466CC"/>
    <w:rsid w:val="007C7E25"/>
    <w:rsid w:val="00943881"/>
    <w:rsid w:val="00945AB7"/>
    <w:rsid w:val="009845E9"/>
    <w:rsid w:val="009A17AF"/>
    <w:rsid w:val="00A70DBB"/>
    <w:rsid w:val="00B97A69"/>
    <w:rsid w:val="00BB6A62"/>
    <w:rsid w:val="00C30EF7"/>
    <w:rsid w:val="00C423E8"/>
    <w:rsid w:val="00CD2EF8"/>
    <w:rsid w:val="00D20F02"/>
    <w:rsid w:val="00DB4C00"/>
    <w:rsid w:val="00F21427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74139-10EC-4B66-9720-5685F1CC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B7"/>
  </w:style>
  <w:style w:type="paragraph" w:styleId="Footer">
    <w:name w:val="footer"/>
    <w:basedOn w:val="Normal"/>
    <w:link w:val="FooterChar"/>
    <w:uiPriority w:val="99"/>
    <w:unhideWhenUsed/>
    <w:rsid w:val="0094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E6C07-ED37-44E4-93D3-7E7F4CB43EAD}"/>
</file>

<file path=customXml/itemProps2.xml><?xml version="1.0" encoding="utf-8"?>
<ds:datastoreItem xmlns:ds="http://schemas.openxmlformats.org/officeDocument/2006/customXml" ds:itemID="{6D2D0A6D-A622-4B06-BF6E-12049CD0219A}"/>
</file>

<file path=customXml/itemProps3.xml><?xml version="1.0" encoding="utf-8"?>
<ds:datastoreItem xmlns:ds="http://schemas.openxmlformats.org/officeDocument/2006/customXml" ds:itemID="{5A81B6FB-46AC-4C87-BB1D-8AF38703A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8</cp:revision>
  <dcterms:created xsi:type="dcterms:W3CDTF">2020-01-09T14:51:00Z</dcterms:created>
  <dcterms:modified xsi:type="dcterms:W3CDTF">2020-01-24T09:03:00Z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