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A92DB3">
              <w:rPr>
                <w:rFonts w:ascii="Times New Roman" w:hAnsi="Times New Roman" w:cs="Times New Roman"/>
                <w:b/>
                <w:sz w:val="24"/>
                <w:szCs w:val="24"/>
              </w:rPr>
              <w:t>Laos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C614D5" w:rsidP="00856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January</w:t>
            </w:r>
            <w:r w:rsidR="00856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DB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595369" w:rsidRDefault="00595369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053" w:rsidRPr="00E86F31" w:rsidRDefault="00E71053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6C743C" w:rsidRPr="00E86F31" w:rsidRDefault="006C743C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882801" w:rsidRPr="00E86F31" w:rsidRDefault="00882801" w:rsidP="003278FD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451A48" w:rsidP="00CF6E2A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Madam</w:t>
      </w:r>
      <w:r w:rsidR="00CF6E2A" w:rsidRPr="00E86F31">
        <w:rPr>
          <w:rFonts w:ascii="Verdana" w:hAnsi="Verdana" w:cs="Times New Roman"/>
          <w:sz w:val="20"/>
          <w:szCs w:val="20"/>
        </w:rPr>
        <w:t xml:space="preserve"> President,</w:t>
      </w: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Default="00CF6E2A" w:rsidP="00CF6E2A">
      <w:pPr>
        <w:jc w:val="both"/>
        <w:rPr>
          <w:rFonts w:ascii="Verdana" w:hAnsi="Verdana" w:cs="Times New Roman"/>
          <w:color w:val="1F497D" w:themeColor="text2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 xml:space="preserve">Belgium </w:t>
      </w:r>
      <w:r w:rsidR="00D427D1">
        <w:rPr>
          <w:rFonts w:ascii="Verdana" w:hAnsi="Verdana" w:cs="Times New Roman"/>
          <w:sz w:val="20"/>
          <w:szCs w:val="20"/>
        </w:rPr>
        <w:t>thanks</w:t>
      </w:r>
      <w:r w:rsidRPr="00E86F31">
        <w:rPr>
          <w:rFonts w:ascii="Verdana" w:hAnsi="Verdana" w:cs="Times New Roman"/>
          <w:sz w:val="20"/>
          <w:szCs w:val="20"/>
        </w:rPr>
        <w:t xml:space="preserve"> the delegation of </w:t>
      </w:r>
      <w:r w:rsidR="00275C46">
        <w:rPr>
          <w:rFonts w:ascii="Verdana" w:hAnsi="Verdana" w:cs="Times New Roman"/>
          <w:sz w:val="20"/>
          <w:szCs w:val="20"/>
        </w:rPr>
        <w:t>Laos</w:t>
      </w:r>
      <w:r w:rsidRPr="00E86F31">
        <w:rPr>
          <w:rFonts w:ascii="Verdana" w:hAnsi="Verdana" w:cs="Times New Roman"/>
          <w:sz w:val="20"/>
          <w:szCs w:val="20"/>
        </w:rPr>
        <w:t xml:space="preserve"> </w:t>
      </w:r>
      <w:r w:rsidR="00275C46">
        <w:rPr>
          <w:rFonts w:ascii="Verdana" w:hAnsi="Verdana" w:cs="Times New Roman"/>
          <w:sz w:val="20"/>
          <w:szCs w:val="20"/>
        </w:rPr>
        <w:t xml:space="preserve">for its presentation </w:t>
      </w:r>
      <w:r w:rsidR="00D427D1">
        <w:rPr>
          <w:rFonts w:ascii="Verdana" w:hAnsi="Verdana" w:cs="Times New Roman"/>
          <w:sz w:val="20"/>
          <w:szCs w:val="20"/>
        </w:rPr>
        <w:t xml:space="preserve">and commends </w:t>
      </w:r>
      <w:r>
        <w:rPr>
          <w:rFonts w:ascii="Verdana" w:hAnsi="Verdana" w:cs="Times New Roman"/>
          <w:sz w:val="20"/>
          <w:szCs w:val="20"/>
        </w:rPr>
        <w:t xml:space="preserve">the government </w:t>
      </w:r>
      <w:r w:rsidR="0006725B">
        <w:rPr>
          <w:rFonts w:ascii="Verdana" w:hAnsi="Verdana" w:cs="Times New Roman"/>
          <w:sz w:val="20"/>
          <w:szCs w:val="20"/>
        </w:rPr>
        <w:t>for</w:t>
      </w:r>
      <w:r>
        <w:rPr>
          <w:rFonts w:ascii="Verdana" w:hAnsi="Verdana" w:cs="Times New Roman"/>
          <w:sz w:val="20"/>
          <w:szCs w:val="20"/>
        </w:rPr>
        <w:t xml:space="preserve"> its cooperation with two UN Special Rapporteurs. Belgium is convinced that </w:t>
      </w:r>
      <w:r w:rsidR="00856676">
        <w:rPr>
          <w:rFonts w:ascii="Verdana" w:hAnsi="Verdana" w:cs="Times New Roman"/>
          <w:sz w:val="20"/>
          <w:szCs w:val="20"/>
        </w:rPr>
        <w:t xml:space="preserve">more </w:t>
      </w:r>
      <w:r>
        <w:rPr>
          <w:rFonts w:ascii="Verdana" w:hAnsi="Verdana" w:cs="Times New Roman"/>
          <w:sz w:val="20"/>
          <w:szCs w:val="20"/>
        </w:rPr>
        <w:t>progress can be achieved in line with the core international human rights treaties.</w:t>
      </w: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CF6E2A" w:rsidP="00CF6E2A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86F31">
        <w:rPr>
          <w:rFonts w:ascii="Verdana" w:hAnsi="Verdana" w:cs="Times New Roman"/>
          <w:color w:val="000000"/>
          <w:sz w:val="20"/>
          <w:szCs w:val="20"/>
        </w:rPr>
        <w:t xml:space="preserve">Belgium </w:t>
      </w:r>
      <w:r>
        <w:rPr>
          <w:rFonts w:ascii="Verdana" w:hAnsi="Verdana" w:cs="Times New Roman"/>
          <w:color w:val="000000"/>
          <w:sz w:val="20"/>
          <w:szCs w:val="20"/>
        </w:rPr>
        <w:t xml:space="preserve">therefore </w:t>
      </w:r>
      <w:r w:rsidRPr="00E86F31">
        <w:rPr>
          <w:rFonts w:ascii="Verdana" w:hAnsi="Verdana" w:cs="Times New Roman"/>
          <w:color w:val="000000"/>
          <w:sz w:val="20"/>
          <w:szCs w:val="20"/>
        </w:rPr>
        <w:t>recommends the government to:</w:t>
      </w: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b/>
          <w:sz w:val="20"/>
          <w:szCs w:val="20"/>
        </w:rPr>
        <w:t>R1.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Ensure that any restrictions on the exercise of the freedom of expression and peaceful assembly comply with the requirements of articles 19 and </w:t>
      </w:r>
      <w:r w:rsidRPr="002E2166">
        <w:rPr>
          <w:rFonts w:ascii="Verdana" w:hAnsi="Verdana" w:cs="Times New Roman"/>
          <w:sz w:val="20"/>
          <w:szCs w:val="20"/>
        </w:rPr>
        <w:t>21</w:t>
      </w:r>
      <w:r>
        <w:rPr>
          <w:rFonts w:ascii="Verdana" w:hAnsi="Verdana" w:cs="Times New Roman"/>
          <w:sz w:val="20"/>
          <w:szCs w:val="20"/>
        </w:rPr>
        <w:t xml:space="preserve"> of the ICCPR.</w:t>
      </w:r>
    </w:p>
    <w:p w:rsidR="00CF6E2A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b/>
          <w:sz w:val="20"/>
          <w:szCs w:val="20"/>
        </w:rPr>
        <w:t xml:space="preserve">R2. </w:t>
      </w:r>
      <w:r>
        <w:rPr>
          <w:rFonts w:ascii="Verdana" w:hAnsi="Verdana" w:cs="Times New Roman"/>
          <w:sz w:val="20"/>
          <w:szCs w:val="20"/>
        </w:rPr>
        <w:t>Ratify the International Convention for the Protection of All Persons from Enforced Disappearance and ensure its effective implementation.</w:t>
      </w:r>
    </w:p>
    <w:p w:rsidR="00CF6E2A" w:rsidRDefault="00CF6E2A" w:rsidP="00CF6E2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BA564A" w:rsidRPr="00BA564A" w:rsidRDefault="00BA564A" w:rsidP="00CF6E2A">
      <w:pPr>
        <w:jc w:val="both"/>
        <w:rPr>
          <w:rFonts w:ascii="Verdana" w:hAnsi="Verdana" w:cs="Times New Roman"/>
          <w:sz w:val="20"/>
          <w:szCs w:val="20"/>
        </w:rPr>
      </w:pPr>
      <w:r w:rsidRPr="00BA564A">
        <w:rPr>
          <w:rFonts w:ascii="Verdana" w:hAnsi="Verdana" w:cs="Times New Roman"/>
          <w:sz w:val="20"/>
          <w:szCs w:val="20"/>
        </w:rPr>
        <w:t>As a strong opponent of the death penalty, Belgium</w:t>
      </w:r>
      <w:r>
        <w:rPr>
          <w:rFonts w:ascii="Verdana" w:hAnsi="Verdana" w:cs="Times New Roman"/>
          <w:sz w:val="20"/>
          <w:szCs w:val="20"/>
        </w:rPr>
        <w:t xml:space="preserve"> recommends the government to:</w:t>
      </w:r>
    </w:p>
    <w:p w:rsidR="00BA564A" w:rsidRPr="00E86F31" w:rsidRDefault="00BA564A" w:rsidP="00CF6E2A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CF6E2A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b/>
          <w:sz w:val="20"/>
          <w:szCs w:val="20"/>
        </w:rPr>
        <w:t xml:space="preserve">R3. </w:t>
      </w:r>
      <w:r w:rsidR="00BA564A">
        <w:rPr>
          <w:rFonts w:ascii="Verdana" w:hAnsi="Verdana" w:cs="Times New Roman"/>
          <w:sz w:val="20"/>
          <w:szCs w:val="20"/>
        </w:rPr>
        <w:t>Ratify</w:t>
      </w:r>
      <w:r>
        <w:rPr>
          <w:rFonts w:ascii="Verdana" w:hAnsi="Verdana" w:cs="Times New Roman"/>
          <w:sz w:val="20"/>
          <w:szCs w:val="20"/>
        </w:rPr>
        <w:t xml:space="preserve"> the Second Optional Protocol to the Covenant</w:t>
      </w:r>
      <w:r w:rsidRPr="00CF6E2A">
        <w:t xml:space="preserve"> </w:t>
      </w:r>
      <w:r w:rsidRPr="00CF6E2A">
        <w:rPr>
          <w:rFonts w:ascii="Verdana" w:hAnsi="Verdana" w:cs="Times New Roman"/>
          <w:sz w:val="20"/>
          <w:szCs w:val="20"/>
        </w:rPr>
        <w:t>on Civil and Political Rights</w:t>
      </w:r>
      <w:r>
        <w:rPr>
          <w:rFonts w:ascii="Verdana" w:hAnsi="Verdana" w:cs="Times New Roman"/>
          <w:sz w:val="20"/>
          <w:szCs w:val="20"/>
        </w:rPr>
        <w:t xml:space="preserve">, aiming </w:t>
      </w:r>
      <w:r w:rsidR="00BA564A">
        <w:rPr>
          <w:rFonts w:ascii="Verdana" w:hAnsi="Verdana" w:cs="Times New Roman"/>
          <w:sz w:val="20"/>
          <w:szCs w:val="20"/>
        </w:rPr>
        <w:t>at</w:t>
      </w:r>
      <w:r>
        <w:rPr>
          <w:rFonts w:ascii="Verdana" w:hAnsi="Verdana" w:cs="Times New Roman"/>
          <w:sz w:val="20"/>
          <w:szCs w:val="20"/>
        </w:rPr>
        <w:t xml:space="preserve"> the abolition of the death penalty.</w:t>
      </w:r>
      <w:bookmarkStart w:id="0" w:name="_GoBack"/>
      <w:bookmarkEnd w:id="0"/>
    </w:p>
    <w:p w:rsidR="00CF6E2A" w:rsidRPr="00E86F31" w:rsidRDefault="00CF6E2A" w:rsidP="00CF6E2A">
      <w:pPr>
        <w:jc w:val="both"/>
        <w:rPr>
          <w:rFonts w:ascii="Verdana" w:hAnsi="Verdana" w:cs="Times New Roman"/>
          <w:sz w:val="20"/>
          <w:szCs w:val="20"/>
        </w:rPr>
      </w:pPr>
    </w:p>
    <w:p w:rsidR="00CF6E2A" w:rsidRPr="00E86F31" w:rsidRDefault="00CF6E2A" w:rsidP="00CF6E2A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E86F31">
        <w:rPr>
          <w:rFonts w:ascii="Verdana" w:hAnsi="Verdana" w:cs="Times New Roman"/>
          <w:sz w:val="20"/>
          <w:szCs w:val="20"/>
        </w:rPr>
        <w:t xml:space="preserve">Thank you, </w:t>
      </w:r>
      <w:r w:rsidR="005A6904">
        <w:rPr>
          <w:rFonts w:ascii="Verdana" w:hAnsi="Verdana" w:cs="Times New Roman"/>
          <w:sz w:val="20"/>
          <w:szCs w:val="20"/>
        </w:rPr>
        <w:t xml:space="preserve">Madam </w:t>
      </w:r>
      <w:r w:rsidRPr="00E86F31">
        <w:rPr>
          <w:rFonts w:ascii="Verdana" w:hAnsi="Verdana" w:cs="Times New Roman"/>
          <w:sz w:val="20"/>
          <w:szCs w:val="20"/>
        </w:rPr>
        <w:t>President.</w:t>
      </w:r>
    </w:p>
    <w:p w:rsidR="00CF6E2A" w:rsidRPr="00E86F31" w:rsidRDefault="00CF6E2A" w:rsidP="00CF6E2A">
      <w:pPr>
        <w:rPr>
          <w:rFonts w:ascii="Verdana" w:hAnsi="Verdana"/>
          <w:sz w:val="20"/>
          <w:szCs w:val="20"/>
        </w:rPr>
      </w:pPr>
    </w:p>
    <w:p w:rsidR="000E2272" w:rsidRPr="00E86F31" w:rsidRDefault="000E2272">
      <w:pPr>
        <w:rPr>
          <w:rFonts w:ascii="Verdana" w:hAnsi="Verdana"/>
          <w:sz w:val="20"/>
          <w:szCs w:val="20"/>
        </w:rPr>
      </w:pPr>
    </w:p>
    <w:sectPr w:rsidR="000E2272" w:rsidRPr="00E8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3154"/>
    <w:multiLevelType w:val="hybridMultilevel"/>
    <w:tmpl w:val="4A6EEE2E"/>
    <w:lvl w:ilvl="0" w:tplc="E2346B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8A1203"/>
    <w:multiLevelType w:val="hybridMultilevel"/>
    <w:tmpl w:val="719A7A22"/>
    <w:lvl w:ilvl="0" w:tplc="861C8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40ED7"/>
    <w:rsid w:val="000544ED"/>
    <w:rsid w:val="0006725B"/>
    <w:rsid w:val="00076631"/>
    <w:rsid w:val="00085CCD"/>
    <w:rsid w:val="000C1F71"/>
    <w:rsid w:val="000E2272"/>
    <w:rsid w:val="000F7C71"/>
    <w:rsid w:val="00113630"/>
    <w:rsid w:val="00117FB2"/>
    <w:rsid w:val="001325EE"/>
    <w:rsid w:val="0015478B"/>
    <w:rsid w:val="0019429C"/>
    <w:rsid w:val="001F1D5C"/>
    <w:rsid w:val="002151BB"/>
    <w:rsid w:val="00275C46"/>
    <w:rsid w:val="00291DDF"/>
    <w:rsid w:val="002B68F8"/>
    <w:rsid w:val="002E2166"/>
    <w:rsid w:val="002E6299"/>
    <w:rsid w:val="00311AD4"/>
    <w:rsid w:val="003278FD"/>
    <w:rsid w:val="00352140"/>
    <w:rsid w:val="0038429A"/>
    <w:rsid w:val="00391DE5"/>
    <w:rsid w:val="003B1BB2"/>
    <w:rsid w:val="00451A48"/>
    <w:rsid w:val="00476E59"/>
    <w:rsid w:val="0048760C"/>
    <w:rsid w:val="00495560"/>
    <w:rsid w:val="0050056B"/>
    <w:rsid w:val="005112C6"/>
    <w:rsid w:val="00511AD7"/>
    <w:rsid w:val="00526A47"/>
    <w:rsid w:val="0058285F"/>
    <w:rsid w:val="00592872"/>
    <w:rsid w:val="00595369"/>
    <w:rsid w:val="005A3C6C"/>
    <w:rsid w:val="005A6904"/>
    <w:rsid w:val="005C0208"/>
    <w:rsid w:val="005C3CB5"/>
    <w:rsid w:val="00601437"/>
    <w:rsid w:val="00657CC2"/>
    <w:rsid w:val="006C743C"/>
    <w:rsid w:val="006D52FE"/>
    <w:rsid w:val="00712FC6"/>
    <w:rsid w:val="00737919"/>
    <w:rsid w:val="00763B87"/>
    <w:rsid w:val="00790528"/>
    <w:rsid w:val="007C3E94"/>
    <w:rsid w:val="0082460D"/>
    <w:rsid w:val="008340C1"/>
    <w:rsid w:val="0083773D"/>
    <w:rsid w:val="00855073"/>
    <w:rsid w:val="008565FE"/>
    <w:rsid w:val="00856676"/>
    <w:rsid w:val="00882801"/>
    <w:rsid w:val="008D50D2"/>
    <w:rsid w:val="008F346A"/>
    <w:rsid w:val="00907B5E"/>
    <w:rsid w:val="00946CC7"/>
    <w:rsid w:val="009535E6"/>
    <w:rsid w:val="009A684F"/>
    <w:rsid w:val="009B7CE7"/>
    <w:rsid w:val="009D328C"/>
    <w:rsid w:val="009F712A"/>
    <w:rsid w:val="00A0648F"/>
    <w:rsid w:val="00A1176C"/>
    <w:rsid w:val="00A2502B"/>
    <w:rsid w:val="00A33273"/>
    <w:rsid w:val="00A400AB"/>
    <w:rsid w:val="00A57E9F"/>
    <w:rsid w:val="00A92DB3"/>
    <w:rsid w:val="00AA6AAC"/>
    <w:rsid w:val="00AB5DA4"/>
    <w:rsid w:val="00B27B9A"/>
    <w:rsid w:val="00B61B2F"/>
    <w:rsid w:val="00B80CFE"/>
    <w:rsid w:val="00B91E00"/>
    <w:rsid w:val="00BA2448"/>
    <w:rsid w:val="00BA564A"/>
    <w:rsid w:val="00BF2FD1"/>
    <w:rsid w:val="00BF5983"/>
    <w:rsid w:val="00C058FD"/>
    <w:rsid w:val="00C17E04"/>
    <w:rsid w:val="00C27E98"/>
    <w:rsid w:val="00C614D5"/>
    <w:rsid w:val="00C956D0"/>
    <w:rsid w:val="00CF6E2A"/>
    <w:rsid w:val="00D427D1"/>
    <w:rsid w:val="00D808E3"/>
    <w:rsid w:val="00DC42CB"/>
    <w:rsid w:val="00DD037D"/>
    <w:rsid w:val="00E17D5C"/>
    <w:rsid w:val="00E32A5E"/>
    <w:rsid w:val="00E71053"/>
    <w:rsid w:val="00E86F31"/>
    <w:rsid w:val="00F0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"/>
    <w:basedOn w:val="Normal"/>
    <w:link w:val="ListParagraphChar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basedOn w:val="DefaultParagraphFont"/>
    <w:link w:val="ListParagraph"/>
    <w:uiPriority w:val="34"/>
    <w:locked/>
    <w:rsid w:val="000F7C7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359917-D69F-44CF-9DA2-0FEAFD0AAA09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896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Bergé Helena - M3</cp:lastModifiedBy>
  <cp:revision>5</cp:revision>
  <cp:lastPrinted>2020-01-14T13:18:00Z</cp:lastPrinted>
  <dcterms:created xsi:type="dcterms:W3CDTF">2020-01-14T13:12:00Z</dcterms:created>
  <dcterms:modified xsi:type="dcterms:W3CDTF">2020-01-14T14:03:00Z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1edaba2b-384f-489d-97ef-72f18bd1e590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