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71E47" w14:textId="1CAC883E" w:rsidR="00422AE5" w:rsidRPr="00376CA1" w:rsidRDefault="00376CA1" w:rsidP="00376CA1">
      <w:pPr>
        <w:spacing w:line="240" w:lineRule="auto"/>
        <w:contextualSpacing/>
        <w:jc w:val="center"/>
        <w:rPr>
          <w:rFonts w:ascii="Montserrat" w:hAnsi="Montserrat"/>
        </w:rPr>
      </w:pPr>
      <w:bookmarkStart w:id="0" w:name="_GoBack"/>
      <w:bookmarkEnd w:id="0"/>
      <w:r w:rsidRPr="00376CA1">
        <w:rPr>
          <w:rFonts w:ascii="Montserrat" w:hAnsi="Montserrat" w:cs="Arial"/>
          <w:noProof/>
          <w:sz w:val="24"/>
          <w:szCs w:val="24"/>
          <w:lang w:val="en-US"/>
        </w:rPr>
        <w:drawing>
          <wp:inline distT="0" distB="0" distL="0" distR="0" wp14:anchorId="21F37C54" wp14:editId="14F57923">
            <wp:extent cx="2209800" cy="647065"/>
            <wp:effectExtent l="0" t="0" r="0" b="63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ision OI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0" t="16210" r="4754" b="21178"/>
                    <a:stretch/>
                  </pic:blipFill>
                  <pic:spPr bwMode="auto">
                    <a:xfrm>
                      <a:off x="0" y="0"/>
                      <a:ext cx="2223980" cy="651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EA9F47" w14:textId="77777777" w:rsidR="00376CA1" w:rsidRDefault="00376CA1" w:rsidP="00376CA1">
      <w:pPr>
        <w:spacing w:after="0" w:line="240" w:lineRule="auto"/>
        <w:contextualSpacing/>
        <w:jc w:val="center"/>
        <w:rPr>
          <w:rFonts w:ascii="Montserrat" w:hAnsi="Montserrat" w:cs="Arial"/>
          <w:b/>
          <w:sz w:val="24"/>
          <w:szCs w:val="24"/>
        </w:rPr>
      </w:pPr>
    </w:p>
    <w:p w14:paraId="1656E37D" w14:textId="36E991EC" w:rsidR="00EC2F68" w:rsidRPr="004B55B1" w:rsidRDefault="00EC2F68" w:rsidP="00376CA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B55B1">
        <w:rPr>
          <w:rFonts w:ascii="Arial" w:hAnsi="Arial" w:cs="Arial"/>
          <w:b/>
          <w:sz w:val="24"/>
          <w:szCs w:val="24"/>
        </w:rPr>
        <w:t xml:space="preserve">Intervención de la Delegación de México en el diálogo con </w:t>
      </w:r>
      <w:r w:rsidR="00A6662F" w:rsidRPr="004B55B1">
        <w:rPr>
          <w:rFonts w:ascii="Arial" w:hAnsi="Arial" w:cs="Arial"/>
          <w:b/>
          <w:sz w:val="24"/>
          <w:szCs w:val="24"/>
        </w:rPr>
        <w:t>Kirguistán</w:t>
      </w:r>
    </w:p>
    <w:p w14:paraId="1E61E597" w14:textId="5DA00B56" w:rsidR="00EC2F68" w:rsidRPr="004B55B1" w:rsidRDefault="00EC2F68" w:rsidP="00376CA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B55B1">
        <w:rPr>
          <w:rFonts w:ascii="Arial" w:hAnsi="Arial" w:cs="Arial"/>
          <w:b/>
          <w:sz w:val="24"/>
          <w:szCs w:val="24"/>
        </w:rPr>
        <w:t xml:space="preserve">Mecanismo de Examen Periódico Universal - </w:t>
      </w:r>
      <w:r w:rsidR="00BD14DA" w:rsidRPr="004B55B1">
        <w:rPr>
          <w:rFonts w:ascii="Arial" w:hAnsi="Arial" w:cs="Arial"/>
          <w:b/>
          <w:sz w:val="24"/>
          <w:szCs w:val="24"/>
        </w:rPr>
        <w:t>3</w:t>
      </w:r>
      <w:r w:rsidR="00A6662F" w:rsidRPr="004B55B1">
        <w:rPr>
          <w:rFonts w:ascii="Arial" w:hAnsi="Arial" w:cs="Arial"/>
          <w:b/>
          <w:sz w:val="24"/>
          <w:szCs w:val="24"/>
        </w:rPr>
        <w:t>5</w:t>
      </w:r>
      <w:r w:rsidRPr="004B55B1">
        <w:rPr>
          <w:rFonts w:ascii="Arial" w:hAnsi="Arial" w:cs="Arial"/>
          <w:b/>
          <w:sz w:val="24"/>
          <w:szCs w:val="24"/>
        </w:rPr>
        <w:t xml:space="preserve">º Periodo de Sesiones </w:t>
      </w:r>
    </w:p>
    <w:p w14:paraId="205DD09D" w14:textId="77777777" w:rsidR="009E7187" w:rsidRPr="004B55B1" w:rsidRDefault="009E7187" w:rsidP="00376CA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6ABEE50F" w14:textId="294ED191" w:rsidR="00B179AD" w:rsidRDefault="00641DA0" w:rsidP="004B55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4B55B1">
        <w:rPr>
          <w:rFonts w:ascii="Arial" w:hAnsi="Arial" w:cs="Arial"/>
          <w:sz w:val="24"/>
          <w:szCs w:val="24"/>
        </w:rPr>
        <w:t xml:space="preserve">Ginebra, </w:t>
      </w:r>
      <w:r w:rsidR="00A6662F" w:rsidRPr="004B55B1">
        <w:rPr>
          <w:rFonts w:ascii="Arial" w:hAnsi="Arial" w:cs="Arial"/>
          <w:sz w:val="24"/>
          <w:szCs w:val="24"/>
        </w:rPr>
        <w:t>20</w:t>
      </w:r>
      <w:r w:rsidR="00BD14DA" w:rsidRPr="004B55B1">
        <w:rPr>
          <w:rFonts w:ascii="Arial" w:hAnsi="Arial" w:cs="Arial"/>
          <w:sz w:val="24"/>
          <w:szCs w:val="24"/>
        </w:rPr>
        <w:t xml:space="preserve"> de </w:t>
      </w:r>
      <w:r w:rsidR="00A6662F" w:rsidRPr="004B55B1">
        <w:rPr>
          <w:rFonts w:ascii="Arial" w:hAnsi="Arial" w:cs="Arial"/>
          <w:sz w:val="24"/>
          <w:szCs w:val="24"/>
        </w:rPr>
        <w:t>enero</w:t>
      </w:r>
      <w:r w:rsidR="00BD14DA" w:rsidRPr="004B55B1">
        <w:rPr>
          <w:rFonts w:ascii="Arial" w:hAnsi="Arial" w:cs="Arial"/>
          <w:sz w:val="24"/>
          <w:szCs w:val="24"/>
        </w:rPr>
        <w:t xml:space="preserve"> </w:t>
      </w:r>
      <w:r w:rsidR="00814F08" w:rsidRPr="004B55B1">
        <w:rPr>
          <w:rFonts w:ascii="Arial" w:hAnsi="Arial" w:cs="Arial"/>
          <w:sz w:val="24"/>
          <w:szCs w:val="24"/>
        </w:rPr>
        <w:t>de 20</w:t>
      </w:r>
      <w:r w:rsidR="00A6662F" w:rsidRPr="004B55B1">
        <w:rPr>
          <w:rFonts w:ascii="Arial" w:hAnsi="Arial" w:cs="Arial"/>
          <w:sz w:val="24"/>
          <w:szCs w:val="24"/>
        </w:rPr>
        <w:t>20</w:t>
      </w:r>
      <w:r w:rsidR="004B55B1">
        <w:rPr>
          <w:rFonts w:ascii="Arial" w:hAnsi="Arial" w:cs="Arial"/>
          <w:sz w:val="24"/>
          <w:szCs w:val="24"/>
        </w:rPr>
        <w:t xml:space="preserve">. </w:t>
      </w:r>
      <w:r w:rsidR="00B179AD" w:rsidRPr="004B55B1">
        <w:rPr>
          <w:rFonts w:ascii="Arial" w:hAnsi="Arial" w:cs="Arial"/>
          <w:sz w:val="24"/>
          <w:szCs w:val="24"/>
        </w:rPr>
        <w:t xml:space="preserve">Tiempo: </w:t>
      </w:r>
      <w:r w:rsidR="007C4F07" w:rsidRPr="004B55B1">
        <w:rPr>
          <w:rFonts w:ascii="Arial" w:hAnsi="Arial" w:cs="Arial"/>
          <w:sz w:val="24"/>
          <w:szCs w:val="24"/>
        </w:rPr>
        <w:t>1:15 minutos</w:t>
      </w:r>
      <w:r w:rsidR="00B73430">
        <w:rPr>
          <w:rFonts w:ascii="Arial" w:hAnsi="Arial" w:cs="Arial"/>
          <w:sz w:val="24"/>
          <w:szCs w:val="24"/>
        </w:rPr>
        <w:t>. 149</w:t>
      </w:r>
      <w:r w:rsidR="000E6CBA" w:rsidRPr="004B55B1">
        <w:rPr>
          <w:rFonts w:ascii="Arial" w:hAnsi="Arial" w:cs="Arial"/>
          <w:sz w:val="24"/>
          <w:szCs w:val="24"/>
        </w:rPr>
        <w:t xml:space="preserve"> palabras</w:t>
      </w:r>
    </w:p>
    <w:p w14:paraId="4FCA7D2B" w14:textId="77777777" w:rsidR="00B73430" w:rsidRDefault="00B73430" w:rsidP="004B55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2630BE21" w14:textId="77777777" w:rsidR="00B73430" w:rsidRPr="004B55B1" w:rsidRDefault="00B73430" w:rsidP="004B55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6FF031DD" w14:textId="77777777" w:rsidR="000E6CBA" w:rsidRPr="004B55B1" w:rsidRDefault="000E6CBA" w:rsidP="00376CA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61D8C4F" w14:textId="7B48977F" w:rsidR="00376CA1" w:rsidRPr="004B55B1" w:rsidRDefault="007604C5" w:rsidP="00376CA1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4B55B1">
        <w:rPr>
          <w:rFonts w:ascii="Arial" w:hAnsi="Arial" w:cs="Arial"/>
          <w:sz w:val="28"/>
          <w:szCs w:val="28"/>
        </w:rPr>
        <w:t>Gracias s</w:t>
      </w:r>
      <w:r w:rsidR="00E63C5E" w:rsidRPr="004B55B1">
        <w:rPr>
          <w:rFonts w:ascii="Arial" w:hAnsi="Arial" w:cs="Arial"/>
          <w:sz w:val="28"/>
          <w:szCs w:val="28"/>
        </w:rPr>
        <w:t>eñor</w:t>
      </w:r>
      <w:r w:rsidR="004B55B1" w:rsidRPr="004B55B1">
        <w:rPr>
          <w:rFonts w:ascii="Arial" w:hAnsi="Arial" w:cs="Arial"/>
          <w:sz w:val="28"/>
          <w:szCs w:val="28"/>
        </w:rPr>
        <w:t>a</w:t>
      </w:r>
      <w:r w:rsidR="00E63C5E" w:rsidRPr="004B55B1">
        <w:rPr>
          <w:rFonts w:ascii="Arial" w:hAnsi="Arial" w:cs="Arial"/>
          <w:sz w:val="28"/>
          <w:szCs w:val="28"/>
        </w:rPr>
        <w:t xml:space="preserve"> </w:t>
      </w:r>
      <w:r w:rsidR="004B55B1" w:rsidRPr="004B55B1">
        <w:rPr>
          <w:rFonts w:ascii="Arial" w:hAnsi="Arial" w:cs="Arial"/>
          <w:sz w:val="28"/>
          <w:szCs w:val="28"/>
        </w:rPr>
        <w:t>Presidenta,</w:t>
      </w:r>
    </w:p>
    <w:p w14:paraId="6001D9E9" w14:textId="5E6E500E" w:rsidR="007604C5" w:rsidRPr="004B55B1" w:rsidRDefault="007604C5" w:rsidP="00376CA1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3B6A92E6" w14:textId="2AE8CA64" w:rsidR="001965F8" w:rsidRPr="004B55B1" w:rsidRDefault="001965F8" w:rsidP="001965F8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4B55B1">
        <w:rPr>
          <w:rFonts w:ascii="Arial" w:hAnsi="Arial" w:cs="Arial"/>
          <w:sz w:val="28"/>
          <w:szCs w:val="28"/>
        </w:rPr>
        <w:t>Reconoce</w:t>
      </w:r>
      <w:r w:rsidR="007C4F07" w:rsidRPr="004B55B1">
        <w:rPr>
          <w:rFonts w:ascii="Arial" w:hAnsi="Arial" w:cs="Arial"/>
          <w:sz w:val="28"/>
          <w:szCs w:val="28"/>
        </w:rPr>
        <w:t>mos</w:t>
      </w:r>
      <w:r w:rsidRPr="004B55B1">
        <w:rPr>
          <w:rFonts w:ascii="Arial" w:hAnsi="Arial" w:cs="Arial"/>
          <w:sz w:val="28"/>
          <w:szCs w:val="28"/>
        </w:rPr>
        <w:t xml:space="preserve"> los esfuerzos de Kirguistán en materia de </w:t>
      </w:r>
      <w:r w:rsidR="007C4F07" w:rsidRPr="004B55B1">
        <w:rPr>
          <w:rFonts w:ascii="Arial" w:hAnsi="Arial" w:cs="Arial"/>
          <w:sz w:val="28"/>
          <w:szCs w:val="28"/>
        </w:rPr>
        <w:t>d</w:t>
      </w:r>
      <w:r w:rsidRPr="004B55B1">
        <w:rPr>
          <w:rFonts w:ascii="Arial" w:hAnsi="Arial" w:cs="Arial"/>
          <w:sz w:val="28"/>
          <w:szCs w:val="28"/>
        </w:rPr>
        <w:t xml:space="preserve">erechos </w:t>
      </w:r>
      <w:r w:rsidR="007C4F07" w:rsidRPr="004B55B1">
        <w:rPr>
          <w:rFonts w:ascii="Arial" w:hAnsi="Arial" w:cs="Arial"/>
          <w:sz w:val="28"/>
          <w:szCs w:val="28"/>
        </w:rPr>
        <w:t>h</w:t>
      </w:r>
      <w:r w:rsidRPr="004B55B1">
        <w:rPr>
          <w:rFonts w:ascii="Arial" w:hAnsi="Arial" w:cs="Arial"/>
          <w:sz w:val="28"/>
          <w:szCs w:val="28"/>
        </w:rPr>
        <w:t>umanos,</w:t>
      </w:r>
      <w:r w:rsidR="007C4F07" w:rsidRPr="004B55B1">
        <w:rPr>
          <w:rFonts w:ascii="Arial" w:hAnsi="Arial" w:cs="Arial"/>
          <w:sz w:val="28"/>
          <w:szCs w:val="28"/>
        </w:rPr>
        <w:t xml:space="preserve"> como la </w:t>
      </w:r>
      <w:r w:rsidR="00605106" w:rsidRPr="004B55B1">
        <w:rPr>
          <w:rFonts w:ascii="Arial" w:hAnsi="Arial" w:cs="Arial"/>
          <w:sz w:val="28"/>
          <w:szCs w:val="28"/>
        </w:rPr>
        <w:t xml:space="preserve">reforma </w:t>
      </w:r>
      <w:r w:rsidR="007C4F07" w:rsidRPr="004B55B1">
        <w:rPr>
          <w:rFonts w:ascii="Arial" w:hAnsi="Arial" w:cs="Arial"/>
          <w:sz w:val="28"/>
          <w:szCs w:val="28"/>
        </w:rPr>
        <w:t>de la legislación</w:t>
      </w:r>
      <w:r w:rsidR="00605106" w:rsidRPr="004B55B1">
        <w:rPr>
          <w:rFonts w:ascii="Arial" w:hAnsi="Arial" w:cs="Arial"/>
          <w:sz w:val="28"/>
          <w:szCs w:val="28"/>
        </w:rPr>
        <w:t xml:space="preserve"> migratoria</w:t>
      </w:r>
      <w:r w:rsidRPr="004B55B1">
        <w:rPr>
          <w:rFonts w:ascii="Arial" w:hAnsi="Arial" w:cs="Arial"/>
          <w:sz w:val="28"/>
          <w:szCs w:val="28"/>
        </w:rPr>
        <w:t xml:space="preserve"> </w:t>
      </w:r>
      <w:r w:rsidR="007C4F07" w:rsidRPr="004B55B1">
        <w:rPr>
          <w:rFonts w:ascii="Arial" w:hAnsi="Arial" w:cs="Arial"/>
          <w:sz w:val="28"/>
          <w:szCs w:val="28"/>
        </w:rPr>
        <w:t>realizada</w:t>
      </w:r>
      <w:r w:rsidRPr="004B55B1">
        <w:rPr>
          <w:rFonts w:ascii="Arial" w:hAnsi="Arial" w:cs="Arial"/>
          <w:sz w:val="28"/>
          <w:szCs w:val="28"/>
        </w:rPr>
        <w:t xml:space="preserve"> en 2019</w:t>
      </w:r>
      <w:r w:rsidR="00605106" w:rsidRPr="004B55B1">
        <w:rPr>
          <w:rFonts w:ascii="Arial" w:hAnsi="Arial" w:cs="Arial"/>
          <w:sz w:val="28"/>
          <w:szCs w:val="28"/>
        </w:rPr>
        <w:t xml:space="preserve">, con la cual la migración irregular y la estancia indocumentada </w:t>
      </w:r>
      <w:r w:rsidRPr="004B55B1">
        <w:rPr>
          <w:rFonts w:ascii="Arial" w:hAnsi="Arial" w:cs="Arial"/>
          <w:sz w:val="28"/>
          <w:szCs w:val="28"/>
        </w:rPr>
        <w:t>dejaron</w:t>
      </w:r>
      <w:r w:rsidR="00605106" w:rsidRPr="004B55B1">
        <w:rPr>
          <w:rFonts w:ascii="Arial" w:hAnsi="Arial" w:cs="Arial"/>
          <w:sz w:val="28"/>
          <w:szCs w:val="28"/>
        </w:rPr>
        <w:t xml:space="preserve"> de considerarse como delito</w:t>
      </w:r>
      <w:r w:rsidR="004B55B1" w:rsidRPr="004B55B1">
        <w:rPr>
          <w:rFonts w:ascii="Arial" w:hAnsi="Arial" w:cs="Arial"/>
          <w:sz w:val="28"/>
          <w:szCs w:val="28"/>
        </w:rPr>
        <w:t>s</w:t>
      </w:r>
      <w:r w:rsidR="007C4F07" w:rsidRPr="004B55B1">
        <w:rPr>
          <w:rFonts w:ascii="Arial" w:hAnsi="Arial" w:cs="Arial"/>
          <w:sz w:val="28"/>
          <w:szCs w:val="28"/>
        </w:rPr>
        <w:t>.</w:t>
      </w:r>
    </w:p>
    <w:p w14:paraId="4F919D62" w14:textId="77777777" w:rsidR="00A6662F" w:rsidRPr="004B55B1" w:rsidRDefault="00A6662F" w:rsidP="00376CA1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533F6EEC" w14:textId="35703BE2" w:rsidR="009E7187" w:rsidRPr="004B55B1" w:rsidRDefault="009E7187" w:rsidP="00376CA1">
      <w:pPr>
        <w:pStyle w:val="BodyA"/>
        <w:contextualSpacing/>
        <w:jc w:val="both"/>
        <w:rPr>
          <w:rFonts w:ascii="Arial" w:hAnsi="Arial" w:cs="Arial"/>
          <w:sz w:val="28"/>
          <w:szCs w:val="28"/>
          <w:lang w:val="es-ES_tradnl"/>
        </w:rPr>
      </w:pPr>
      <w:r w:rsidRPr="004B55B1">
        <w:rPr>
          <w:rFonts w:ascii="Arial" w:hAnsi="Arial" w:cs="Arial"/>
          <w:sz w:val="28"/>
          <w:szCs w:val="28"/>
          <w:lang w:val="es-ES_tradnl"/>
        </w:rPr>
        <w:t xml:space="preserve">Con objeto de fortalecer </w:t>
      </w:r>
      <w:r w:rsidR="006C5CE9" w:rsidRPr="004B55B1">
        <w:rPr>
          <w:rFonts w:ascii="Arial" w:hAnsi="Arial" w:cs="Arial"/>
          <w:sz w:val="28"/>
          <w:szCs w:val="28"/>
          <w:lang w:val="es-ES_tradnl"/>
        </w:rPr>
        <w:t>las políticas de derechos humanos</w:t>
      </w:r>
      <w:r w:rsidRPr="004B55B1">
        <w:rPr>
          <w:rFonts w:ascii="Arial" w:hAnsi="Arial" w:cs="Arial"/>
          <w:sz w:val="28"/>
          <w:szCs w:val="28"/>
          <w:lang w:val="es-ES_tradnl"/>
        </w:rPr>
        <w:t>, respetuosamente recomendamos:</w:t>
      </w:r>
    </w:p>
    <w:p w14:paraId="68FC193E" w14:textId="5822FD8C" w:rsidR="009E7187" w:rsidRPr="004B55B1" w:rsidRDefault="009E7187" w:rsidP="00376CA1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  <w:lang w:val="es-ES_tradnl"/>
        </w:rPr>
      </w:pPr>
    </w:p>
    <w:p w14:paraId="5165D201" w14:textId="2A785476" w:rsidR="0065224C" w:rsidRPr="004B55B1" w:rsidRDefault="0065224C" w:rsidP="00376CA1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sz w:val="28"/>
          <w:szCs w:val="28"/>
          <w:lang w:val="es-ES_tradnl"/>
        </w:rPr>
      </w:pPr>
      <w:r w:rsidRPr="004B55B1">
        <w:rPr>
          <w:rFonts w:ascii="Arial" w:hAnsi="Arial" w:cs="Arial"/>
          <w:sz w:val="28"/>
          <w:szCs w:val="28"/>
          <w:lang w:val="es-ES_tradnl"/>
        </w:rPr>
        <w:t xml:space="preserve">Adoptar legislación integral contra la discriminación, con definiciones de todas </w:t>
      </w:r>
      <w:r w:rsidR="004B55B1" w:rsidRPr="004B55B1">
        <w:rPr>
          <w:rFonts w:ascii="Arial" w:hAnsi="Arial" w:cs="Arial"/>
          <w:sz w:val="28"/>
          <w:szCs w:val="28"/>
          <w:lang w:val="es-ES_tradnl"/>
        </w:rPr>
        <w:t>sus</w:t>
      </w:r>
      <w:r w:rsidRPr="004B55B1">
        <w:rPr>
          <w:rFonts w:ascii="Arial" w:hAnsi="Arial" w:cs="Arial"/>
          <w:sz w:val="28"/>
          <w:szCs w:val="28"/>
          <w:lang w:val="es-ES_tradnl"/>
        </w:rPr>
        <w:t xml:space="preserve"> formas, de conformidad con estándares internacionales, incluyendo </w:t>
      </w:r>
      <w:r w:rsidR="004B55B1" w:rsidRPr="004B55B1">
        <w:rPr>
          <w:rFonts w:ascii="Arial" w:hAnsi="Arial" w:cs="Arial"/>
          <w:sz w:val="28"/>
          <w:szCs w:val="28"/>
          <w:lang w:val="es-ES_tradnl"/>
        </w:rPr>
        <w:t xml:space="preserve">la discriminación </w:t>
      </w:r>
      <w:r w:rsidRPr="004B55B1">
        <w:rPr>
          <w:rFonts w:ascii="Arial" w:hAnsi="Arial" w:cs="Arial"/>
          <w:sz w:val="28"/>
          <w:szCs w:val="28"/>
          <w:lang w:val="es-ES_tradnl"/>
        </w:rPr>
        <w:t>por motivos de orientaci</w:t>
      </w:r>
      <w:r w:rsidR="004D7B84" w:rsidRPr="004B55B1">
        <w:rPr>
          <w:rFonts w:ascii="Arial" w:hAnsi="Arial" w:cs="Arial"/>
          <w:sz w:val="28"/>
          <w:szCs w:val="28"/>
          <w:lang w:val="es-ES_tradnl"/>
        </w:rPr>
        <w:t>ón sexual e identidad de género;</w:t>
      </w:r>
    </w:p>
    <w:p w14:paraId="1ACD957F" w14:textId="5BECF184" w:rsidR="0065224C" w:rsidRPr="004B55B1" w:rsidRDefault="0065224C" w:rsidP="00376CA1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  <w:lang w:val="es-ES_tradnl"/>
        </w:rPr>
      </w:pPr>
    </w:p>
    <w:p w14:paraId="3CA5BBAF" w14:textId="654D0D9A" w:rsidR="006C5CE9" w:rsidRPr="004B55B1" w:rsidRDefault="0065224C" w:rsidP="007C4F07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sz w:val="28"/>
          <w:szCs w:val="28"/>
          <w:lang w:val="es-ES_tradnl"/>
        </w:rPr>
      </w:pPr>
      <w:r w:rsidRPr="004B55B1">
        <w:rPr>
          <w:rFonts w:ascii="Arial" w:hAnsi="Arial" w:cs="Arial"/>
          <w:sz w:val="28"/>
          <w:szCs w:val="28"/>
          <w:lang w:val="es-ES_tradnl"/>
        </w:rPr>
        <w:t xml:space="preserve">Eliminar obstáculos </w:t>
      </w:r>
      <w:r w:rsidR="007C4F07" w:rsidRPr="004B55B1">
        <w:rPr>
          <w:rFonts w:ascii="Arial" w:hAnsi="Arial" w:cs="Arial"/>
          <w:sz w:val="28"/>
          <w:szCs w:val="28"/>
          <w:lang w:val="es-ES_tradnl"/>
        </w:rPr>
        <w:t>par</w:t>
      </w:r>
      <w:r w:rsidRPr="004B55B1">
        <w:rPr>
          <w:rFonts w:ascii="Arial" w:hAnsi="Arial" w:cs="Arial"/>
          <w:sz w:val="28"/>
          <w:szCs w:val="28"/>
          <w:lang w:val="es-ES_tradnl"/>
        </w:rPr>
        <w:t>a la inclusión de personas con discapacidad, garantizando que todos los edificios públicos, como escuelas, hospitales e instituciones gubernamenta</w:t>
      </w:r>
      <w:r w:rsidR="004D7B84" w:rsidRPr="004B55B1">
        <w:rPr>
          <w:rFonts w:ascii="Arial" w:hAnsi="Arial" w:cs="Arial"/>
          <w:sz w:val="28"/>
          <w:szCs w:val="28"/>
          <w:lang w:val="es-ES_tradnl"/>
        </w:rPr>
        <w:t>les, sean plenamente accesibles;</w:t>
      </w:r>
    </w:p>
    <w:p w14:paraId="53400204" w14:textId="77777777" w:rsidR="007C4F07" w:rsidRPr="004B55B1" w:rsidRDefault="007C4F07" w:rsidP="007C4F07">
      <w:pPr>
        <w:jc w:val="both"/>
        <w:rPr>
          <w:rFonts w:ascii="Arial" w:hAnsi="Arial" w:cs="Arial"/>
          <w:sz w:val="28"/>
          <w:szCs w:val="28"/>
          <w:lang w:val="es-ES_tradnl"/>
        </w:rPr>
      </w:pPr>
    </w:p>
    <w:p w14:paraId="698D005C" w14:textId="3A758909" w:rsidR="006C5CE9" w:rsidRPr="004B55B1" w:rsidRDefault="006C5CE9" w:rsidP="00376CA1">
      <w:pPr>
        <w:pStyle w:val="Body"/>
        <w:numPr>
          <w:ilvl w:val="0"/>
          <w:numId w:val="38"/>
        </w:numPr>
        <w:contextualSpacing/>
        <w:jc w:val="both"/>
        <w:rPr>
          <w:rFonts w:ascii="Arial" w:hAnsi="Arial" w:cs="Arial"/>
          <w:sz w:val="28"/>
          <w:szCs w:val="28"/>
          <w:lang w:val="es-MX"/>
        </w:rPr>
      </w:pPr>
      <w:r w:rsidRPr="004B55B1">
        <w:rPr>
          <w:rFonts w:ascii="Arial" w:hAnsi="Arial" w:cs="Arial"/>
          <w:sz w:val="28"/>
          <w:szCs w:val="28"/>
          <w:lang w:val="es-MX"/>
        </w:rPr>
        <w:t>Asegurar que las estrategias de prevención del extremismo violento se apeguen a estándares internacionales de derechos humanos</w:t>
      </w:r>
      <w:r w:rsidR="004D7B84" w:rsidRPr="004B55B1">
        <w:rPr>
          <w:rFonts w:ascii="Arial" w:hAnsi="Arial" w:cs="Arial"/>
          <w:sz w:val="28"/>
          <w:szCs w:val="28"/>
          <w:lang w:val="es-MX"/>
        </w:rPr>
        <w:t>,</w:t>
      </w:r>
      <w:r w:rsidRPr="004B55B1">
        <w:rPr>
          <w:rFonts w:ascii="Arial" w:hAnsi="Arial" w:cs="Arial"/>
          <w:sz w:val="28"/>
          <w:szCs w:val="28"/>
          <w:lang w:val="es-MX"/>
        </w:rPr>
        <w:t xml:space="preserve"> </w:t>
      </w:r>
      <w:r w:rsidR="007C4F07" w:rsidRPr="004B55B1">
        <w:rPr>
          <w:rFonts w:ascii="Arial" w:hAnsi="Arial" w:cs="Arial"/>
          <w:sz w:val="28"/>
          <w:szCs w:val="28"/>
          <w:lang w:val="es-MX"/>
        </w:rPr>
        <w:t>e</w:t>
      </w:r>
      <w:r w:rsidRPr="004B55B1">
        <w:rPr>
          <w:rFonts w:ascii="Arial" w:hAnsi="Arial" w:cs="Arial"/>
          <w:sz w:val="28"/>
          <w:szCs w:val="28"/>
          <w:lang w:val="es-MX"/>
        </w:rPr>
        <w:t xml:space="preserve"> incluyan enfoques de desarrollo social y no solo de seguridad, lo cual </w:t>
      </w:r>
      <w:r w:rsidR="000E6CBA" w:rsidRPr="004B55B1">
        <w:rPr>
          <w:rFonts w:ascii="Arial" w:hAnsi="Arial" w:cs="Arial"/>
          <w:sz w:val="28"/>
          <w:szCs w:val="28"/>
          <w:lang w:val="es-MX"/>
        </w:rPr>
        <w:t>contribuye</w:t>
      </w:r>
      <w:r w:rsidRPr="004B55B1">
        <w:rPr>
          <w:rFonts w:ascii="Arial" w:hAnsi="Arial" w:cs="Arial"/>
          <w:sz w:val="28"/>
          <w:szCs w:val="28"/>
          <w:lang w:val="es-MX"/>
        </w:rPr>
        <w:t xml:space="preserve"> a la cohesión social y evita divisiones entre comunidades y grup</w:t>
      </w:r>
      <w:r w:rsidR="00271FCF" w:rsidRPr="004B55B1">
        <w:rPr>
          <w:rFonts w:ascii="Arial" w:hAnsi="Arial" w:cs="Arial"/>
          <w:sz w:val="28"/>
          <w:szCs w:val="28"/>
          <w:lang w:val="es-MX"/>
        </w:rPr>
        <w:t>os étnicos</w:t>
      </w:r>
      <w:r w:rsidR="007C4F07" w:rsidRPr="004B55B1">
        <w:rPr>
          <w:rFonts w:ascii="Arial" w:hAnsi="Arial" w:cs="Arial"/>
          <w:sz w:val="28"/>
          <w:szCs w:val="28"/>
          <w:lang w:val="es-MX"/>
        </w:rPr>
        <w:t>.</w:t>
      </w:r>
    </w:p>
    <w:p w14:paraId="750E5509" w14:textId="77777777" w:rsidR="00A6662F" w:rsidRPr="004B55B1" w:rsidRDefault="00A6662F" w:rsidP="00376CA1">
      <w:pPr>
        <w:pStyle w:val="Body"/>
        <w:contextualSpacing/>
        <w:jc w:val="both"/>
        <w:rPr>
          <w:rFonts w:ascii="Arial" w:hAnsi="Arial" w:cs="Arial"/>
          <w:sz w:val="28"/>
          <w:szCs w:val="28"/>
          <w:lang w:val="es-MX"/>
        </w:rPr>
      </w:pPr>
    </w:p>
    <w:p w14:paraId="0CB245BC" w14:textId="626CAFFF" w:rsidR="00F1532A" w:rsidRPr="004B55B1" w:rsidRDefault="00B73430" w:rsidP="00376CA1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Gracias.</w:t>
      </w:r>
    </w:p>
    <w:sectPr w:rsidR="00F1532A" w:rsidRPr="004B55B1" w:rsidSect="004D7B84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F72935"/>
    <w:multiLevelType w:val="hybridMultilevel"/>
    <w:tmpl w:val="991436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C0E56"/>
    <w:multiLevelType w:val="hybridMultilevel"/>
    <w:tmpl w:val="789C5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11E73"/>
    <w:multiLevelType w:val="hybridMultilevel"/>
    <w:tmpl w:val="AFF4A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D1E50"/>
    <w:multiLevelType w:val="hybridMultilevel"/>
    <w:tmpl w:val="32369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56782"/>
    <w:multiLevelType w:val="hybridMultilevel"/>
    <w:tmpl w:val="67848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73529"/>
    <w:multiLevelType w:val="hybridMultilevel"/>
    <w:tmpl w:val="65D649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94B05"/>
    <w:multiLevelType w:val="hybridMultilevel"/>
    <w:tmpl w:val="98B27F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6544C"/>
    <w:multiLevelType w:val="multilevel"/>
    <w:tmpl w:val="6AEE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DA1635"/>
    <w:multiLevelType w:val="hybridMultilevel"/>
    <w:tmpl w:val="0A70C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1C4BCE"/>
    <w:multiLevelType w:val="hybridMultilevel"/>
    <w:tmpl w:val="AF1AF7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9B2A72"/>
    <w:multiLevelType w:val="hybridMultilevel"/>
    <w:tmpl w:val="20C440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DB3FB0"/>
    <w:multiLevelType w:val="hybridMultilevel"/>
    <w:tmpl w:val="A88C8F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F331AA"/>
    <w:multiLevelType w:val="hybridMultilevel"/>
    <w:tmpl w:val="A97EB394"/>
    <w:lvl w:ilvl="0" w:tplc="9EFC97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9A45C8"/>
    <w:multiLevelType w:val="hybridMultilevel"/>
    <w:tmpl w:val="75AA87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EF82F6F"/>
    <w:multiLevelType w:val="hybridMultilevel"/>
    <w:tmpl w:val="C66E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865486"/>
    <w:multiLevelType w:val="hybridMultilevel"/>
    <w:tmpl w:val="5BF8C6B0"/>
    <w:lvl w:ilvl="0" w:tplc="C0226B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F5AAA"/>
    <w:multiLevelType w:val="hybridMultilevel"/>
    <w:tmpl w:val="E500F6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C72247"/>
    <w:multiLevelType w:val="hybridMultilevel"/>
    <w:tmpl w:val="9B9EA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EA363A"/>
    <w:multiLevelType w:val="hybridMultilevel"/>
    <w:tmpl w:val="08223F14"/>
    <w:lvl w:ilvl="0" w:tplc="3C783B3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452D7"/>
    <w:multiLevelType w:val="hybridMultilevel"/>
    <w:tmpl w:val="9062A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9A475F"/>
    <w:multiLevelType w:val="hybridMultilevel"/>
    <w:tmpl w:val="BA3E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F97F08"/>
    <w:multiLevelType w:val="hybridMultilevel"/>
    <w:tmpl w:val="1CE836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764750"/>
    <w:multiLevelType w:val="hybridMultilevel"/>
    <w:tmpl w:val="846000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E3658F"/>
    <w:multiLevelType w:val="hybridMultilevel"/>
    <w:tmpl w:val="F93882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44C1CD6"/>
    <w:multiLevelType w:val="hybridMultilevel"/>
    <w:tmpl w:val="65A61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2A3D36"/>
    <w:multiLevelType w:val="hybridMultilevel"/>
    <w:tmpl w:val="014ABA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06A50"/>
    <w:multiLevelType w:val="hybridMultilevel"/>
    <w:tmpl w:val="A48873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DC57C4D"/>
    <w:multiLevelType w:val="hybridMultilevel"/>
    <w:tmpl w:val="D5220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696463"/>
    <w:multiLevelType w:val="hybridMultilevel"/>
    <w:tmpl w:val="F53A7B3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AF85ED1"/>
    <w:multiLevelType w:val="hybridMultilevel"/>
    <w:tmpl w:val="7164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1"/>
  </w:num>
  <w:num w:numId="4">
    <w:abstractNumId w:val="3"/>
  </w:num>
  <w:num w:numId="5">
    <w:abstractNumId w:val="11"/>
  </w:num>
  <w:num w:numId="6">
    <w:abstractNumId w:val="8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1"/>
  </w:num>
  <w:num w:numId="11">
    <w:abstractNumId w:val="21"/>
  </w:num>
  <w:num w:numId="12">
    <w:abstractNumId w:val="21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9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26"/>
  </w:num>
  <w:num w:numId="22">
    <w:abstractNumId w:val="5"/>
  </w:num>
  <w:num w:numId="23">
    <w:abstractNumId w:val="15"/>
  </w:num>
  <w:num w:numId="24">
    <w:abstractNumId w:val="10"/>
  </w:num>
  <w:num w:numId="25">
    <w:abstractNumId w:val="4"/>
  </w:num>
  <w:num w:numId="26">
    <w:abstractNumId w:val="29"/>
  </w:num>
  <w:num w:numId="27">
    <w:abstractNumId w:val="17"/>
  </w:num>
  <w:num w:numId="28">
    <w:abstractNumId w:val="7"/>
  </w:num>
  <w:num w:numId="29">
    <w:abstractNumId w:val="15"/>
  </w:num>
  <w:num w:numId="30">
    <w:abstractNumId w:val="16"/>
  </w:num>
  <w:num w:numId="31">
    <w:abstractNumId w:val="31"/>
  </w:num>
  <w:num w:numId="32">
    <w:abstractNumId w:val="22"/>
  </w:num>
  <w:num w:numId="33">
    <w:abstractNumId w:val="24"/>
  </w:num>
  <w:num w:numId="34">
    <w:abstractNumId w:val="18"/>
  </w:num>
  <w:num w:numId="35">
    <w:abstractNumId w:val="19"/>
  </w:num>
  <w:num w:numId="36">
    <w:abstractNumId w:val="20"/>
  </w:num>
  <w:num w:numId="37">
    <w:abstractNumId w:val="24"/>
  </w:num>
  <w:num w:numId="38">
    <w:abstractNumId w:val="28"/>
  </w:num>
  <w:num w:numId="39">
    <w:abstractNumId w:val="30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0A"/>
    <w:rsid w:val="000347D9"/>
    <w:rsid w:val="000453BA"/>
    <w:rsid w:val="000A3F1F"/>
    <w:rsid w:val="000B1B7C"/>
    <w:rsid w:val="000E5F7E"/>
    <w:rsid w:val="000E6CBA"/>
    <w:rsid w:val="001264AD"/>
    <w:rsid w:val="00141707"/>
    <w:rsid w:val="00152154"/>
    <w:rsid w:val="0016327E"/>
    <w:rsid w:val="00193BD2"/>
    <w:rsid w:val="001965F8"/>
    <w:rsid w:val="001C3315"/>
    <w:rsid w:val="001C560A"/>
    <w:rsid w:val="00234F28"/>
    <w:rsid w:val="002479B8"/>
    <w:rsid w:val="0025743F"/>
    <w:rsid w:val="00263BD1"/>
    <w:rsid w:val="0027054B"/>
    <w:rsid w:val="00271FCF"/>
    <w:rsid w:val="00295FC7"/>
    <w:rsid w:val="002E2B50"/>
    <w:rsid w:val="002F74FE"/>
    <w:rsid w:val="002F7E9D"/>
    <w:rsid w:val="0030720F"/>
    <w:rsid w:val="0031770A"/>
    <w:rsid w:val="00327D31"/>
    <w:rsid w:val="003346B3"/>
    <w:rsid w:val="0034257D"/>
    <w:rsid w:val="00343454"/>
    <w:rsid w:val="00350509"/>
    <w:rsid w:val="003505EE"/>
    <w:rsid w:val="0035648C"/>
    <w:rsid w:val="0037137E"/>
    <w:rsid w:val="0037343F"/>
    <w:rsid w:val="0037421F"/>
    <w:rsid w:val="00376CA1"/>
    <w:rsid w:val="00376F30"/>
    <w:rsid w:val="003955C4"/>
    <w:rsid w:val="003A0778"/>
    <w:rsid w:val="003C0192"/>
    <w:rsid w:val="003C690C"/>
    <w:rsid w:val="003D3513"/>
    <w:rsid w:val="003F0185"/>
    <w:rsid w:val="00410305"/>
    <w:rsid w:val="0041088C"/>
    <w:rsid w:val="00421CB2"/>
    <w:rsid w:val="004224B3"/>
    <w:rsid w:val="00422AE5"/>
    <w:rsid w:val="00451DD1"/>
    <w:rsid w:val="004B2729"/>
    <w:rsid w:val="004B55B1"/>
    <w:rsid w:val="004C4E99"/>
    <w:rsid w:val="004D7B84"/>
    <w:rsid w:val="004F01DD"/>
    <w:rsid w:val="00524932"/>
    <w:rsid w:val="005367B3"/>
    <w:rsid w:val="00547FFE"/>
    <w:rsid w:val="00554608"/>
    <w:rsid w:val="005567FF"/>
    <w:rsid w:val="0056747D"/>
    <w:rsid w:val="00605106"/>
    <w:rsid w:val="00641DA0"/>
    <w:rsid w:val="0065224C"/>
    <w:rsid w:val="00671D5F"/>
    <w:rsid w:val="0067623C"/>
    <w:rsid w:val="00682E00"/>
    <w:rsid w:val="006B5CE4"/>
    <w:rsid w:val="006C5CE9"/>
    <w:rsid w:val="006D5C52"/>
    <w:rsid w:val="007055E6"/>
    <w:rsid w:val="00720E84"/>
    <w:rsid w:val="00730F73"/>
    <w:rsid w:val="007365A0"/>
    <w:rsid w:val="00747DB0"/>
    <w:rsid w:val="007604C5"/>
    <w:rsid w:val="007A6E84"/>
    <w:rsid w:val="007B419A"/>
    <w:rsid w:val="007C4F07"/>
    <w:rsid w:val="007F62D5"/>
    <w:rsid w:val="00806B39"/>
    <w:rsid w:val="00807A29"/>
    <w:rsid w:val="00814F08"/>
    <w:rsid w:val="00827571"/>
    <w:rsid w:val="008477FE"/>
    <w:rsid w:val="008815CC"/>
    <w:rsid w:val="0089705B"/>
    <w:rsid w:val="008C4D3C"/>
    <w:rsid w:val="008C73E0"/>
    <w:rsid w:val="008F3E15"/>
    <w:rsid w:val="009008CB"/>
    <w:rsid w:val="0090213B"/>
    <w:rsid w:val="00947E83"/>
    <w:rsid w:val="00987BB3"/>
    <w:rsid w:val="009A77CF"/>
    <w:rsid w:val="009D1BE2"/>
    <w:rsid w:val="009D7B9A"/>
    <w:rsid w:val="009E7187"/>
    <w:rsid w:val="00A13B04"/>
    <w:rsid w:val="00A41EC1"/>
    <w:rsid w:val="00A476DC"/>
    <w:rsid w:val="00A47C5B"/>
    <w:rsid w:val="00A6662F"/>
    <w:rsid w:val="00A66E1B"/>
    <w:rsid w:val="00AC5B5B"/>
    <w:rsid w:val="00AF7B21"/>
    <w:rsid w:val="00B017C8"/>
    <w:rsid w:val="00B179AD"/>
    <w:rsid w:val="00B2269F"/>
    <w:rsid w:val="00B73430"/>
    <w:rsid w:val="00B867CF"/>
    <w:rsid w:val="00BC0CD0"/>
    <w:rsid w:val="00BC1CA4"/>
    <w:rsid w:val="00BC24B9"/>
    <w:rsid w:val="00BD14DA"/>
    <w:rsid w:val="00BD20F3"/>
    <w:rsid w:val="00C52BC5"/>
    <w:rsid w:val="00C67F43"/>
    <w:rsid w:val="00CA454C"/>
    <w:rsid w:val="00CD181D"/>
    <w:rsid w:val="00D51B43"/>
    <w:rsid w:val="00D527E1"/>
    <w:rsid w:val="00D63021"/>
    <w:rsid w:val="00D6455E"/>
    <w:rsid w:val="00D8366F"/>
    <w:rsid w:val="00D83F92"/>
    <w:rsid w:val="00DC648C"/>
    <w:rsid w:val="00E17229"/>
    <w:rsid w:val="00E3058E"/>
    <w:rsid w:val="00E63C5E"/>
    <w:rsid w:val="00E8105D"/>
    <w:rsid w:val="00EA48E9"/>
    <w:rsid w:val="00EA6030"/>
    <w:rsid w:val="00EC2F68"/>
    <w:rsid w:val="00ED0ABE"/>
    <w:rsid w:val="00EE3443"/>
    <w:rsid w:val="00F1532A"/>
    <w:rsid w:val="00F406CC"/>
    <w:rsid w:val="00F626E4"/>
    <w:rsid w:val="00F632E3"/>
    <w:rsid w:val="00F7347E"/>
    <w:rsid w:val="00F761D2"/>
    <w:rsid w:val="00F862CB"/>
    <w:rsid w:val="00F8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4A1A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D0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,viñetas,lp1,3"/>
    <w:basedOn w:val="Normal"/>
    <w:link w:val="ListParagraphChar"/>
    <w:uiPriority w:val="34"/>
    <w:qFormat/>
    <w:rsid w:val="000453BA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,MAIN CONTENT Char"/>
    <w:basedOn w:val="DefaultParagraphFont"/>
    <w:link w:val="ListParagraph"/>
    <w:uiPriority w:val="34"/>
    <w:qFormat/>
    <w:locked/>
    <w:rsid w:val="000453BA"/>
    <w:rPr>
      <w:rFonts w:ascii="Calibri" w:hAnsi="Calibri" w:cs="Times New Roman"/>
      <w:lang w:eastAsia="es-MX"/>
    </w:rPr>
  </w:style>
  <w:style w:type="paragraph" w:customStyle="1" w:styleId="Default">
    <w:name w:val="Default"/>
    <w:rsid w:val="00F76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character" w:customStyle="1" w:styleId="apple-converted-space">
    <w:name w:val="apple-converted-space"/>
    <w:basedOn w:val="DefaultParagraphFont"/>
    <w:rsid w:val="00F626E4"/>
  </w:style>
  <w:style w:type="character" w:customStyle="1" w:styleId="highlightword">
    <w:name w:val="highlight_word"/>
    <w:basedOn w:val="DefaultParagraphFont"/>
    <w:rsid w:val="00F626E4"/>
  </w:style>
  <w:style w:type="paragraph" w:customStyle="1" w:styleId="yiv8253706030s5">
    <w:name w:val="yiv8253706030s5"/>
    <w:basedOn w:val="Normal"/>
    <w:rsid w:val="0035050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yiv8253706030s6">
    <w:name w:val="yiv8253706030s6"/>
    <w:basedOn w:val="DefaultParagraphFont"/>
    <w:rsid w:val="00350509"/>
  </w:style>
  <w:style w:type="paragraph" w:customStyle="1" w:styleId="wordsection1">
    <w:name w:val="wordsection1"/>
    <w:basedOn w:val="Normal"/>
    <w:rsid w:val="00A41EC1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42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421F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BodyA">
    <w:name w:val="Body A"/>
    <w:rsid w:val="009E71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paragraph" w:customStyle="1" w:styleId="Body">
    <w:name w:val="Body"/>
    <w:rsid w:val="009D7B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styleId="NormalWeb">
    <w:name w:val="Normal (Web)"/>
    <w:basedOn w:val="Normal"/>
    <w:uiPriority w:val="99"/>
    <w:unhideWhenUsed/>
    <w:rsid w:val="001965F8"/>
    <w:rPr>
      <w:rFonts w:ascii="Times New Roman" w:hAnsi="Times New Roman" w:cs="Times New Roman"/>
      <w:sz w:val="24"/>
      <w:szCs w:val="24"/>
    </w:rPr>
  </w:style>
  <w:style w:type="paragraph" w:customStyle="1" w:styleId="list0020paragraph">
    <w:name w:val="list_0020paragraph"/>
    <w:basedOn w:val="Normal"/>
    <w:rsid w:val="0027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D0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,viñetas,lp1,3"/>
    <w:basedOn w:val="Normal"/>
    <w:link w:val="ListParagraphChar"/>
    <w:uiPriority w:val="34"/>
    <w:qFormat/>
    <w:rsid w:val="000453BA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,MAIN CONTENT Char"/>
    <w:basedOn w:val="DefaultParagraphFont"/>
    <w:link w:val="ListParagraph"/>
    <w:uiPriority w:val="34"/>
    <w:qFormat/>
    <w:locked/>
    <w:rsid w:val="000453BA"/>
    <w:rPr>
      <w:rFonts w:ascii="Calibri" w:hAnsi="Calibri" w:cs="Times New Roman"/>
      <w:lang w:eastAsia="es-MX"/>
    </w:rPr>
  </w:style>
  <w:style w:type="paragraph" w:customStyle="1" w:styleId="Default">
    <w:name w:val="Default"/>
    <w:rsid w:val="00F76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character" w:customStyle="1" w:styleId="apple-converted-space">
    <w:name w:val="apple-converted-space"/>
    <w:basedOn w:val="DefaultParagraphFont"/>
    <w:rsid w:val="00F626E4"/>
  </w:style>
  <w:style w:type="character" w:customStyle="1" w:styleId="highlightword">
    <w:name w:val="highlight_word"/>
    <w:basedOn w:val="DefaultParagraphFont"/>
    <w:rsid w:val="00F626E4"/>
  </w:style>
  <w:style w:type="paragraph" w:customStyle="1" w:styleId="yiv8253706030s5">
    <w:name w:val="yiv8253706030s5"/>
    <w:basedOn w:val="Normal"/>
    <w:rsid w:val="0035050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yiv8253706030s6">
    <w:name w:val="yiv8253706030s6"/>
    <w:basedOn w:val="DefaultParagraphFont"/>
    <w:rsid w:val="00350509"/>
  </w:style>
  <w:style w:type="paragraph" w:customStyle="1" w:styleId="wordsection1">
    <w:name w:val="wordsection1"/>
    <w:basedOn w:val="Normal"/>
    <w:rsid w:val="00A41EC1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42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421F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BodyA">
    <w:name w:val="Body A"/>
    <w:rsid w:val="009E71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paragraph" w:customStyle="1" w:styleId="Body">
    <w:name w:val="Body"/>
    <w:rsid w:val="009D7B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styleId="NormalWeb">
    <w:name w:val="Normal (Web)"/>
    <w:basedOn w:val="Normal"/>
    <w:uiPriority w:val="99"/>
    <w:unhideWhenUsed/>
    <w:rsid w:val="001965F8"/>
    <w:rPr>
      <w:rFonts w:ascii="Times New Roman" w:hAnsi="Times New Roman" w:cs="Times New Roman"/>
      <w:sz w:val="24"/>
      <w:szCs w:val="24"/>
    </w:rPr>
  </w:style>
  <w:style w:type="paragraph" w:customStyle="1" w:styleId="list0020paragraph">
    <w:name w:val="list_0020paragraph"/>
    <w:basedOn w:val="Normal"/>
    <w:rsid w:val="0027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6" Type="http://schemas.openxmlformats.org/officeDocument/2006/relationships/webSettings" Target="webSettings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05D6D1-F379-8143-9A8A-91ED5406561D}"/>
</file>

<file path=customXml/itemProps2.xml><?xml version="1.0" encoding="utf-8"?>
<ds:datastoreItem xmlns:ds="http://schemas.openxmlformats.org/officeDocument/2006/customXml" ds:itemID="{6C8D824D-47E9-44A3-B9B3-B137D89AC1C3}"/>
</file>

<file path=customXml/itemProps3.xml><?xml version="1.0" encoding="utf-8"?>
<ds:datastoreItem xmlns:ds="http://schemas.openxmlformats.org/officeDocument/2006/customXml" ds:itemID="{70EE4E24-58F7-4C4D-BF87-0AC2B24E2414}"/>
</file>

<file path=customXml/itemProps4.xml><?xml version="1.0" encoding="utf-8"?>
<ds:datastoreItem xmlns:ds="http://schemas.openxmlformats.org/officeDocument/2006/customXml" ds:itemID="{C1C469CF-B7F6-49A0-B255-24EA4F273C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Macintosh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SRE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 Otero López</dc:creator>
  <cp:keywords/>
  <cp:lastModifiedBy>Diego Ruiz Gayol</cp:lastModifiedBy>
  <cp:revision>2</cp:revision>
  <cp:lastPrinted>2017-11-06T09:27:00Z</cp:lastPrinted>
  <dcterms:created xsi:type="dcterms:W3CDTF">2020-01-20T08:22:00Z</dcterms:created>
  <dcterms:modified xsi:type="dcterms:W3CDTF">2020-01-20T08:22:00Z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