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9F" w:rsidRPr="00A82866" w:rsidRDefault="00A82866" w:rsidP="00A82866">
      <w:pPr>
        <w:spacing w:before="240" w:after="240" w:line="240" w:lineRule="auto"/>
        <w:contextualSpacing/>
        <w:jc w:val="center"/>
        <w:rPr>
          <w:rFonts w:ascii="Montserrat" w:eastAsia="Montserrat" w:hAnsi="Montserrat" w:cs="Montserrat"/>
          <w:b/>
          <w:lang w:val="es-MX"/>
        </w:rPr>
      </w:pPr>
      <w:r w:rsidRPr="00A82866">
        <w:rPr>
          <w:rFonts w:ascii="Montserrat" w:hAnsi="Montserrat"/>
          <w:noProof/>
          <w:sz w:val="24"/>
          <w:szCs w:val="24"/>
          <w:lang w:val="en-US" w:eastAsia="en-US"/>
        </w:rPr>
        <w:drawing>
          <wp:inline distT="0" distB="0" distL="0" distR="0" wp14:anchorId="2CD2B517" wp14:editId="2A79F811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866" w:rsidRDefault="00A82866" w:rsidP="00A82866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</w:p>
    <w:p w:rsidR="0025519F" w:rsidRPr="00A82866" w:rsidRDefault="006E0832" w:rsidP="00A82866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A82866">
        <w:rPr>
          <w:rFonts w:ascii="Montserrat" w:eastAsia="Montserrat" w:hAnsi="Montserrat"/>
          <w:b/>
          <w:sz w:val="24"/>
          <w:szCs w:val="24"/>
          <w:lang w:val="es-MX"/>
        </w:rPr>
        <w:t xml:space="preserve">Intervención de la Delegación de México en el diálogo con </w:t>
      </w:r>
      <w:r w:rsidR="007653B5" w:rsidRPr="00A82866">
        <w:rPr>
          <w:rFonts w:ascii="Montserrat" w:eastAsia="Montserrat" w:hAnsi="Montserrat"/>
          <w:b/>
          <w:sz w:val="24"/>
          <w:szCs w:val="24"/>
          <w:lang w:val="es-MX"/>
        </w:rPr>
        <w:t>Kiribati</w:t>
      </w:r>
      <w:r w:rsidRPr="00A82866">
        <w:rPr>
          <w:rFonts w:ascii="Montserrat" w:eastAsia="Montserrat" w:hAnsi="Montserrat"/>
          <w:b/>
          <w:sz w:val="24"/>
          <w:szCs w:val="24"/>
          <w:lang w:val="es-MX"/>
        </w:rPr>
        <w:t xml:space="preserve"> </w:t>
      </w:r>
    </w:p>
    <w:p w:rsidR="0025519F" w:rsidRPr="00A82866" w:rsidRDefault="006E0832" w:rsidP="00A82866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A82866">
        <w:rPr>
          <w:rFonts w:ascii="Montserrat" w:eastAsia="Montserrat" w:hAnsi="Montserrat"/>
          <w:b/>
          <w:sz w:val="24"/>
          <w:szCs w:val="24"/>
          <w:lang w:val="es-MX"/>
        </w:rPr>
        <w:t>Mecanismo de</w:t>
      </w:r>
      <w:r w:rsidR="00A21A45" w:rsidRPr="00A82866">
        <w:rPr>
          <w:rFonts w:ascii="Montserrat" w:eastAsia="Montserrat" w:hAnsi="Montserrat"/>
          <w:b/>
          <w:sz w:val="24"/>
          <w:szCs w:val="24"/>
          <w:lang w:val="es-MX"/>
        </w:rPr>
        <w:t xml:space="preserve"> Examen Periódico Universal - 35</w:t>
      </w:r>
      <w:r w:rsidRPr="00A82866">
        <w:rPr>
          <w:rFonts w:ascii="Montserrat" w:eastAsia="Montserrat" w:hAnsi="Montserrat"/>
          <w:b/>
          <w:sz w:val="24"/>
          <w:szCs w:val="24"/>
          <w:lang w:val="es-MX"/>
        </w:rPr>
        <w:t>º Periodo de Sesiones</w:t>
      </w:r>
    </w:p>
    <w:p w:rsidR="00A82866" w:rsidRDefault="00A82866" w:rsidP="00A82866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</w:p>
    <w:p w:rsidR="00F34569" w:rsidRDefault="00F34569" w:rsidP="00A82866">
      <w:pPr>
        <w:spacing w:line="240" w:lineRule="auto"/>
        <w:contextualSpacing/>
        <w:jc w:val="right"/>
        <w:rPr>
          <w:rFonts w:ascii="Montserrat" w:eastAsia="Montserrat" w:hAnsi="Montserrat"/>
          <w:b/>
          <w:sz w:val="24"/>
          <w:szCs w:val="24"/>
          <w:lang w:val="es-MX"/>
        </w:rPr>
      </w:pPr>
    </w:p>
    <w:p w:rsidR="00517CCA" w:rsidRPr="00A82866" w:rsidRDefault="00A43C17" w:rsidP="00A43C17">
      <w:pPr>
        <w:spacing w:line="240" w:lineRule="auto"/>
        <w:contextualSpacing/>
        <w:jc w:val="center"/>
        <w:rPr>
          <w:rFonts w:ascii="Montserrat" w:hAnsi="Montserrat"/>
          <w:sz w:val="24"/>
          <w:szCs w:val="24"/>
          <w:lang w:val="es-MX"/>
        </w:rPr>
      </w:pPr>
      <w:r>
        <w:rPr>
          <w:rFonts w:ascii="Montserrat" w:eastAsia="Montserrat" w:hAnsi="Montserrat"/>
          <w:sz w:val="24"/>
          <w:szCs w:val="24"/>
          <w:lang w:val="es-MX"/>
        </w:rPr>
        <w:t>28</w:t>
      </w:r>
      <w:r w:rsidR="00A21A45" w:rsidRPr="00A82866">
        <w:rPr>
          <w:rFonts w:ascii="Montserrat" w:eastAsia="Montserrat" w:hAnsi="Montserrat"/>
          <w:sz w:val="24"/>
          <w:szCs w:val="24"/>
          <w:lang w:val="es-MX"/>
        </w:rPr>
        <w:t xml:space="preserve"> de enero de 2020</w:t>
      </w:r>
      <w:r>
        <w:rPr>
          <w:rFonts w:ascii="Montserrat" w:eastAsia="Montserrat" w:hAnsi="Montserrat"/>
          <w:sz w:val="24"/>
          <w:szCs w:val="24"/>
          <w:lang w:val="es-MX"/>
        </w:rPr>
        <w:t xml:space="preserve">. </w:t>
      </w:r>
      <w:r>
        <w:rPr>
          <w:rFonts w:ascii="Montserrat" w:hAnsi="Montserrat"/>
          <w:sz w:val="24"/>
          <w:szCs w:val="24"/>
          <w:lang w:val="es-MX"/>
        </w:rPr>
        <w:t>Tiempo: 2 minutos – 255 palabras</w:t>
      </w:r>
    </w:p>
    <w:p w:rsidR="0025519F" w:rsidRPr="00A82866" w:rsidRDefault="006E0832" w:rsidP="00A82866">
      <w:pPr>
        <w:spacing w:line="240" w:lineRule="auto"/>
        <w:contextualSpacing/>
        <w:jc w:val="center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25519F" w:rsidRPr="00A82866" w:rsidRDefault="006E0832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>Gracias</w:t>
      </w:r>
      <w:r w:rsidR="00A43C17">
        <w:rPr>
          <w:rFonts w:ascii="Montserrat" w:eastAsia="Montserrat" w:hAnsi="Montserrat"/>
          <w:sz w:val="24"/>
          <w:szCs w:val="24"/>
          <w:lang w:val="es-MX"/>
        </w:rPr>
        <w:t xml:space="preserve"> señor Presidente,</w:t>
      </w:r>
    </w:p>
    <w:p w:rsidR="0025519F" w:rsidRPr="00A82866" w:rsidRDefault="006E0832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25519F" w:rsidRPr="00A82866" w:rsidRDefault="006E0832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Damos la bienvenida a la distinguida delegación de </w:t>
      </w:r>
      <w:r w:rsidR="00A21A45" w:rsidRPr="00A82866">
        <w:rPr>
          <w:rFonts w:ascii="Montserrat" w:eastAsia="Montserrat" w:hAnsi="Montserrat"/>
          <w:sz w:val="24"/>
          <w:szCs w:val="24"/>
          <w:lang w:val="es-MX"/>
        </w:rPr>
        <w:t xml:space="preserve">Kiribati 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>y agradecemos la presentación de su informe.</w:t>
      </w: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517CCA" w:rsidRPr="00A82866" w:rsidRDefault="006E0832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Reconocemos </w:t>
      </w:r>
      <w:r w:rsidR="00A82866">
        <w:rPr>
          <w:rFonts w:ascii="Montserrat" w:eastAsia="Montserrat" w:hAnsi="Montserrat"/>
          <w:sz w:val="24"/>
          <w:szCs w:val="24"/>
          <w:lang w:val="es-MX"/>
        </w:rPr>
        <w:t>el progreso alcanzado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, </w:t>
      </w:r>
      <w:r w:rsidR="00A82866">
        <w:rPr>
          <w:rFonts w:ascii="Montserrat" w:eastAsia="Montserrat" w:hAnsi="Montserrat"/>
          <w:sz w:val="24"/>
          <w:szCs w:val="24"/>
          <w:lang w:val="es-MX"/>
        </w:rPr>
        <w:t>incluyendo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3A3473" w:rsidRPr="00A82866">
        <w:rPr>
          <w:rFonts w:ascii="Montserrat" w:eastAsia="Montserrat" w:hAnsi="Montserrat"/>
          <w:sz w:val="24"/>
          <w:szCs w:val="24"/>
          <w:lang w:val="es-MX"/>
        </w:rPr>
        <w:t xml:space="preserve">la instauración de una Política Nacional sobre discapacidad para la adecuada implementación de la </w:t>
      </w:r>
      <w:r w:rsidR="00284079" w:rsidRPr="00A82866">
        <w:rPr>
          <w:rFonts w:ascii="Montserrat" w:eastAsia="Montserrat" w:hAnsi="Montserrat"/>
          <w:sz w:val="24"/>
          <w:szCs w:val="24"/>
          <w:lang w:val="es-MX"/>
        </w:rPr>
        <w:t>Convención</w:t>
      </w:r>
      <w:r w:rsidR="00517CCA" w:rsidRPr="00A82866">
        <w:rPr>
          <w:rFonts w:ascii="Montserrat" w:eastAsia="Montserrat" w:hAnsi="Montserrat"/>
          <w:sz w:val="24"/>
          <w:szCs w:val="24"/>
          <w:lang w:val="es-MX"/>
        </w:rPr>
        <w:t>.</w:t>
      </w:r>
    </w:p>
    <w:p w:rsidR="00517CCA" w:rsidRPr="00A82866" w:rsidRDefault="00517CCA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Default="00517CCA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Asimismo, damos la bienvenida a la ratificación de la </w:t>
      </w:r>
      <w:r w:rsidR="006E0832" w:rsidRPr="00A82866">
        <w:rPr>
          <w:rFonts w:ascii="Montserrat" w:eastAsia="Montserrat" w:hAnsi="Montserrat"/>
          <w:sz w:val="24"/>
          <w:szCs w:val="24"/>
          <w:lang w:val="es-MX"/>
        </w:rPr>
        <w:t xml:space="preserve">Convención contra la </w:t>
      </w:r>
      <w:r w:rsidR="00E04CB9" w:rsidRPr="00A82866">
        <w:rPr>
          <w:rFonts w:ascii="Montserrat" w:eastAsia="Montserrat" w:hAnsi="Montserrat"/>
          <w:sz w:val="24"/>
          <w:szCs w:val="24"/>
          <w:lang w:val="es-MX"/>
        </w:rPr>
        <w:t xml:space="preserve">Tortura 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y a </w:t>
      </w:r>
      <w:r w:rsidR="00CA778F" w:rsidRPr="00A82866">
        <w:rPr>
          <w:rFonts w:ascii="Montserrat" w:eastAsia="Montserrat" w:hAnsi="Montserrat"/>
          <w:sz w:val="24"/>
          <w:szCs w:val="24"/>
          <w:lang w:val="es-MX"/>
        </w:rPr>
        <w:t xml:space="preserve">la nueva Ley de Gestión del Riesgo de Desastres y Cambio Climático de 2019, que </w:t>
      </w:r>
      <w:r w:rsidR="003A3473" w:rsidRPr="00A82866">
        <w:rPr>
          <w:rFonts w:ascii="Montserrat" w:eastAsia="Montserrat" w:hAnsi="Montserrat"/>
          <w:sz w:val="24"/>
          <w:szCs w:val="24"/>
          <w:lang w:val="es-MX"/>
        </w:rPr>
        <w:t>incorpora</w:t>
      </w:r>
      <w:r w:rsidR="00CA778F" w:rsidRPr="00A82866">
        <w:rPr>
          <w:rFonts w:ascii="Montserrat" w:eastAsia="Montserrat" w:hAnsi="Montserrat"/>
          <w:sz w:val="24"/>
          <w:szCs w:val="24"/>
          <w:lang w:val="es-MX"/>
        </w:rPr>
        <w:t xml:space="preserve"> las necesid</w:t>
      </w:r>
      <w:r w:rsidR="005048EC" w:rsidRPr="00A82866">
        <w:rPr>
          <w:rFonts w:ascii="Montserrat" w:eastAsia="Montserrat" w:hAnsi="Montserrat"/>
          <w:sz w:val="24"/>
          <w:szCs w:val="24"/>
          <w:lang w:val="es-MX"/>
        </w:rPr>
        <w:t>ades de las mujeres y los niños</w:t>
      </w:r>
      <w:r w:rsidR="00A82866">
        <w:rPr>
          <w:rFonts w:ascii="Montserrat" w:eastAsia="Montserrat" w:hAnsi="Montserrat"/>
          <w:sz w:val="24"/>
          <w:szCs w:val="24"/>
          <w:lang w:val="es-MX"/>
        </w:rPr>
        <w:t>, así como</w:t>
      </w:r>
      <w:r w:rsidR="00CA778F" w:rsidRPr="00A82866">
        <w:rPr>
          <w:rFonts w:ascii="Montserrat" w:eastAsia="Montserrat" w:hAnsi="Montserrat"/>
          <w:sz w:val="24"/>
          <w:szCs w:val="24"/>
          <w:lang w:val="es-MX"/>
        </w:rPr>
        <w:t xml:space="preserve"> de las personas con discapacidad</w:t>
      </w:r>
      <w:r w:rsidR="00E95965" w:rsidRPr="00A82866">
        <w:rPr>
          <w:rFonts w:ascii="Montserrat" w:eastAsia="Montserrat" w:hAnsi="Montserrat"/>
          <w:sz w:val="24"/>
          <w:szCs w:val="24"/>
          <w:lang w:val="es-MX"/>
        </w:rPr>
        <w:t>.</w:t>
      </w:r>
    </w:p>
    <w:p w:rsidR="00A82866" w:rsidRPr="00A82866" w:rsidRDefault="00A82866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6E0832" w:rsidP="00A82866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>Con objeto de fortalecer estos avances, respetuosamente recomendamos:</w:t>
      </w: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D02133" w:rsidRDefault="00A43C17" w:rsidP="00A82866">
      <w:pPr>
        <w:numPr>
          <w:ilvl w:val="0"/>
          <w:numId w:val="2"/>
        </w:num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>
        <w:rPr>
          <w:rFonts w:ascii="Montserrat" w:eastAsia="Montserrat" w:hAnsi="Montserrat"/>
          <w:sz w:val="24"/>
          <w:szCs w:val="24"/>
          <w:lang w:val="es-MX"/>
        </w:rPr>
        <w:t>Adherirse a</w:t>
      </w:r>
      <w:r w:rsidR="00D02133" w:rsidRPr="00A82866">
        <w:rPr>
          <w:rFonts w:ascii="Montserrat" w:eastAsia="Montserrat" w:hAnsi="Montserrat"/>
          <w:sz w:val="24"/>
          <w:szCs w:val="24"/>
          <w:lang w:val="es-MX"/>
        </w:rPr>
        <w:t xml:space="preserve"> los instrumentos internacionales </w:t>
      </w:r>
      <w:r w:rsidR="00D02133" w:rsidRPr="00A43C17">
        <w:rPr>
          <w:rFonts w:ascii="Montserrat" w:eastAsia="Montserrat" w:hAnsi="Montserrat"/>
          <w:sz w:val="24"/>
          <w:szCs w:val="24"/>
          <w:lang w:val="es-MX"/>
        </w:rPr>
        <w:t>fundamentales</w:t>
      </w:r>
      <w:r w:rsidR="00D02133" w:rsidRPr="00A82866">
        <w:rPr>
          <w:rFonts w:ascii="Montserrat" w:eastAsia="Montserrat" w:hAnsi="Montserrat"/>
          <w:sz w:val="24"/>
          <w:szCs w:val="24"/>
          <w:lang w:val="es-MX"/>
        </w:rPr>
        <w:t xml:space="preserve"> de d</w:t>
      </w:r>
      <w:r w:rsidR="00517CCA" w:rsidRPr="00A82866">
        <w:rPr>
          <w:rFonts w:ascii="Montserrat" w:eastAsia="Montserrat" w:hAnsi="Montserrat"/>
          <w:sz w:val="24"/>
          <w:szCs w:val="24"/>
          <w:lang w:val="es-MX"/>
        </w:rPr>
        <w:t xml:space="preserve">erechos humanos, en particular </w:t>
      </w:r>
      <w:r w:rsidR="00D02133" w:rsidRPr="00A82866">
        <w:rPr>
          <w:rFonts w:ascii="Montserrat" w:eastAsia="Montserrat" w:hAnsi="Montserrat"/>
          <w:sz w:val="24"/>
          <w:szCs w:val="24"/>
          <w:lang w:val="es-MX"/>
        </w:rPr>
        <w:t>el Pacto International de derechos Civiles y Políticos y su Segundo Protocolo Facultativo, destinado a abolir la pena de muerte</w:t>
      </w:r>
      <w:r w:rsidR="00A82866">
        <w:rPr>
          <w:rFonts w:ascii="Montserrat" w:eastAsia="Montserrat" w:hAnsi="Montserrat"/>
          <w:sz w:val="24"/>
          <w:szCs w:val="24"/>
          <w:lang w:val="es-MX"/>
        </w:rPr>
        <w:t>;</w:t>
      </w:r>
    </w:p>
    <w:p w:rsidR="00A82866" w:rsidRPr="00A82866" w:rsidRDefault="00A82866" w:rsidP="00A82866">
      <w:pPr>
        <w:spacing w:line="240" w:lineRule="auto"/>
        <w:ind w:left="360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770D28" w:rsidP="00A82866">
      <w:pPr>
        <w:numPr>
          <w:ilvl w:val="0"/>
          <w:numId w:val="2"/>
        </w:numPr>
        <w:spacing w:line="240" w:lineRule="auto"/>
        <w:contextualSpacing/>
        <w:jc w:val="both"/>
        <w:rPr>
          <w:rFonts w:ascii="Montserrat" w:eastAsia="Montserrat" w:hAnsi="Montserrat"/>
          <w:i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Incluir en la </w:t>
      </w:r>
      <w:r w:rsidR="00B77E01">
        <w:rPr>
          <w:rFonts w:ascii="Montserrat" w:eastAsia="Montserrat" w:hAnsi="Montserrat"/>
          <w:sz w:val="24"/>
          <w:szCs w:val="24"/>
          <w:lang w:val="es-MX"/>
        </w:rPr>
        <w:t>legislación</w:t>
      </w:r>
      <w:bookmarkStart w:id="0" w:name="_GoBack"/>
      <w:bookmarkEnd w:id="0"/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5048EC" w:rsidRPr="00A82866">
        <w:rPr>
          <w:rFonts w:ascii="Montserrat" w:eastAsia="Montserrat" w:hAnsi="Montserrat"/>
          <w:sz w:val="24"/>
          <w:szCs w:val="24"/>
          <w:lang w:val="es-MX"/>
        </w:rPr>
        <w:t xml:space="preserve">una disposición que prohíba 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la discriminación basada en la orientación sexual e identidad de </w:t>
      </w:r>
      <w:r w:rsidR="007F642E" w:rsidRPr="00A82866">
        <w:rPr>
          <w:rFonts w:ascii="Montserrat" w:eastAsia="Montserrat" w:hAnsi="Montserrat"/>
          <w:sz w:val="24"/>
          <w:szCs w:val="24"/>
          <w:lang w:val="es-MX"/>
        </w:rPr>
        <w:t>género</w:t>
      </w:r>
      <w:r w:rsidR="0000439F" w:rsidRPr="00A82866">
        <w:rPr>
          <w:rFonts w:ascii="Montserrat" w:eastAsia="Montserrat" w:hAnsi="Montserrat"/>
          <w:sz w:val="24"/>
          <w:szCs w:val="24"/>
          <w:lang w:val="es-MX"/>
        </w:rPr>
        <w:t xml:space="preserve">, así como </w:t>
      </w:r>
      <w:r w:rsidR="005048EC" w:rsidRPr="00A82866">
        <w:rPr>
          <w:rFonts w:ascii="Montserrat" w:eastAsia="Montserrat" w:hAnsi="Montserrat"/>
          <w:sz w:val="24"/>
          <w:szCs w:val="24"/>
          <w:lang w:val="es-MX"/>
        </w:rPr>
        <w:t xml:space="preserve">reformar el </w:t>
      </w:r>
      <w:r w:rsidR="00A82866">
        <w:rPr>
          <w:rFonts w:ascii="Montserrat" w:hAnsi="Montserrat"/>
          <w:color w:val="000000"/>
          <w:sz w:val="24"/>
          <w:szCs w:val="24"/>
          <w:lang w:val="es-MX"/>
        </w:rPr>
        <w:t>artículo 153 del Código P</w:t>
      </w:r>
      <w:r w:rsidR="005048EC" w:rsidRPr="00A82866">
        <w:rPr>
          <w:rFonts w:ascii="Montserrat" w:hAnsi="Montserrat"/>
          <w:color w:val="000000"/>
          <w:sz w:val="24"/>
          <w:szCs w:val="24"/>
          <w:lang w:val="es-MX"/>
        </w:rPr>
        <w:t>enal</w:t>
      </w:r>
      <w:r w:rsidR="001A1449" w:rsidRPr="00A82866">
        <w:rPr>
          <w:rFonts w:ascii="Montserrat" w:hAnsi="Montserrat"/>
          <w:color w:val="000000"/>
          <w:sz w:val="24"/>
          <w:szCs w:val="24"/>
          <w:lang w:val="es-MX"/>
        </w:rPr>
        <w:t xml:space="preserve"> que </w:t>
      </w:r>
      <w:r w:rsidR="00A43C17">
        <w:rPr>
          <w:rFonts w:ascii="Montserrat" w:hAnsi="Montserrat"/>
          <w:color w:val="000000"/>
          <w:sz w:val="24"/>
          <w:szCs w:val="24"/>
          <w:lang w:val="es-MX"/>
        </w:rPr>
        <w:t>criminaliza</w:t>
      </w:r>
      <w:r w:rsidR="0000439F" w:rsidRPr="00A82866">
        <w:rPr>
          <w:rFonts w:ascii="Montserrat" w:eastAsia="Montserrat" w:hAnsi="Montserrat"/>
          <w:sz w:val="24"/>
          <w:szCs w:val="24"/>
          <w:lang w:val="es-MX"/>
        </w:rPr>
        <w:t xml:space="preserve"> las relaciones sexuales consensuada</w:t>
      </w:r>
      <w:r w:rsidR="00490154" w:rsidRPr="00A82866">
        <w:rPr>
          <w:rFonts w:ascii="Montserrat" w:eastAsia="Montserrat" w:hAnsi="Montserrat"/>
          <w:sz w:val="24"/>
          <w:szCs w:val="24"/>
          <w:lang w:val="es-MX"/>
        </w:rPr>
        <w:t>s entre personas del mismo sexo</w:t>
      </w:r>
      <w:r w:rsidR="00A43C17">
        <w:rPr>
          <w:rFonts w:ascii="Montserrat" w:eastAsia="Montserrat" w:hAnsi="Montserrat"/>
          <w:sz w:val="24"/>
          <w:szCs w:val="24"/>
          <w:lang w:val="es-MX"/>
        </w:rPr>
        <w:t>;</w:t>
      </w:r>
    </w:p>
    <w:p w:rsidR="00A82866" w:rsidRDefault="00A82866" w:rsidP="00A82866">
      <w:pPr>
        <w:pStyle w:val="ListParagraph"/>
        <w:rPr>
          <w:rFonts w:ascii="Montserrat" w:eastAsia="Montserrat" w:hAnsi="Montserrat"/>
          <w:i/>
          <w:sz w:val="24"/>
          <w:szCs w:val="24"/>
          <w:lang w:val="es-MX"/>
        </w:rPr>
      </w:pPr>
    </w:p>
    <w:p w:rsidR="003A3473" w:rsidRDefault="007F642E" w:rsidP="00A82866">
      <w:pPr>
        <w:numPr>
          <w:ilvl w:val="0"/>
          <w:numId w:val="2"/>
        </w:num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Reformar </w:t>
      </w:r>
      <w:r w:rsidR="00D17805" w:rsidRPr="00A82866">
        <w:rPr>
          <w:rFonts w:ascii="Montserrat" w:eastAsia="Montserrat" w:hAnsi="Montserrat"/>
          <w:sz w:val="24"/>
          <w:szCs w:val="24"/>
          <w:lang w:val="es-MX"/>
        </w:rPr>
        <w:t>los artículos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150 y 152 del Código Penal</w:t>
      </w:r>
      <w:r w:rsidR="00F34569">
        <w:rPr>
          <w:rFonts w:ascii="Montserrat" w:eastAsia="Montserrat" w:hAnsi="Montserrat"/>
          <w:sz w:val="24"/>
          <w:szCs w:val="24"/>
          <w:lang w:val="es-MX"/>
        </w:rPr>
        <w:t>,</w:t>
      </w:r>
      <w:r w:rsidR="00937E2A" w:rsidRPr="00A82866">
        <w:rPr>
          <w:rFonts w:ascii="Montserrat" w:eastAsia="Montserrat" w:hAnsi="Montserrat"/>
          <w:sz w:val="24"/>
          <w:szCs w:val="24"/>
          <w:lang w:val="es-MX"/>
        </w:rPr>
        <w:t xml:space="preserve"> con el objet</w:t>
      </w:r>
      <w:r w:rsidR="00A43C17">
        <w:rPr>
          <w:rFonts w:ascii="Montserrat" w:eastAsia="Montserrat" w:hAnsi="Montserrat"/>
          <w:sz w:val="24"/>
          <w:szCs w:val="24"/>
          <w:lang w:val="es-MX"/>
        </w:rPr>
        <w:t>o</w:t>
      </w:r>
      <w:r w:rsidR="00937E2A" w:rsidRPr="00A82866">
        <w:rPr>
          <w:rFonts w:ascii="Montserrat" w:eastAsia="Montserrat" w:hAnsi="Montserrat"/>
          <w:sz w:val="24"/>
          <w:szCs w:val="24"/>
          <w:lang w:val="es-MX"/>
        </w:rPr>
        <w:t xml:space="preserve"> de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A43C17">
        <w:rPr>
          <w:rFonts w:ascii="Montserrat" w:eastAsia="Montserrat" w:hAnsi="Montserrat"/>
          <w:sz w:val="24"/>
          <w:szCs w:val="24"/>
          <w:lang w:val="es-MX"/>
        </w:rPr>
        <w:t>despenalizar</w:t>
      </w:r>
      <w:r w:rsidR="006E0832" w:rsidRPr="00A82866">
        <w:rPr>
          <w:rFonts w:ascii="Montserrat" w:eastAsia="Montserrat" w:hAnsi="Montserrat"/>
          <w:sz w:val="24"/>
          <w:szCs w:val="24"/>
          <w:lang w:val="es-MX"/>
        </w:rPr>
        <w:t xml:space="preserve"> la interrupción voluntaria del embarazo en los casos de violación sexual, incesto</w:t>
      </w:r>
      <w:r w:rsidR="00A43C17">
        <w:rPr>
          <w:rFonts w:ascii="Montserrat" w:eastAsia="Montserrat" w:hAnsi="Montserrat"/>
          <w:sz w:val="24"/>
          <w:szCs w:val="24"/>
          <w:lang w:val="es-MX"/>
        </w:rPr>
        <w:t>,</w:t>
      </w:r>
      <w:r w:rsidR="007A791E">
        <w:rPr>
          <w:rFonts w:ascii="Montserrat" w:eastAsia="Montserrat" w:hAnsi="Montserrat"/>
          <w:sz w:val="24"/>
          <w:szCs w:val="24"/>
          <w:lang w:val="es-MX"/>
        </w:rPr>
        <w:t xml:space="preserve"> malformación grave del feto</w:t>
      </w:r>
      <w:r w:rsidR="00A43C17">
        <w:rPr>
          <w:rFonts w:ascii="Montserrat" w:eastAsia="Montserrat" w:hAnsi="Montserrat"/>
          <w:sz w:val="24"/>
          <w:szCs w:val="24"/>
          <w:lang w:val="es-MX"/>
        </w:rPr>
        <w:t xml:space="preserve"> o riesgos a la vida de la madre</w:t>
      </w:r>
      <w:r w:rsidR="007A791E">
        <w:rPr>
          <w:rFonts w:ascii="Montserrat" w:eastAsia="Montserrat" w:hAnsi="Montserrat"/>
          <w:sz w:val="24"/>
          <w:szCs w:val="24"/>
          <w:lang w:val="es-MX"/>
        </w:rPr>
        <w:t xml:space="preserve">; </w:t>
      </w:r>
    </w:p>
    <w:p w:rsidR="00F34569" w:rsidRDefault="00F34569" w:rsidP="00F34569">
      <w:pPr>
        <w:spacing w:before="240" w:line="240" w:lineRule="auto"/>
        <w:ind w:left="360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540120" w:rsidRDefault="00D02133" w:rsidP="00A82866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Reformar </w:t>
      </w:r>
      <w:r w:rsidR="00D17805" w:rsidRPr="00A82866">
        <w:rPr>
          <w:rFonts w:ascii="Montserrat" w:eastAsia="Montserrat" w:hAnsi="Montserrat"/>
          <w:sz w:val="24"/>
          <w:szCs w:val="24"/>
          <w:lang w:val="es-MX"/>
        </w:rPr>
        <w:t xml:space="preserve">las disposiciones legales </w:t>
      </w:r>
      <w:r w:rsidR="00540120" w:rsidRPr="00A82866">
        <w:rPr>
          <w:rFonts w:ascii="Montserrat" w:eastAsia="Montserrat" w:hAnsi="Montserrat"/>
          <w:sz w:val="24"/>
          <w:szCs w:val="24"/>
          <w:lang w:val="es-MX"/>
        </w:rPr>
        <w:t xml:space="preserve">que impiden 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la igualdad de derechos </w:t>
      </w:r>
      <w:r w:rsidR="00540120" w:rsidRPr="00A82866">
        <w:rPr>
          <w:rFonts w:ascii="Montserrat" w:eastAsia="Montserrat" w:hAnsi="Montserrat"/>
          <w:sz w:val="24"/>
          <w:szCs w:val="24"/>
          <w:lang w:val="es-MX"/>
        </w:rPr>
        <w:t>entre hombres y mujeres</w:t>
      </w:r>
      <w:r w:rsidR="00D17805" w:rsidRPr="00A82866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Pr="00F34569">
        <w:rPr>
          <w:rFonts w:ascii="Montserrat" w:eastAsia="Montserrat" w:hAnsi="Montserrat"/>
          <w:sz w:val="24"/>
          <w:szCs w:val="24"/>
          <w:lang w:val="es-MX"/>
        </w:rPr>
        <w:t xml:space="preserve">para conferir la nacionalidad a hijos y </w:t>
      </w:r>
      <w:r w:rsidR="00540120" w:rsidRPr="00F34569">
        <w:rPr>
          <w:rFonts w:ascii="Montserrat" w:eastAsia="Montserrat" w:hAnsi="Montserrat"/>
          <w:sz w:val="24"/>
          <w:szCs w:val="24"/>
          <w:lang w:val="es-MX"/>
        </w:rPr>
        <w:t>cónyuges</w:t>
      </w:r>
      <w:r w:rsidR="00D17805" w:rsidRPr="00F34569">
        <w:rPr>
          <w:rFonts w:ascii="Montserrat" w:eastAsia="Montserrat" w:hAnsi="Montserrat"/>
          <w:sz w:val="24"/>
          <w:szCs w:val="24"/>
          <w:lang w:val="es-MX"/>
        </w:rPr>
        <w:t xml:space="preserve">, </w:t>
      </w:r>
      <w:r w:rsidR="00D17805" w:rsidRPr="00F34569">
        <w:rPr>
          <w:rFonts w:ascii="Montserrat" w:eastAsia="Montserrat" w:hAnsi="Montserrat"/>
          <w:sz w:val="24"/>
          <w:szCs w:val="24"/>
          <w:lang w:val="es-MX"/>
        </w:rPr>
        <w:lastRenderedPageBreak/>
        <w:t>en lo particular</w:t>
      </w:r>
      <w:r w:rsidR="00540120" w:rsidRPr="00F34569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D17805" w:rsidRPr="00F34569">
        <w:rPr>
          <w:rFonts w:ascii="Montserrat" w:eastAsia="Montserrat" w:hAnsi="Montserrat"/>
          <w:sz w:val="24"/>
          <w:szCs w:val="24"/>
          <w:lang w:val="es-MX"/>
        </w:rPr>
        <w:t xml:space="preserve">los artículos 21 y 22 de </w:t>
      </w:r>
      <w:r w:rsidR="00517CCA" w:rsidRPr="00F34569">
        <w:rPr>
          <w:rFonts w:ascii="Montserrat" w:eastAsia="Montserrat" w:hAnsi="Montserrat"/>
          <w:sz w:val="24"/>
          <w:szCs w:val="24"/>
          <w:lang w:val="es-MX"/>
        </w:rPr>
        <w:t>la Constitución</w:t>
      </w:r>
      <w:r w:rsidR="000A36B9">
        <w:rPr>
          <w:rFonts w:ascii="Montserrat" w:eastAsia="Montserrat" w:hAnsi="Montserrat"/>
          <w:sz w:val="24"/>
          <w:szCs w:val="24"/>
          <w:lang w:val="es-MX"/>
        </w:rPr>
        <w:t xml:space="preserve"> y</w:t>
      </w:r>
      <w:r w:rsidR="00A43C17">
        <w:rPr>
          <w:rFonts w:ascii="Montserrat" w:eastAsia="Montserrat" w:hAnsi="Montserrat"/>
          <w:sz w:val="24"/>
          <w:szCs w:val="24"/>
          <w:lang w:val="es-MX"/>
        </w:rPr>
        <w:t xml:space="preserve"> la Ley de ciudadanía de 1979;</w:t>
      </w:r>
      <w:r w:rsidR="000A36B9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F34569" w:rsidRDefault="00F34569" w:rsidP="00A82866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6E0832" w:rsidP="00A82866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Deseamos a </w:t>
      </w:r>
      <w:r w:rsidR="007653B5" w:rsidRPr="00A82866">
        <w:rPr>
          <w:rFonts w:ascii="Montserrat" w:eastAsia="Montserrat" w:hAnsi="Montserrat"/>
          <w:sz w:val="24"/>
          <w:szCs w:val="24"/>
          <w:lang w:val="es-MX"/>
        </w:rPr>
        <w:t>Kiribati</w:t>
      </w:r>
      <w:r w:rsidRPr="00A82866">
        <w:rPr>
          <w:rFonts w:ascii="Montserrat" w:eastAsia="Montserrat" w:hAnsi="Montserrat"/>
          <w:sz w:val="24"/>
          <w:szCs w:val="24"/>
          <w:lang w:val="es-MX"/>
        </w:rPr>
        <w:t xml:space="preserve"> mucho éxito durante este proceso de examen. </w:t>
      </w: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 w:cs="Montserrat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 w:cs="Montserrat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 w:cs="Montserrat"/>
          <w:lang w:val="es-MX"/>
        </w:rPr>
      </w:pPr>
    </w:p>
    <w:p w:rsidR="0025519F" w:rsidRPr="00A82866" w:rsidRDefault="0025519F" w:rsidP="00A82866">
      <w:pPr>
        <w:spacing w:line="240" w:lineRule="auto"/>
        <w:contextualSpacing/>
        <w:jc w:val="both"/>
        <w:rPr>
          <w:rFonts w:ascii="Montserrat" w:eastAsia="Montserrat" w:hAnsi="Montserrat" w:cs="Montserrat"/>
          <w:lang w:val="es-MX"/>
        </w:rPr>
      </w:pPr>
    </w:p>
    <w:sectPr w:rsidR="0025519F" w:rsidRPr="00A82866" w:rsidSect="00F34569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79A75EA9"/>
    <w:multiLevelType w:val="multilevel"/>
    <w:tmpl w:val="80D4B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F"/>
    <w:rsid w:val="0000439F"/>
    <w:rsid w:val="0003143C"/>
    <w:rsid w:val="000826E0"/>
    <w:rsid w:val="000A36B9"/>
    <w:rsid w:val="001A1449"/>
    <w:rsid w:val="0025519F"/>
    <w:rsid w:val="00284079"/>
    <w:rsid w:val="002B3857"/>
    <w:rsid w:val="003A3473"/>
    <w:rsid w:val="00490154"/>
    <w:rsid w:val="004F123F"/>
    <w:rsid w:val="005048EC"/>
    <w:rsid w:val="00517CCA"/>
    <w:rsid w:val="00540120"/>
    <w:rsid w:val="00632B5A"/>
    <w:rsid w:val="00636629"/>
    <w:rsid w:val="006A20C8"/>
    <w:rsid w:val="006E0832"/>
    <w:rsid w:val="007653B5"/>
    <w:rsid w:val="00770D28"/>
    <w:rsid w:val="007A791E"/>
    <w:rsid w:val="007F0B5B"/>
    <w:rsid w:val="007F642E"/>
    <w:rsid w:val="00937E2A"/>
    <w:rsid w:val="009D29B9"/>
    <w:rsid w:val="00A21A45"/>
    <w:rsid w:val="00A43C17"/>
    <w:rsid w:val="00A73F56"/>
    <w:rsid w:val="00A82866"/>
    <w:rsid w:val="00A84663"/>
    <w:rsid w:val="00B77E01"/>
    <w:rsid w:val="00BA033B"/>
    <w:rsid w:val="00CA778F"/>
    <w:rsid w:val="00D02133"/>
    <w:rsid w:val="00D17805"/>
    <w:rsid w:val="00DB2A1C"/>
    <w:rsid w:val="00E04CB9"/>
    <w:rsid w:val="00E95965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7716"/>
  <w15:docId w15:val="{474C5B84-84D5-4B4A-A3CD-8378E92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78F"/>
    <w:rPr>
      <w:rFonts w:ascii="Courier New" w:eastAsia="Times New Roman" w:hAnsi="Courier New" w:cs="Courier New"/>
      <w:sz w:val="20"/>
      <w:szCs w:val="20"/>
      <w:lang w:val="es-MX"/>
    </w:rPr>
  </w:style>
  <w:style w:type="paragraph" w:styleId="ListParagraph">
    <w:name w:val="List Paragraph"/>
    <w:basedOn w:val="Normal"/>
    <w:uiPriority w:val="34"/>
    <w:qFormat/>
    <w:rsid w:val="0076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68179-8FB7-4AF5-930C-E5A6E3F56AA8}"/>
</file>

<file path=customXml/itemProps2.xml><?xml version="1.0" encoding="utf-8"?>
<ds:datastoreItem xmlns:ds="http://schemas.openxmlformats.org/officeDocument/2006/customXml" ds:itemID="{4E56671F-4CFE-4E25-9A40-0C62F2550B82}"/>
</file>

<file path=customXml/itemProps3.xml><?xml version="1.0" encoding="utf-8"?>
<ds:datastoreItem xmlns:ds="http://schemas.openxmlformats.org/officeDocument/2006/customXml" ds:itemID="{DE2BFA90-0A9D-4C4A-BCD3-E189D9302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Montsserrat Miranda</dc:creator>
  <cp:lastModifiedBy>Diego Ruiz</cp:lastModifiedBy>
  <cp:revision>3</cp:revision>
  <dcterms:created xsi:type="dcterms:W3CDTF">2020-01-21T15:34:00Z</dcterms:created>
  <dcterms:modified xsi:type="dcterms:W3CDTF">2020-01-21T15:43:00Z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