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tblBorders>
          <w:top w:val="single" w:sz="6" w:space="0" w:color="808080"/>
          <w:bottom w:val="single" w:sz="6" w:space="0" w:color="808080"/>
        </w:tblBorders>
        <w:tblCellMar>
          <w:top w:w="57" w:type="dxa"/>
          <w:left w:w="85" w:type="dxa"/>
          <w:bottom w:w="57" w:type="dxa"/>
          <w:right w:w="0" w:type="dxa"/>
        </w:tblCellMar>
        <w:tblLook w:val="04A0" w:firstRow="1" w:lastRow="0" w:firstColumn="1" w:lastColumn="0" w:noHBand="0" w:noVBand="1"/>
      </w:tblPr>
      <w:tblGrid>
        <w:gridCol w:w="2070"/>
        <w:gridCol w:w="7087"/>
      </w:tblGrid>
      <w:tr w:rsidR="005B2B98" w:rsidRPr="002A5EEF" w:rsidTr="00F041C4">
        <w:trPr>
          <w:trHeight w:val="2055"/>
        </w:trPr>
        <w:tc>
          <w:tcPr>
            <w:tcW w:w="2070" w:type="dxa"/>
            <w:tcBorders>
              <w:top w:val="single" w:sz="6" w:space="0" w:color="808080"/>
              <w:left w:val="nil"/>
              <w:bottom w:val="single" w:sz="6" w:space="0" w:color="808080"/>
              <w:right w:val="nil"/>
            </w:tcBorders>
            <w:shd w:val="clear" w:color="auto" w:fill="FFFFFF"/>
          </w:tcPr>
          <w:p w:rsidR="005B2B98" w:rsidRPr="00C03407" w:rsidRDefault="005B2B98" w:rsidP="00F041C4">
            <w:pPr>
              <w:rPr>
                <w:b/>
                <w:sz w:val="10"/>
                <w:szCs w:val="20"/>
              </w:rPr>
            </w:pPr>
            <w:bookmarkStart w:id="0" w:name="_GoBack"/>
            <w:bookmarkEnd w:id="0"/>
          </w:p>
          <w:p w:rsidR="005B2B98" w:rsidRPr="00C03407" w:rsidRDefault="005B2B98" w:rsidP="00F041C4">
            <w:pPr>
              <w:rPr>
                <w:b/>
                <w:szCs w:val="20"/>
              </w:rPr>
            </w:pPr>
            <w:r>
              <w:rPr>
                <w:noProof/>
                <w:szCs w:val="20"/>
                <w:lang w:eastAsia="en-NZ"/>
              </w:rPr>
              <w:drawing>
                <wp:inline distT="0" distB="0" distL="0" distR="0" wp14:anchorId="7CA06CB6" wp14:editId="317778A8">
                  <wp:extent cx="990600" cy="952500"/>
                  <wp:effectExtent l="0" t="0" r="0" b="0"/>
                  <wp:docPr id="1" name="Picture 1"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messent\AppData\Local\Microsoft\Windows\Temporary Internet Files\Content.Outlook\MN1HAVZZ\Brand NZ-no agency High 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7087" w:type="dxa"/>
            <w:tcBorders>
              <w:top w:val="single" w:sz="6" w:space="0" w:color="808080"/>
              <w:left w:val="nil"/>
              <w:bottom w:val="single" w:sz="6" w:space="0" w:color="808080"/>
              <w:right w:val="nil"/>
            </w:tcBorders>
            <w:shd w:val="clear" w:color="auto" w:fill="FFFFFF"/>
          </w:tcPr>
          <w:p w:rsidR="005B2B98" w:rsidRPr="002A5EEF" w:rsidRDefault="005B2B98" w:rsidP="00F041C4">
            <w:pPr>
              <w:spacing w:line="360" w:lineRule="auto"/>
              <w:jc w:val="right"/>
              <w:rPr>
                <w:b/>
                <w:szCs w:val="20"/>
              </w:rPr>
            </w:pPr>
          </w:p>
          <w:p w:rsidR="005B2B98" w:rsidRPr="002A5EEF" w:rsidRDefault="005B2B98" w:rsidP="00F041C4">
            <w:pPr>
              <w:spacing w:line="276" w:lineRule="auto"/>
              <w:jc w:val="right"/>
              <w:rPr>
                <w:b/>
                <w:szCs w:val="20"/>
              </w:rPr>
            </w:pPr>
            <w:r w:rsidRPr="002A5EEF">
              <w:rPr>
                <w:b/>
                <w:szCs w:val="20"/>
              </w:rPr>
              <w:t xml:space="preserve">Human Rights Council </w:t>
            </w:r>
          </w:p>
          <w:p w:rsidR="005B2B98" w:rsidRPr="002A5EEF" w:rsidRDefault="005B2B98" w:rsidP="00F041C4">
            <w:pPr>
              <w:spacing w:line="276" w:lineRule="auto"/>
              <w:jc w:val="right"/>
              <w:rPr>
                <w:b/>
                <w:szCs w:val="20"/>
              </w:rPr>
            </w:pPr>
            <w:r>
              <w:rPr>
                <w:b/>
                <w:szCs w:val="20"/>
              </w:rPr>
              <w:t>35</w:t>
            </w:r>
            <w:r>
              <w:rPr>
                <w:b/>
                <w:szCs w:val="20"/>
                <w:vertAlign w:val="superscript"/>
              </w:rPr>
              <w:t>th</w:t>
            </w:r>
            <w:r>
              <w:rPr>
                <w:b/>
                <w:szCs w:val="20"/>
              </w:rPr>
              <w:t xml:space="preserve"> </w:t>
            </w:r>
            <w:r w:rsidRPr="002A5EEF">
              <w:rPr>
                <w:b/>
                <w:szCs w:val="20"/>
              </w:rPr>
              <w:t xml:space="preserve">session of the Universal Periodic Review </w:t>
            </w:r>
          </w:p>
          <w:p w:rsidR="005B2B98" w:rsidRPr="002A5EEF" w:rsidRDefault="005B2B98" w:rsidP="00F041C4">
            <w:pPr>
              <w:spacing w:line="276" w:lineRule="auto"/>
              <w:jc w:val="right"/>
              <w:rPr>
                <w:b/>
                <w:szCs w:val="20"/>
              </w:rPr>
            </w:pPr>
            <w:r>
              <w:rPr>
                <w:b/>
                <w:szCs w:val="20"/>
              </w:rPr>
              <w:t>Republic of Turkey</w:t>
            </w:r>
          </w:p>
          <w:p w:rsidR="005B2B98" w:rsidRPr="002A5EEF" w:rsidRDefault="005B2B98" w:rsidP="00F041C4">
            <w:pPr>
              <w:spacing w:line="276" w:lineRule="auto"/>
              <w:jc w:val="right"/>
              <w:rPr>
                <w:b/>
                <w:szCs w:val="20"/>
              </w:rPr>
            </w:pPr>
            <w:r w:rsidRPr="002A5EEF">
              <w:rPr>
                <w:b/>
                <w:szCs w:val="20"/>
              </w:rPr>
              <w:t>Delivered by Permanent Representative Jillian Dempster</w:t>
            </w:r>
          </w:p>
          <w:p w:rsidR="005B2B98" w:rsidRPr="002A5EEF" w:rsidRDefault="005B2B98" w:rsidP="00F041C4">
            <w:pPr>
              <w:spacing w:line="276" w:lineRule="auto"/>
              <w:jc w:val="right"/>
              <w:rPr>
                <w:b/>
                <w:sz w:val="16"/>
                <w:szCs w:val="20"/>
              </w:rPr>
            </w:pPr>
            <w:r>
              <w:rPr>
                <w:b/>
                <w:szCs w:val="20"/>
              </w:rPr>
              <w:t>28 January</w:t>
            </w:r>
            <w:r w:rsidRPr="002A5EEF">
              <w:rPr>
                <w:b/>
                <w:szCs w:val="20"/>
              </w:rPr>
              <w:t xml:space="preserve"> 20</w:t>
            </w:r>
            <w:r>
              <w:rPr>
                <w:b/>
                <w:szCs w:val="20"/>
              </w:rPr>
              <w:t>20</w:t>
            </w:r>
          </w:p>
        </w:tc>
      </w:tr>
    </w:tbl>
    <w:p w:rsidR="005B2B98" w:rsidRPr="00C9548B" w:rsidRDefault="005B2B98" w:rsidP="005B2B98">
      <w:pPr>
        <w:rPr>
          <w:b/>
          <w:szCs w:val="20"/>
        </w:rPr>
      </w:pPr>
    </w:p>
    <w:p w:rsidR="005B2B98" w:rsidRPr="005B2B98" w:rsidRDefault="005B2B98" w:rsidP="005B2B98">
      <w:pPr>
        <w:jc w:val="both"/>
        <w:rPr>
          <w:sz w:val="22"/>
          <w:szCs w:val="22"/>
        </w:rPr>
      </w:pPr>
      <w:r w:rsidRPr="005B2B98">
        <w:rPr>
          <w:sz w:val="22"/>
          <w:szCs w:val="22"/>
        </w:rPr>
        <w:t>Thank you Madam President</w:t>
      </w:r>
    </w:p>
    <w:p w:rsidR="005B2B98" w:rsidRPr="005B2B98" w:rsidRDefault="005B2B98" w:rsidP="005B2B98">
      <w:pPr>
        <w:jc w:val="both"/>
        <w:rPr>
          <w:sz w:val="22"/>
          <w:szCs w:val="22"/>
        </w:rPr>
      </w:pPr>
    </w:p>
    <w:p w:rsidR="005B2B98" w:rsidRDefault="005B2B98" w:rsidP="005B2B98">
      <w:pPr>
        <w:jc w:val="both"/>
        <w:rPr>
          <w:sz w:val="22"/>
          <w:szCs w:val="22"/>
        </w:rPr>
      </w:pPr>
      <w:r w:rsidRPr="005B2B98">
        <w:rPr>
          <w:sz w:val="22"/>
          <w:szCs w:val="22"/>
        </w:rPr>
        <w:t xml:space="preserve">New Zealand </w:t>
      </w:r>
      <w:r w:rsidRPr="005B2B98">
        <w:rPr>
          <w:b/>
          <w:sz w:val="22"/>
          <w:szCs w:val="22"/>
        </w:rPr>
        <w:t>commends</w:t>
      </w:r>
      <w:r w:rsidRPr="005B2B98">
        <w:rPr>
          <w:sz w:val="22"/>
          <w:szCs w:val="22"/>
        </w:rPr>
        <w:t xml:space="preserve"> the Republic of Turkey for its</w:t>
      </w:r>
      <w:r w:rsidRPr="005B2B98">
        <w:rPr>
          <w:i/>
          <w:sz w:val="22"/>
          <w:szCs w:val="22"/>
        </w:rPr>
        <w:t xml:space="preserve"> </w:t>
      </w:r>
      <w:r w:rsidRPr="005B2B98">
        <w:rPr>
          <w:sz w:val="22"/>
          <w:szCs w:val="22"/>
        </w:rPr>
        <w:t xml:space="preserve">generous hosting of over 3.6 million Syrian refugees and </w:t>
      </w:r>
      <w:r w:rsidRPr="005B2B98">
        <w:rPr>
          <w:b/>
          <w:sz w:val="22"/>
          <w:szCs w:val="22"/>
        </w:rPr>
        <w:t>acknowledges</w:t>
      </w:r>
      <w:r w:rsidRPr="005B2B98">
        <w:rPr>
          <w:sz w:val="22"/>
          <w:szCs w:val="22"/>
        </w:rPr>
        <w:t xml:space="preserve"> its commitment to the 16 UN human rights </w:t>
      </w:r>
      <w:r w:rsidR="00797699">
        <w:rPr>
          <w:sz w:val="22"/>
          <w:szCs w:val="22"/>
        </w:rPr>
        <w:t>instruments</w:t>
      </w:r>
      <w:r w:rsidRPr="005B2B98">
        <w:rPr>
          <w:sz w:val="22"/>
          <w:szCs w:val="22"/>
        </w:rPr>
        <w:t xml:space="preserve"> to which it is a signatory. </w:t>
      </w:r>
    </w:p>
    <w:p w:rsidR="005B2B98" w:rsidRPr="005B2B98" w:rsidRDefault="005B2B98" w:rsidP="005B2B98">
      <w:pPr>
        <w:jc w:val="both"/>
        <w:rPr>
          <w:sz w:val="22"/>
          <w:szCs w:val="22"/>
        </w:rPr>
      </w:pPr>
    </w:p>
    <w:p w:rsidR="005B2B98" w:rsidRPr="005B2B98" w:rsidRDefault="005B2B98" w:rsidP="005B2B98">
      <w:pPr>
        <w:jc w:val="both"/>
        <w:rPr>
          <w:sz w:val="22"/>
          <w:szCs w:val="22"/>
        </w:rPr>
      </w:pPr>
      <w:r w:rsidRPr="005B2B98">
        <w:rPr>
          <w:sz w:val="22"/>
          <w:szCs w:val="22"/>
        </w:rPr>
        <w:t xml:space="preserve">New Zealand notes the lifting of the State of Emergency in Turkey in July 2018, but remains concerned that some of the restrictions put in place following the unfortunate 2016 coup attempt can be used to silence legitimate political dissent. </w:t>
      </w:r>
    </w:p>
    <w:p w:rsidR="005B2B98" w:rsidRPr="005B2B98" w:rsidRDefault="005B2B98" w:rsidP="005B2B98">
      <w:pPr>
        <w:jc w:val="both"/>
        <w:rPr>
          <w:sz w:val="22"/>
          <w:szCs w:val="22"/>
        </w:rPr>
      </w:pPr>
    </w:p>
    <w:p w:rsidR="005B2B98" w:rsidRPr="005B2B98" w:rsidRDefault="005B2B98" w:rsidP="005B2B98">
      <w:pPr>
        <w:jc w:val="both"/>
        <w:rPr>
          <w:sz w:val="22"/>
          <w:szCs w:val="22"/>
        </w:rPr>
      </w:pPr>
      <w:r w:rsidRPr="005B2B98">
        <w:rPr>
          <w:sz w:val="22"/>
          <w:szCs w:val="22"/>
        </w:rPr>
        <w:t xml:space="preserve">We </w:t>
      </w:r>
      <w:r w:rsidRPr="005B2B98">
        <w:rPr>
          <w:b/>
          <w:sz w:val="22"/>
          <w:szCs w:val="22"/>
        </w:rPr>
        <w:t>recommend</w:t>
      </w:r>
      <w:r w:rsidRPr="005B2B98">
        <w:rPr>
          <w:sz w:val="22"/>
          <w:szCs w:val="22"/>
        </w:rPr>
        <w:t xml:space="preserve"> that Turkey:</w:t>
      </w:r>
    </w:p>
    <w:p w:rsidR="005B2B98" w:rsidRPr="005B2B98" w:rsidRDefault="005B2B98" w:rsidP="005B2B98">
      <w:pPr>
        <w:pStyle w:val="ListParagraph"/>
        <w:numPr>
          <w:ilvl w:val="0"/>
          <w:numId w:val="1"/>
        </w:numPr>
        <w:jc w:val="both"/>
        <w:rPr>
          <w:sz w:val="22"/>
          <w:szCs w:val="22"/>
        </w:rPr>
      </w:pPr>
      <w:r w:rsidRPr="005B2B98">
        <w:rPr>
          <w:sz w:val="22"/>
          <w:szCs w:val="22"/>
        </w:rPr>
        <w:t>Take steps to encourage freedom of expression, including freedom of the press, association and peaceful assembly and to align its legislation in this respect with its obligations and commitments under relevant international law;</w:t>
      </w:r>
    </w:p>
    <w:p w:rsidR="005B2B98" w:rsidRPr="005B2B98" w:rsidRDefault="005B2B98" w:rsidP="005B2B98">
      <w:pPr>
        <w:pStyle w:val="ListParagraph"/>
        <w:numPr>
          <w:ilvl w:val="0"/>
          <w:numId w:val="1"/>
        </w:numPr>
        <w:jc w:val="both"/>
        <w:rPr>
          <w:sz w:val="22"/>
          <w:szCs w:val="22"/>
        </w:rPr>
      </w:pPr>
      <w:r w:rsidRPr="005B2B98">
        <w:rPr>
          <w:sz w:val="22"/>
          <w:szCs w:val="22"/>
        </w:rPr>
        <w:t>Ensure that human rights defenders, lawyers and journalists are not subjected to intimidation or arbitrary arrest in undertaking their work;</w:t>
      </w:r>
    </w:p>
    <w:p w:rsidR="006728F7" w:rsidRDefault="005B2B98" w:rsidP="005B2B98">
      <w:pPr>
        <w:pStyle w:val="ListParagraph"/>
        <w:numPr>
          <w:ilvl w:val="0"/>
          <w:numId w:val="1"/>
        </w:numPr>
        <w:jc w:val="both"/>
        <w:rPr>
          <w:sz w:val="22"/>
          <w:szCs w:val="22"/>
        </w:rPr>
      </w:pPr>
      <w:r w:rsidRPr="006728F7">
        <w:rPr>
          <w:sz w:val="22"/>
          <w:szCs w:val="22"/>
        </w:rPr>
        <w:t>Ensure full compliance with international humanitarian law and human rights law by its forces</w:t>
      </w:r>
      <w:r w:rsidR="006728F7">
        <w:rPr>
          <w:sz w:val="22"/>
          <w:szCs w:val="22"/>
        </w:rPr>
        <w:t>.</w:t>
      </w:r>
      <w:r w:rsidRPr="006728F7">
        <w:rPr>
          <w:sz w:val="22"/>
          <w:szCs w:val="22"/>
        </w:rPr>
        <w:t xml:space="preserve"> </w:t>
      </w:r>
    </w:p>
    <w:p w:rsidR="005B2B98" w:rsidRPr="005B2B98" w:rsidRDefault="005B2B98" w:rsidP="005B2B98">
      <w:pPr>
        <w:jc w:val="both"/>
        <w:rPr>
          <w:sz w:val="22"/>
          <w:szCs w:val="22"/>
        </w:rPr>
      </w:pPr>
    </w:p>
    <w:p w:rsidR="005B2B98" w:rsidRPr="005B2B98" w:rsidRDefault="005B2B98" w:rsidP="005B2B98">
      <w:pPr>
        <w:jc w:val="both"/>
        <w:rPr>
          <w:sz w:val="22"/>
          <w:szCs w:val="22"/>
        </w:rPr>
      </w:pPr>
    </w:p>
    <w:p w:rsidR="005B2B98" w:rsidRPr="005B2B98" w:rsidRDefault="005B2B98" w:rsidP="005B2B98">
      <w:pPr>
        <w:jc w:val="both"/>
        <w:rPr>
          <w:sz w:val="22"/>
          <w:szCs w:val="22"/>
        </w:rPr>
      </w:pPr>
    </w:p>
    <w:p w:rsidR="005B2B98" w:rsidRPr="005B2B98" w:rsidRDefault="005B2B98" w:rsidP="005B2B98">
      <w:pPr>
        <w:jc w:val="both"/>
        <w:rPr>
          <w:sz w:val="22"/>
          <w:szCs w:val="22"/>
        </w:rPr>
      </w:pPr>
      <w:r w:rsidRPr="005B2B98">
        <w:rPr>
          <w:sz w:val="22"/>
          <w:szCs w:val="22"/>
        </w:rPr>
        <w:t xml:space="preserve">Thank you. </w:t>
      </w:r>
    </w:p>
    <w:p w:rsidR="00D03C81" w:rsidRPr="005B2B98" w:rsidRDefault="00AA0429">
      <w:pPr>
        <w:rPr>
          <w:sz w:val="22"/>
          <w:szCs w:val="22"/>
        </w:rPr>
      </w:pPr>
    </w:p>
    <w:sectPr w:rsidR="00D03C81" w:rsidRPr="005B2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26133"/>
    <w:multiLevelType w:val="hybridMultilevel"/>
    <w:tmpl w:val="567EA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98"/>
    <w:rsid w:val="00035956"/>
    <w:rsid w:val="005B2B98"/>
    <w:rsid w:val="006728F7"/>
    <w:rsid w:val="006C066E"/>
    <w:rsid w:val="00797699"/>
    <w:rsid w:val="00987EFD"/>
    <w:rsid w:val="00AA0429"/>
    <w:rsid w:val="00AA0D1D"/>
    <w:rsid w:val="00D75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MFAT"/>
    <w:qFormat/>
    <w:rsid w:val="005B2B98"/>
    <w:pPr>
      <w:tabs>
        <w:tab w:val="left" w:pos="567"/>
      </w:tabs>
      <w:spacing w:after="0" w:line="288"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98"/>
    <w:rPr>
      <w:rFonts w:ascii="Tahoma" w:eastAsia="Times New Roman" w:hAnsi="Tahoma" w:cs="Tahoma"/>
      <w:sz w:val="16"/>
      <w:szCs w:val="16"/>
    </w:rPr>
  </w:style>
  <w:style w:type="paragraph" w:styleId="ListParagraph">
    <w:name w:val="List Paragraph"/>
    <w:basedOn w:val="Normal"/>
    <w:uiPriority w:val="34"/>
    <w:qFormat/>
    <w:rsid w:val="005B2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MFAT"/>
    <w:qFormat/>
    <w:rsid w:val="005B2B98"/>
    <w:pPr>
      <w:tabs>
        <w:tab w:val="left" w:pos="567"/>
      </w:tabs>
      <w:spacing w:after="0" w:line="288"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98"/>
    <w:rPr>
      <w:rFonts w:ascii="Tahoma" w:eastAsia="Times New Roman" w:hAnsi="Tahoma" w:cs="Tahoma"/>
      <w:sz w:val="16"/>
      <w:szCs w:val="16"/>
    </w:rPr>
  </w:style>
  <w:style w:type="paragraph" w:styleId="ListParagraph">
    <w:name w:val="List Paragraph"/>
    <w:basedOn w:val="Normal"/>
    <w:uiPriority w:val="34"/>
    <w:qFormat/>
    <w:rsid w:val="005B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2D471-209B-4260-96B8-59B6DF6844D8}"/>
</file>

<file path=customXml/itemProps2.xml><?xml version="1.0" encoding="utf-8"?>
<ds:datastoreItem xmlns:ds="http://schemas.openxmlformats.org/officeDocument/2006/customXml" ds:itemID="{BB291ADA-EDB4-4876-BA12-B2CB299BA303}"/>
</file>

<file path=customXml/itemProps3.xml><?xml version="1.0" encoding="utf-8"?>
<ds:datastoreItem xmlns:ds="http://schemas.openxmlformats.org/officeDocument/2006/customXml" ds:itemID="{18B1F45D-3435-4827-80A3-97DC3FB96B25}"/>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MFAT</dc:creator>
  <cp:lastModifiedBy>MFAT</cp:lastModifiedBy>
  <cp:revision>2</cp:revision>
  <dcterms:created xsi:type="dcterms:W3CDTF">2020-02-04T16:18:00Z</dcterms:created>
  <dcterms:modified xsi:type="dcterms:W3CDTF">2020-02-04T16:18:00Z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