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A" w:rsidRPr="00F9583A" w:rsidRDefault="00D2586A" w:rsidP="00D2586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</w:pPr>
      <w:r w:rsidRPr="00F9583A"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  <w:t>GEORGIA</w:t>
      </w:r>
    </w:p>
    <w:p w:rsidR="00D2586A" w:rsidRPr="002318FD" w:rsidRDefault="00D2586A" w:rsidP="00D2586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D2586A" w:rsidRPr="00C6150C" w:rsidRDefault="00D2586A" w:rsidP="00D2586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5</w:t>
      </w:r>
      <w:r w:rsidRPr="007C4260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session of the UPR Working group</w:t>
      </w:r>
    </w:p>
    <w:p w:rsidR="00D2586A" w:rsidRPr="00C6150C" w:rsidRDefault="00D2586A" w:rsidP="00D2586A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C6150C">
        <w:rPr>
          <w:rFonts w:ascii="Arial" w:hAnsi="Arial" w:cs="Arial"/>
          <w:b/>
          <w:color w:val="000000" w:themeColor="text1"/>
          <w:szCs w:val="24"/>
        </w:rPr>
        <w:t xml:space="preserve">     UPR OF </w:t>
      </w:r>
      <w:r w:rsidR="00EC7D6B">
        <w:rPr>
          <w:rFonts w:ascii="Arial" w:hAnsi="Arial" w:cs="Arial"/>
          <w:b/>
          <w:color w:val="000000" w:themeColor="text1"/>
          <w:szCs w:val="24"/>
        </w:rPr>
        <w:t>ARMENIA</w:t>
      </w:r>
    </w:p>
    <w:p w:rsidR="00D2586A" w:rsidRPr="00C6150C" w:rsidRDefault="00D2586A" w:rsidP="00D2586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D2586A" w:rsidRPr="00C6150C" w:rsidRDefault="00D2586A" w:rsidP="00D2586A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</w:t>
      </w:r>
      <w:r w:rsidR="004510B9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3</w:t>
      </w:r>
      <w:bookmarkStart w:id="0" w:name="_GoBack"/>
      <w:bookmarkEnd w:id="0"/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JANUARY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2020</w:t>
      </w:r>
    </w:p>
    <w:p w:rsidR="00D2586A" w:rsidRPr="00C6150C" w:rsidRDefault="00D2586A" w:rsidP="00D2586A">
      <w:pPr>
        <w:rPr>
          <w:rFonts w:ascii="Arial" w:hAnsi="Arial" w:cs="Arial"/>
          <w:szCs w:val="24"/>
          <w:lang w:val="en-US"/>
        </w:rPr>
      </w:pPr>
    </w:p>
    <w:p w:rsidR="00D2586A" w:rsidRPr="007E7A4C" w:rsidRDefault="00D2586A" w:rsidP="00D2586A">
      <w:pPr>
        <w:spacing w:line="240" w:lineRule="auto"/>
        <w:jc w:val="both"/>
        <w:rPr>
          <w:rFonts w:cs="Arial"/>
          <w:color w:val="000000" w:themeColor="text1"/>
          <w:szCs w:val="24"/>
          <w:lang w:val="en-US"/>
        </w:rPr>
      </w:pPr>
      <w:r w:rsidRPr="007E7A4C">
        <w:rPr>
          <w:rFonts w:cs="Arial"/>
          <w:color w:val="000000" w:themeColor="text1"/>
          <w:szCs w:val="24"/>
          <w:lang w:val="en-US"/>
        </w:rPr>
        <w:t>Georgia welco</w:t>
      </w:r>
      <w:r w:rsidR="00EC7D6B" w:rsidRPr="007E7A4C">
        <w:rPr>
          <w:rFonts w:cs="Arial"/>
          <w:color w:val="000000" w:themeColor="text1"/>
          <w:szCs w:val="24"/>
          <w:lang w:val="en-US"/>
        </w:rPr>
        <w:t>mes the Delegation of Armenia</w:t>
      </w:r>
      <w:r w:rsidRPr="007E7A4C">
        <w:rPr>
          <w:rFonts w:cs="Arial"/>
          <w:color w:val="000000" w:themeColor="text1"/>
          <w:szCs w:val="24"/>
          <w:lang w:val="en-US"/>
        </w:rPr>
        <w:t xml:space="preserve"> and thanks</w:t>
      </w:r>
      <w:r w:rsidR="005E7560" w:rsidRPr="005E75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7560" w:rsidRPr="005E7560">
        <w:rPr>
          <w:b/>
          <w:bCs/>
          <w:szCs w:val="24"/>
        </w:rPr>
        <w:t xml:space="preserve">H.E. </w:t>
      </w:r>
      <w:r w:rsidR="009002B9" w:rsidRPr="005E7560">
        <w:rPr>
          <w:b/>
          <w:bCs/>
          <w:szCs w:val="24"/>
        </w:rPr>
        <w:t>Deputy Minister of Foreign Affairs</w:t>
      </w:r>
      <w:r w:rsidR="009002B9" w:rsidRPr="007E7A4C">
        <w:rPr>
          <w:rFonts w:cs="Arial"/>
          <w:color w:val="000000" w:themeColor="text1"/>
          <w:szCs w:val="24"/>
          <w:lang w:val="en-US"/>
        </w:rPr>
        <w:t xml:space="preserve"> </w:t>
      </w:r>
      <w:r w:rsidR="005E7560" w:rsidRPr="005E7560">
        <w:rPr>
          <w:b/>
          <w:bCs/>
          <w:szCs w:val="24"/>
        </w:rPr>
        <w:t xml:space="preserve">Mr. </w:t>
      </w:r>
      <w:proofErr w:type="spellStart"/>
      <w:r w:rsidR="005E7560" w:rsidRPr="005E7560">
        <w:rPr>
          <w:b/>
          <w:bCs/>
          <w:szCs w:val="24"/>
        </w:rPr>
        <w:t>Artak</w:t>
      </w:r>
      <w:proofErr w:type="spellEnd"/>
      <w:r w:rsidR="005E7560" w:rsidRPr="005E7560">
        <w:rPr>
          <w:b/>
          <w:bCs/>
          <w:szCs w:val="24"/>
        </w:rPr>
        <w:t xml:space="preserve"> </w:t>
      </w:r>
      <w:proofErr w:type="spellStart"/>
      <w:r w:rsidR="005E7560" w:rsidRPr="005E7560">
        <w:rPr>
          <w:b/>
          <w:bCs/>
          <w:szCs w:val="24"/>
        </w:rPr>
        <w:t>Apitonian</w:t>
      </w:r>
      <w:proofErr w:type="spellEnd"/>
      <w:r w:rsidR="005E7560" w:rsidRPr="005E7560">
        <w:rPr>
          <w:b/>
          <w:bCs/>
          <w:szCs w:val="24"/>
        </w:rPr>
        <w:t xml:space="preserve">, </w:t>
      </w:r>
      <w:r w:rsidRPr="007E7A4C">
        <w:rPr>
          <w:rFonts w:cs="Arial"/>
          <w:color w:val="000000" w:themeColor="text1"/>
          <w:szCs w:val="24"/>
          <w:lang w:val="en-US"/>
        </w:rPr>
        <w:t>for the presentation of the national report.</w:t>
      </w:r>
    </w:p>
    <w:p w:rsidR="00D2586A" w:rsidRPr="007E7A4C" w:rsidRDefault="00D2586A" w:rsidP="00D2586A">
      <w:pPr>
        <w:spacing w:line="240" w:lineRule="auto"/>
        <w:jc w:val="both"/>
        <w:rPr>
          <w:rFonts w:cs="Arial"/>
          <w:color w:val="000000" w:themeColor="text1"/>
        </w:rPr>
      </w:pPr>
    </w:p>
    <w:p w:rsidR="00DC48A2" w:rsidRPr="007E7A4C" w:rsidRDefault="00D5174F" w:rsidP="00D2586A">
      <w:pPr>
        <w:spacing w:line="240" w:lineRule="auto"/>
        <w:jc w:val="both"/>
        <w:rPr>
          <w:color w:val="000000" w:themeColor="text1"/>
        </w:rPr>
      </w:pPr>
      <w:r w:rsidRPr="007E7A4C">
        <w:rPr>
          <w:rFonts w:cs="Arial"/>
          <w:color w:val="000000" w:themeColor="text1"/>
        </w:rPr>
        <w:t>My delegations</w:t>
      </w:r>
      <w:r w:rsidR="00D2586A" w:rsidRPr="007E7A4C">
        <w:rPr>
          <w:rFonts w:cs="Arial"/>
          <w:color w:val="000000" w:themeColor="text1"/>
        </w:rPr>
        <w:t xml:space="preserve"> </w:t>
      </w:r>
      <w:r w:rsidR="009002B9">
        <w:rPr>
          <w:rFonts w:cs="Arial"/>
          <w:color w:val="000000" w:themeColor="text1"/>
        </w:rPr>
        <w:t xml:space="preserve">commends </w:t>
      </w:r>
      <w:r w:rsidRPr="007E7A4C">
        <w:rPr>
          <w:rFonts w:cs="Arial"/>
          <w:color w:val="000000" w:themeColor="text1"/>
        </w:rPr>
        <w:t>the Government</w:t>
      </w:r>
      <w:r w:rsidR="009002B9">
        <w:rPr>
          <w:rFonts w:cs="Arial"/>
          <w:color w:val="000000" w:themeColor="text1"/>
        </w:rPr>
        <w:t xml:space="preserve"> for the </w:t>
      </w:r>
      <w:r w:rsidRPr="007E7A4C">
        <w:rPr>
          <w:rFonts w:cs="Arial"/>
          <w:color w:val="000000" w:themeColor="text1"/>
        </w:rPr>
        <w:t xml:space="preserve"> </w:t>
      </w:r>
      <w:r w:rsidR="009002B9" w:rsidRPr="007E7A4C">
        <w:rPr>
          <w:rFonts w:cs="Arial"/>
          <w:color w:val="000000" w:themeColor="text1"/>
        </w:rPr>
        <w:t xml:space="preserve">steps made </w:t>
      </w:r>
      <w:r w:rsidRPr="007E7A4C">
        <w:rPr>
          <w:rFonts w:cs="Arial"/>
          <w:color w:val="000000" w:themeColor="text1"/>
        </w:rPr>
        <w:t xml:space="preserve">towards further promotion and protection of human rights, </w:t>
      </w:r>
      <w:r w:rsidR="004510B9">
        <w:rPr>
          <w:rFonts w:cs="Arial"/>
          <w:color w:val="000000" w:themeColor="text1"/>
        </w:rPr>
        <w:t xml:space="preserve">including </w:t>
      </w:r>
      <w:r w:rsidR="005D62B3">
        <w:rPr>
          <w:rFonts w:cs="Arial"/>
          <w:color w:val="000000" w:themeColor="text1"/>
        </w:rPr>
        <w:t>recent</w:t>
      </w:r>
      <w:r w:rsidR="00D2586A" w:rsidRPr="007E7A4C">
        <w:rPr>
          <w:rFonts w:cs="Arial"/>
          <w:color w:val="000000" w:themeColor="text1"/>
        </w:rPr>
        <w:t xml:space="preserve"> </w:t>
      </w:r>
      <w:r w:rsidR="00EC7D6B" w:rsidRPr="007E7A4C">
        <w:rPr>
          <w:color w:val="000000" w:themeColor="text1"/>
        </w:rPr>
        <w:t>signature of</w:t>
      </w:r>
      <w:r w:rsidRPr="007E7A4C">
        <w:rPr>
          <w:color w:val="000000" w:themeColor="text1"/>
        </w:rPr>
        <w:t xml:space="preserve"> the</w:t>
      </w:r>
      <w:r w:rsidR="00EC7D6B" w:rsidRPr="007E7A4C">
        <w:rPr>
          <w:color w:val="000000" w:themeColor="text1"/>
        </w:rPr>
        <w:t xml:space="preserve"> S</w:t>
      </w:r>
      <w:r w:rsidR="00E07DAA" w:rsidRPr="007E7A4C">
        <w:rPr>
          <w:color w:val="000000" w:themeColor="text1"/>
        </w:rPr>
        <w:t xml:space="preserve">econd Optional Protocol to the </w:t>
      </w:r>
      <w:r w:rsidR="00E07DAA" w:rsidRPr="007E7A4C">
        <w:rPr>
          <w:color w:val="000000" w:themeColor="text1"/>
          <w:lang w:val="en-US"/>
        </w:rPr>
        <w:t xml:space="preserve">ICCPR </w:t>
      </w:r>
      <w:r w:rsidR="00E07DAA" w:rsidRPr="007E7A4C">
        <w:rPr>
          <w:color w:val="000000" w:themeColor="text1"/>
        </w:rPr>
        <w:t xml:space="preserve">on </w:t>
      </w:r>
      <w:r w:rsidR="005D62B3">
        <w:rPr>
          <w:color w:val="000000" w:themeColor="text1"/>
        </w:rPr>
        <w:t>the death penalty and</w:t>
      </w:r>
      <w:r w:rsidR="00EC7D6B" w:rsidRPr="007E7A4C">
        <w:rPr>
          <w:color w:val="000000" w:themeColor="text1"/>
        </w:rPr>
        <w:t xml:space="preserve"> Optional Protocol to the Convention on the Rights of the Child on a communications procedure</w:t>
      </w:r>
      <w:r w:rsidR="009002B9">
        <w:rPr>
          <w:color w:val="000000" w:themeColor="text1"/>
        </w:rPr>
        <w:t>.</w:t>
      </w:r>
      <w:r w:rsidR="00EC7D6B" w:rsidRPr="007E7A4C">
        <w:rPr>
          <w:color w:val="000000" w:themeColor="text1"/>
        </w:rPr>
        <w:t xml:space="preserve"> </w:t>
      </w:r>
    </w:p>
    <w:p w:rsidR="009002B9" w:rsidRDefault="009002B9" w:rsidP="00D2586A">
      <w:pPr>
        <w:spacing w:line="240" w:lineRule="auto"/>
        <w:jc w:val="both"/>
        <w:rPr>
          <w:color w:val="000000" w:themeColor="text1"/>
        </w:rPr>
      </w:pPr>
    </w:p>
    <w:p w:rsidR="00DC48A2" w:rsidRPr="007E7A4C" w:rsidRDefault="00DC48A2" w:rsidP="00D2586A">
      <w:pPr>
        <w:spacing w:line="240" w:lineRule="auto"/>
        <w:jc w:val="both"/>
        <w:rPr>
          <w:color w:val="000000" w:themeColor="text1"/>
        </w:rPr>
      </w:pPr>
      <w:r w:rsidRPr="007E7A4C">
        <w:rPr>
          <w:color w:val="000000" w:themeColor="text1"/>
        </w:rPr>
        <w:t xml:space="preserve">Georgia positively evaluates recent steps taken towards gender equality and empowerment of women. </w:t>
      </w:r>
    </w:p>
    <w:p w:rsidR="00E137B6" w:rsidRPr="007E7A4C" w:rsidRDefault="00E137B6" w:rsidP="00D2586A">
      <w:pPr>
        <w:spacing w:line="240" w:lineRule="auto"/>
        <w:jc w:val="both"/>
        <w:rPr>
          <w:color w:val="000000" w:themeColor="text1"/>
        </w:rPr>
      </w:pPr>
    </w:p>
    <w:p w:rsidR="00D5174F" w:rsidRPr="00BF4A7F" w:rsidRDefault="00D357DB" w:rsidP="00D2586A">
      <w:pPr>
        <w:spacing w:line="240" w:lineRule="auto"/>
        <w:jc w:val="both"/>
      </w:pPr>
      <w:r w:rsidRPr="007E7A4C">
        <w:rPr>
          <w:color w:val="000000" w:themeColor="text1"/>
        </w:rPr>
        <w:t>We</w:t>
      </w:r>
      <w:r w:rsidR="009002B9">
        <w:rPr>
          <w:color w:val="000000" w:themeColor="text1"/>
        </w:rPr>
        <w:t xml:space="preserve"> also</w:t>
      </w:r>
      <w:r w:rsidRPr="007E7A4C">
        <w:rPr>
          <w:color w:val="000000" w:themeColor="text1"/>
        </w:rPr>
        <w:t xml:space="preserve"> </w:t>
      </w:r>
      <w:r w:rsidR="009002B9">
        <w:rPr>
          <w:color w:val="000000" w:themeColor="text1"/>
        </w:rPr>
        <w:t xml:space="preserve">welcome </w:t>
      </w:r>
      <w:r w:rsidRPr="007E7A4C">
        <w:rPr>
          <w:color w:val="000000" w:themeColor="text1"/>
        </w:rPr>
        <w:t xml:space="preserve">the establishing of </w:t>
      </w:r>
      <w:r w:rsidR="007E7A4C" w:rsidRPr="007E7A4C">
        <w:rPr>
          <w:color w:val="000000" w:themeColor="text1"/>
        </w:rPr>
        <w:t>Coordinating C</w:t>
      </w:r>
      <w:r w:rsidRPr="007E7A4C">
        <w:rPr>
          <w:color w:val="000000" w:themeColor="text1"/>
        </w:rPr>
        <w:t>ouncil to monitor and contribute to the implementation of the Action Plan of the National Strategy for Human Rights Protection</w:t>
      </w:r>
      <w:r w:rsidR="004510B9">
        <w:rPr>
          <w:color w:val="000000" w:themeColor="text1"/>
        </w:rPr>
        <w:t>.</w:t>
      </w:r>
      <w:r w:rsidR="00DC48A2" w:rsidRPr="007E7A4C">
        <w:rPr>
          <w:color w:val="000000" w:themeColor="text1"/>
        </w:rPr>
        <w:t xml:space="preserve"> </w:t>
      </w:r>
    </w:p>
    <w:p w:rsidR="009002B9" w:rsidRDefault="009002B9" w:rsidP="00D2586A">
      <w:pPr>
        <w:spacing w:line="240" w:lineRule="auto"/>
        <w:jc w:val="both"/>
        <w:rPr>
          <w:rFonts w:cs="Arial"/>
          <w:szCs w:val="24"/>
          <w:lang w:val="en-US"/>
        </w:rPr>
      </w:pPr>
    </w:p>
    <w:p w:rsidR="00D2586A" w:rsidRPr="00900099" w:rsidRDefault="004510B9" w:rsidP="00D2586A">
      <w:pPr>
        <w:spacing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With this </w:t>
      </w:r>
      <w:r w:rsidR="00D2586A" w:rsidRPr="00900099">
        <w:rPr>
          <w:rFonts w:cs="Arial"/>
          <w:szCs w:val="24"/>
          <w:lang w:val="en-US"/>
        </w:rPr>
        <w:t>we wo</w:t>
      </w:r>
      <w:r w:rsidR="00D5174F">
        <w:rPr>
          <w:rFonts w:cs="Arial"/>
          <w:szCs w:val="24"/>
          <w:lang w:val="en-US"/>
        </w:rPr>
        <w:t>uld like to recommend</w:t>
      </w:r>
      <w:r>
        <w:rPr>
          <w:rFonts w:cs="Arial"/>
          <w:szCs w:val="24"/>
          <w:lang w:val="en-US"/>
        </w:rPr>
        <w:t xml:space="preserve"> to</w:t>
      </w:r>
      <w:r w:rsidR="00D5174F">
        <w:rPr>
          <w:rFonts w:cs="Arial"/>
          <w:szCs w:val="24"/>
          <w:lang w:val="en-US"/>
        </w:rPr>
        <w:t xml:space="preserve"> Armenia</w:t>
      </w:r>
      <w:r w:rsidR="00D2586A" w:rsidRPr="00900099">
        <w:rPr>
          <w:rFonts w:cs="Arial"/>
          <w:szCs w:val="24"/>
          <w:lang w:val="en-US"/>
        </w:rPr>
        <w:t xml:space="preserve">: </w:t>
      </w:r>
    </w:p>
    <w:p w:rsidR="005E3BA5" w:rsidRDefault="005E3BA5" w:rsidP="005E3BA5">
      <w:pPr>
        <w:spacing w:line="240" w:lineRule="auto"/>
        <w:jc w:val="both"/>
      </w:pPr>
    </w:p>
    <w:p w:rsidR="007E7A4C" w:rsidRPr="007E7A4C" w:rsidRDefault="005E3BA5" w:rsidP="005E3B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t xml:space="preserve">To </w:t>
      </w:r>
      <w:r w:rsidR="00DC48A2">
        <w:t xml:space="preserve">continue </w:t>
      </w:r>
      <w:r>
        <w:t>steps</w:t>
      </w:r>
      <w:r w:rsidR="007E7A4C">
        <w:t xml:space="preserve"> towards</w:t>
      </w:r>
      <w:r>
        <w:t xml:space="preserve"> ensuring the promotion and protection of women’s rights</w:t>
      </w:r>
      <w:r w:rsidR="007E7A4C">
        <w:t>;</w:t>
      </w:r>
      <w:r w:rsidR="00DC48A2" w:rsidRPr="00DC48A2">
        <w:t xml:space="preserve"> </w:t>
      </w:r>
    </w:p>
    <w:p w:rsidR="00E137B6" w:rsidRPr="007E7A4C" w:rsidRDefault="00E137B6" w:rsidP="005E3BA5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0439C">
        <w:t xml:space="preserve">To ensure participation of the </w:t>
      </w:r>
      <w:r w:rsidR="009002B9">
        <w:t xml:space="preserve">civil society </w:t>
      </w:r>
      <w:r w:rsidRPr="00A0439C">
        <w:t>and international organisations in public discussions</w:t>
      </w:r>
      <w:r w:rsidR="00A0439C" w:rsidRPr="00A0439C">
        <w:t xml:space="preserve"> organized by the Coordinating Council; </w:t>
      </w:r>
    </w:p>
    <w:p w:rsidR="00E137B6" w:rsidRPr="004510B9" w:rsidRDefault="007E7A4C" w:rsidP="004510B9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intensify finalization of internal procedures necessary to ratify </w:t>
      </w:r>
      <w:r w:rsidR="009002B9" w:rsidRPr="004510B9">
        <w:rPr>
          <w:color w:val="000000" w:themeColor="text1"/>
        </w:rPr>
        <w:t xml:space="preserve">Second Optional Protocol to the </w:t>
      </w:r>
      <w:r w:rsidR="009002B9" w:rsidRPr="004510B9">
        <w:rPr>
          <w:color w:val="000000" w:themeColor="text1"/>
          <w:lang w:val="en-US"/>
        </w:rPr>
        <w:t xml:space="preserve">ICCPR </w:t>
      </w:r>
      <w:r w:rsidR="009002B9" w:rsidRPr="004510B9">
        <w:rPr>
          <w:color w:val="000000" w:themeColor="text1"/>
        </w:rPr>
        <w:t>on the death penalty and Optional Protocol to the Convention on the Rights of the Child on a communications procedure</w:t>
      </w:r>
      <w:r w:rsidRPr="004510B9">
        <w:rPr>
          <w:rFonts w:cs="Arial"/>
          <w:szCs w:val="24"/>
        </w:rPr>
        <w:t xml:space="preserve">. </w:t>
      </w:r>
    </w:p>
    <w:p w:rsidR="00D2586A" w:rsidRPr="00900099" w:rsidRDefault="00D2586A" w:rsidP="00D2586A">
      <w:pPr>
        <w:spacing w:line="240" w:lineRule="auto"/>
        <w:jc w:val="both"/>
        <w:rPr>
          <w:rFonts w:cs="Arial"/>
        </w:rPr>
      </w:pPr>
    </w:p>
    <w:p w:rsidR="00D2586A" w:rsidRPr="00900099" w:rsidRDefault="00D2586A" w:rsidP="00D2586A">
      <w:pPr>
        <w:spacing w:line="240" w:lineRule="auto"/>
        <w:jc w:val="both"/>
        <w:rPr>
          <w:rFonts w:cs="Arial"/>
          <w:szCs w:val="24"/>
          <w:lang w:val="en-US"/>
        </w:rPr>
      </w:pPr>
      <w:r w:rsidRPr="00900099">
        <w:rPr>
          <w:rFonts w:cs="Arial"/>
          <w:szCs w:val="24"/>
          <w:lang w:val="en-US"/>
        </w:rPr>
        <w:t>We w</w:t>
      </w:r>
      <w:r w:rsidR="00D5174F">
        <w:rPr>
          <w:rFonts w:cs="Arial"/>
          <w:szCs w:val="24"/>
          <w:lang w:val="en-US"/>
        </w:rPr>
        <w:t>ish the Delegation of Armenia a very</w:t>
      </w:r>
      <w:r w:rsidRPr="00900099">
        <w:rPr>
          <w:rFonts w:cs="Arial"/>
          <w:szCs w:val="24"/>
          <w:lang w:val="en-US"/>
        </w:rPr>
        <w:t xml:space="preserve"> successful UPR.</w:t>
      </w:r>
    </w:p>
    <w:p w:rsidR="00D2586A" w:rsidRDefault="00D2586A" w:rsidP="00D2586A"/>
    <w:p w:rsidR="00B37B5E" w:rsidRDefault="004660C3"/>
    <w:sectPr w:rsidR="00B37B5E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206"/>
    <w:multiLevelType w:val="hybridMultilevel"/>
    <w:tmpl w:val="A1D0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A"/>
    <w:rsid w:val="000455DC"/>
    <w:rsid w:val="000F13D4"/>
    <w:rsid w:val="004467F0"/>
    <w:rsid w:val="004510B9"/>
    <w:rsid w:val="004660C3"/>
    <w:rsid w:val="005921FD"/>
    <w:rsid w:val="005D62B3"/>
    <w:rsid w:val="005E3BA5"/>
    <w:rsid w:val="005E7560"/>
    <w:rsid w:val="00607C3C"/>
    <w:rsid w:val="007E7A4C"/>
    <w:rsid w:val="009002B9"/>
    <w:rsid w:val="00A0439C"/>
    <w:rsid w:val="00BF4A7F"/>
    <w:rsid w:val="00D2586A"/>
    <w:rsid w:val="00D357DB"/>
    <w:rsid w:val="00D5174F"/>
    <w:rsid w:val="00DC48A2"/>
    <w:rsid w:val="00E07DAA"/>
    <w:rsid w:val="00E137B6"/>
    <w:rsid w:val="00E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49D32-DE7F-45AB-9FD0-6AC1C6AF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6A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6A"/>
    <w:pPr>
      <w:ind w:left="720"/>
      <w:contextualSpacing/>
    </w:pPr>
  </w:style>
  <w:style w:type="paragraph" w:customStyle="1" w:styleId="Default">
    <w:name w:val="Default"/>
    <w:rsid w:val="00D2586A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E69C8-AD56-49CA-8E28-4D777E9B86C0}"/>
</file>

<file path=customXml/itemProps2.xml><?xml version="1.0" encoding="utf-8"?>
<ds:datastoreItem xmlns:ds="http://schemas.openxmlformats.org/officeDocument/2006/customXml" ds:itemID="{C79EDB89-8B0D-418A-AF52-7889903A264B}"/>
</file>

<file path=customXml/itemProps3.xml><?xml version="1.0" encoding="utf-8"?>
<ds:datastoreItem xmlns:ds="http://schemas.openxmlformats.org/officeDocument/2006/customXml" ds:itemID="{5B129BD6-A426-452C-98DB-F187F8B02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2</cp:revision>
  <dcterms:created xsi:type="dcterms:W3CDTF">2020-01-23T10:36:00Z</dcterms:created>
  <dcterms:modified xsi:type="dcterms:W3CDTF">2020-01-23T10:36:00Z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