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93" w:rsidRDefault="009819D7">
      <w:pPr>
        <w:pStyle w:val="Body"/>
        <w:jc w:val="center"/>
        <w:rPr>
          <w:rFonts w:ascii="Arial" w:eastAsia="Arial" w:hAnsi="Arial" w:cs="Arial"/>
          <w:b/>
          <w:bCs/>
          <w:sz w:val="24"/>
          <w:szCs w:val="24"/>
        </w:rPr>
      </w:pPr>
      <w:bookmarkStart w:id="0" w:name="_GoBack"/>
      <w:bookmarkEnd w:id="0"/>
      <w:r>
        <w:rPr>
          <w:rFonts w:ascii="Arial" w:hAnsi="Arial"/>
          <w:b/>
          <w:bCs/>
          <w:sz w:val="24"/>
          <w:szCs w:val="24"/>
        </w:rPr>
        <w:t>Statement by</w:t>
      </w:r>
    </w:p>
    <w:p w:rsidR="00E34D93" w:rsidRDefault="009819D7">
      <w:pPr>
        <w:pStyle w:val="Body"/>
        <w:jc w:val="center"/>
        <w:rPr>
          <w:rFonts w:ascii="Arial" w:eastAsia="Arial" w:hAnsi="Arial" w:cs="Arial"/>
          <w:b/>
          <w:bCs/>
          <w:sz w:val="24"/>
          <w:szCs w:val="24"/>
        </w:rPr>
      </w:pPr>
      <w:proofErr w:type="gramStart"/>
      <w:r>
        <w:rPr>
          <w:rFonts w:ascii="Arial" w:hAnsi="Arial"/>
          <w:b/>
          <w:bCs/>
          <w:sz w:val="24"/>
          <w:szCs w:val="24"/>
        </w:rPr>
        <w:t>the</w:t>
      </w:r>
      <w:proofErr w:type="gramEnd"/>
      <w:r>
        <w:rPr>
          <w:rFonts w:ascii="Arial" w:hAnsi="Arial"/>
          <w:b/>
          <w:bCs/>
          <w:sz w:val="24"/>
          <w:szCs w:val="24"/>
        </w:rPr>
        <w:t xml:space="preserve"> Republic of Slovenia</w:t>
      </w:r>
    </w:p>
    <w:p w:rsidR="00E34D93" w:rsidRDefault="009819D7">
      <w:pPr>
        <w:pStyle w:val="Body"/>
        <w:jc w:val="center"/>
        <w:rPr>
          <w:rFonts w:ascii="Arial" w:eastAsia="Arial" w:hAnsi="Arial" w:cs="Arial"/>
          <w:b/>
          <w:bCs/>
          <w:sz w:val="24"/>
          <w:szCs w:val="24"/>
        </w:rPr>
      </w:pPr>
      <w:proofErr w:type="gramStart"/>
      <w:r>
        <w:rPr>
          <w:rFonts w:ascii="Arial" w:hAnsi="Arial"/>
          <w:b/>
          <w:bCs/>
          <w:sz w:val="24"/>
          <w:szCs w:val="24"/>
        </w:rPr>
        <w:t>at</w:t>
      </w:r>
      <w:proofErr w:type="gramEnd"/>
      <w:r>
        <w:rPr>
          <w:rFonts w:ascii="Arial" w:hAnsi="Arial"/>
          <w:b/>
          <w:bCs/>
          <w:sz w:val="24"/>
          <w:szCs w:val="24"/>
        </w:rPr>
        <w:t xml:space="preserve"> the</w:t>
      </w:r>
    </w:p>
    <w:p w:rsidR="00E34D93" w:rsidRDefault="00525C1F">
      <w:pPr>
        <w:pStyle w:val="Body"/>
        <w:jc w:val="center"/>
        <w:rPr>
          <w:rFonts w:ascii="Arial" w:eastAsia="Arial" w:hAnsi="Arial" w:cs="Arial"/>
          <w:b/>
          <w:bCs/>
          <w:sz w:val="24"/>
          <w:szCs w:val="24"/>
        </w:rPr>
      </w:pPr>
      <w:r>
        <w:rPr>
          <w:rFonts w:ascii="Arial" w:hAnsi="Arial"/>
          <w:b/>
          <w:bCs/>
          <w:sz w:val="24"/>
          <w:szCs w:val="24"/>
        </w:rPr>
        <w:t>35</w:t>
      </w:r>
      <w:r w:rsidR="009819D7">
        <w:rPr>
          <w:rFonts w:ascii="Arial" w:hAnsi="Arial"/>
          <w:b/>
          <w:bCs/>
          <w:sz w:val="24"/>
          <w:szCs w:val="24"/>
        </w:rPr>
        <w:t xml:space="preserve">rd Session of the UPR Working Group – Review of </w:t>
      </w:r>
      <w:r>
        <w:rPr>
          <w:rFonts w:ascii="Arial" w:hAnsi="Arial"/>
          <w:b/>
          <w:bCs/>
          <w:sz w:val="24"/>
          <w:szCs w:val="24"/>
        </w:rPr>
        <w:t>Lesotho</w:t>
      </w:r>
    </w:p>
    <w:p w:rsidR="00E34D93" w:rsidRDefault="009819D7">
      <w:pPr>
        <w:pStyle w:val="Body"/>
        <w:jc w:val="center"/>
        <w:rPr>
          <w:rFonts w:ascii="Arial" w:eastAsia="Arial" w:hAnsi="Arial" w:cs="Arial"/>
          <w:sz w:val="24"/>
          <w:szCs w:val="24"/>
        </w:rPr>
      </w:pPr>
      <w:r>
        <w:rPr>
          <w:rFonts w:ascii="Arial" w:hAnsi="Arial"/>
          <w:sz w:val="24"/>
          <w:szCs w:val="24"/>
          <w:lang w:val="it-IT"/>
        </w:rPr>
        <w:t xml:space="preserve">Geneva, </w:t>
      </w:r>
      <w:r w:rsidR="00525C1F">
        <w:rPr>
          <w:rFonts w:ascii="Arial" w:hAnsi="Arial"/>
          <w:sz w:val="24"/>
          <w:szCs w:val="24"/>
        </w:rPr>
        <w:t>22 January 2020</w:t>
      </w:r>
    </w:p>
    <w:p w:rsidR="00E34D93" w:rsidRDefault="00E34D93">
      <w:pPr>
        <w:pStyle w:val="Body"/>
        <w:rPr>
          <w:rFonts w:ascii="Arial" w:eastAsia="Arial" w:hAnsi="Arial" w:cs="Arial"/>
          <w:sz w:val="24"/>
          <w:szCs w:val="24"/>
        </w:rPr>
      </w:pPr>
    </w:p>
    <w:p w:rsidR="00E34D93" w:rsidRDefault="009819D7">
      <w:pPr>
        <w:pStyle w:val="Body"/>
        <w:rPr>
          <w:rFonts w:ascii="Arial" w:eastAsia="Arial" w:hAnsi="Arial" w:cs="Arial"/>
          <w:sz w:val="24"/>
          <w:szCs w:val="24"/>
        </w:rPr>
      </w:pPr>
      <w:r>
        <w:rPr>
          <w:rFonts w:ascii="Arial" w:hAnsi="Arial"/>
          <w:sz w:val="24"/>
          <w:szCs w:val="24"/>
        </w:rPr>
        <w:t>________________________________________________________________________</w:t>
      </w:r>
    </w:p>
    <w:p w:rsidR="00E34D93" w:rsidRDefault="00E34D93">
      <w:pPr>
        <w:pStyle w:val="Body"/>
        <w:rPr>
          <w:rFonts w:ascii="Arial" w:eastAsia="Arial" w:hAnsi="Arial" w:cs="Arial"/>
          <w:sz w:val="24"/>
          <w:szCs w:val="24"/>
        </w:rPr>
      </w:pPr>
    </w:p>
    <w:p w:rsidR="00E34D93" w:rsidRDefault="00741F59">
      <w:pPr>
        <w:pStyle w:val="Body"/>
        <w:spacing w:line="260" w:lineRule="atLeast"/>
        <w:jc w:val="both"/>
        <w:rPr>
          <w:rFonts w:ascii="Arial" w:eastAsia="Arial" w:hAnsi="Arial" w:cs="Arial"/>
          <w:sz w:val="24"/>
          <w:szCs w:val="24"/>
        </w:rPr>
      </w:pPr>
      <w:proofErr w:type="spellStart"/>
      <w:r>
        <w:rPr>
          <w:rFonts w:ascii="Arial" w:hAnsi="Arial"/>
          <w:sz w:val="24"/>
          <w:szCs w:val="24"/>
        </w:rPr>
        <w:t>Ms</w:t>
      </w:r>
      <w:proofErr w:type="spellEnd"/>
      <w:r w:rsidR="009819D7">
        <w:rPr>
          <w:rFonts w:ascii="Arial" w:hAnsi="Arial"/>
          <w:sz w:val="24"/>
          <w:szCs w:val="24"/>
        </w:rPr>
        <w:t xml:space="preserve"> President,</w:t>
      </w:r>
    </w:p>
    <w:p w:rsidR="00E34D93" w:rsidRDefault="00E34D93">
      <w:pPr>
        <w:pStyle w:val="Body"/>
        <w:spacing w:line="260" w:lineRule="atLeast"/>
        <w:jc w:val="both"/>
        <w:rPr>
          <w:rFonts w:ascii="Arial" w:eastAsia="Arial" w:hAnsi="Arial" w:cs="Arial"/>
          <w:sz w:val="24"/>
          <w:szCs w:val="24"/>
        </w:rPr>
      </w:pPr>
    </w:p>
    <w:p w:rsidR="00E34D93" w:rsidRDefault="009819D7">
      <w:pPr>
        <w:pStyle w:val="Body"/>
        <w:spacing w:line="260" w:lineRule="atLeast"/>
        <w:jc w:val="both"/>
        <w:rPr>
          <w:rFonts w:ascii="Arial" w:eastAsia="Arial" w:hAnsi="Arial" w:cs="Arial"/>
          <w:sz w:val="24"/>
          <w:szCs w:val="24"/>
        </w:rPr>
      </w:pPr>
      <w:r>
        <w:rPr>
          <w:rFonts w:ascii="Arial" w:hAnsi="Arial"/>
          <w:sz w:val="24"/>
          <w:szCs w:val="24"/>
        </w:rPr>
        <w:t xml:space="preserve">Slovenia wishes to commend the delegation of </w:t>
      </w:r>
      <w:r w:rsidR="00525C1F">
        <w:rPr>
          <w:rFonts w:ascii="Arial" w:hAnsi="Arial"/>
          <w:sz w:val="24"/>
          <w:szCs w:val="24"/>
        </w:rPr>
        <w:t>Lesotho</w:t>
      </w:r>
      <w:r>
        <w:rPr>
          <w:rFonts w:ascii="Arial" w:hAnsi="Arial"/>
          <w:sz w:val="24"/>
          <w:szCs w:val="24"/>
        </w:rPr>
        <w:t xml:space="preserve"> for the national report, its presentation today and the commitment to the UPR process.</w:t>
      </w:r>
    </w:p>
    <w:p w:rsidR="00E34D93" w:rsidRDefault="00E34D93">
      <w:pPr>
        <w:pStyle w:val="Body"/>
        <w:spacing w:line="260" w:lineRule="atLeast"/>
        <w:jc w:val="both"/>
        <w:rPr>
          <w:rFonts w:ascii="Arial" w:eastAsia="Arial" w:hAnsi="Arial" w:cs="Arial"/>
          <w:sz w:val="24"/>
          <w:szCs w:val="24"/>
        </w:rPr>
      </w:pPr>
    </w:p>
    <w:p w:rsidR="00E34D93" w:rsidRDefault="009819D7">
      <w:pPr>
        <w:pStyle w:val="Body"/>
        <w:spacing w:line="260" w:lineRule="atLeast"/>
        <w:jc w:val="both"/>
        <w:rPr>
          <w:rFonts w:ascii="Arial" w:eastAsia="Arial" w:hAnsi="Arial" w:cs="Arial"/>
          <w:sz w:val="24"/>
          <w:szCs w:val="24"/>
        </w:rPr>
      </w:pPr>
      <w:r>
        <w:rPr>
          <w:rFonts w:ascii="Arial" w:hAnsi="Arial"/>
          <w:sz w:val="24"/>
          <w:szCs w:val="24"/>
        </w:rPr>
        <w:t>Slovenia would like to make the following recommendation:</w:t>
      </w:r>
    </w:p>
    <w:p w:rsidR="00E34D93" w:rsidRDefault="009819D7">
      <w:pPr>
        <w:pStyle w:val="Body"/>
        <w:numPr>
          <w:ilvl w:val="0"/>
          <w:numId w:val="2"/>
        </w:numPr>
        <w:spacing w:line="260" w:lineRule="atLeast"/>
        <w:jc w:val="both"/>
        <w:rPr>
          <w:rFonts w:ascii="Arial" w:hAnsi="Arial"/>
          <w:sz w:val="24"/>
          <w:szCs w:val="24"/>
        </w:rPr>
      </w:pPr>
      <w:proofErr w:type="gramStart"/>
      <w:r>
        <w:rPr>
          <w:rFonts w:ascii="Arial" w:hAnsi="Arial"/>
          <w:sz w:val="24"/>
          <w:szCs w:val="24"/>
        </w:rPr>
        <w:t>to</w:t>
      </w:r>
      <w:proofErr w:type="gramEnd"/>
      <w:r>
        <w:rPr>
          <w:rFonts w:ascii="Arial" w:hAnsi="Arial"/>
          <w:sz w:val="24"/>
          <w:szCs w:val="24"/>
        </w:rPr>
        <w:t xml:space="preserve"> </w:t>
      </w:r>
      <w:r w:rsidR="00525C1F">
        <w:rPr>
          <w:rFonts w:ascii="Arial" w:hAnsi="Arial"/>
          <w:sz w:val="24"/>
          <w:szCs w:val="24"/>
        </w:rPr>
        <w:t>enact as soon as possible</w:t>
      </w:r>
      <w:r>
        <w:rPr>
          <w:rFonts w:ascii="Arial" w:hAnsi="Arial"/>
          <w:sz w:val="24"/>
          <w:szCs w:val="24"/>
        </w:rPr>
        <w:t xml:space="preserve"> the </w:t>
      </w:r>
      <w:r w:rsidR="00525C1F">
        <w:rPr>
          <w:rFonts w:ascii="Arial" w:hAnsi="Arial"/>
          <w:sz w:val="24"/>
          <w:szCs w:val="24"/>
        </w:rPr>
        <w:t>Children's Protection and Welfare Amendment Bill 2019</w:t>
      </w:r>
      <w:r>
        <w:rPr>
          <w:rFonts w:ascii="Arial" w:hAnsi="Arial"/>
          <w:sz w:val="24"/>
          <w:szCs w:val="24"/>
        </w:rPr>
        <w:t>.</w:t>
      </w:r>
    </w:p>
    <w:p w:rsidR="00E34D93" w:rsidRDefault="00E34D93">
      <w:pPr>
        <w:pStyle w:val="Body"/>
        <w:spacing w:line="260" w:lineRule="atLeast"/>
        <w:jc w:val="both"/>
        <w:rPr>
          <w:rFonts w:ascii="Arial" w:eastAsia="Arial" w:hAnsi="Arial" w:cs="Arial"/>
          <w:sz w:val="24"/>
          <w:szCs w:val="24"/>
        </w:rPr>
      </w:pPr>
    </w:p>
    <w:p w:rsidR="00525C1F" w:rsidRDefault="009819D7">
      <w:pPr>
        <w:pStyle w:val="Body"/>
        <w:spacing w:line="260" w:lineRule="atLeast"/>
        <w:jc w:val="both"/>
        <w:rPr>
          <w:rFonts w:ascii="Arial" w:hAnsi="Arial"/>
          <w:sz w:val="24"/>
          <w:szCs w:val="24"/>
        </w:rPr>
      </w:pPr>
      <w:r>
        <w:rPr>
          <w:rFonts w:ascii="Arial" w:hAnsi="Arial"/>
          <w:sz w:val="24"/>
          <w:szCs w:val="24"/>
        </w:rPr>
        <w:t xml:space="preserve">We would like to commend Lesotho for issuing a standing invitation to special procedures. Slovenia also notes with appreciation the efforts made by </w:t>
      </w:r>
      <w:r w:rsidR="00525C1F">
        <w:rPr>
          <w:rFonts w:ascii="Arial" w:hAnsi="Arial"/>
          <w:sz w:val="24"/>
          <w:szCs w:val="24"/>
        </w:rPr>
        <w:t>Lesotho</w:t>
      </w:r>
      <w:r>
        <w:rPr>
          <w:rFonts w:ascii="Arial" w:hAnsi="Arial"/>
          <w:sz w:val="24"/>
          <w:szCs w:val="24"/>
        </w:rPr>
        <w:t xml:space="preserve"> </w:t>
      </w:r>
      <w:r w:rsidR="0077107D">
        <w:rPr>
          <w:rFonts w:ascii="Arial" w:hAnsi="Arial"/>
          <w:sz w:val="24"/>
          <w:szCs w:val="24"/>
        </w:rPr>
        <w:t xml:space="preserve">to address discrimination against women and girls, gender-based violence </w:t>
      </w:r>
      <w:r w:rsidR="00A94F86">
        <w:rPr>
          <w:rFonts w:ascii="Arial" w:hAnsi="Arial"/>
          <w:sz w:val="24"/>
          <w:szCs w:val="24"/>
        </w:rPr>
        <w:t>and</w:t>
      </w:r>
      <w:r w:rsidR="0077107D">
        <w:rPr>
          <w:rFonts w:ascii="Arial" w:hAnsi="Arial"/>
          <w:sz w:val="24"/>
          <w:szCs w:val="24"/>
        </w:rPr>
        <w:t xml:space="preserve"> child marriage</w:t>
      </w:r>
      <w:r w:rsidR="005A2E0F">
        <w:rPr>
          <w:rFonts w:ascii="Arial" w:hAnsi="Arial"/>
          <w:sz w:val="24"/>
          <w:szCs w:val="24"/>
        </w:rPr>
        <w:t xml:space="preserve"> as well as to improve the access of women and youth to sexual and reproductive health services</w:t>
      </w:r>
      <w:r w:rsidR="0077107D">
        <w:rPr>
          <w:rFonts w:ascii="Arial" w:hAnsi="Arial"/>
          <w:sz w:val="24"/>
          <w:szCs w:val="24"/>
        </w:rPr>
        <w:t>. We would</w:t>
      </w:r>
      <w:r w:rsidR="00D7027B">
        <w:rPr>
          <w:rFonts w:ascii="Arial" w:hAnsi="Arial"/>
          <w:sz w:val="24"/>
          <w:szCs w:val="24"/>
        </w:rPr>
        <w:t xml:space="preserve"> like to commend Lesotho for ratifying the African Union Protocol on the Rights of Older Persons </w:t>
      </w:r>
      <w:r w:rsidR="005A2E0F">
        <w:rPr>
          <w:rFonts w:ascii="Arial" w:hAnsi="Arial"/>
          <w:sz w:val="24"/>
          <w:szCs w:val="24"/>
        </w:rPr>
        <w:t>as well as</w:t>
      </w:r>
      <w:r w:rsidR="00D7027B">
        <w:rPr>
          <w:rFonts w:ascii="Arial" w:hAnsi="Arial"/>
          <w:sz w:val="24"/>
          <w:szCs w:val="24"/>
        </w:rPr>
        <w:t xml:space="preserve"> encourage it to </w:t>
      </w:r>
      <w:r w:rsidR="005A2E0F">
        <w:rPr>
          <w:rFonts w:ascii="Arial" w:hAnsi="Arial"/>
          <w:sz w:val="24"/>
          <w:szCs w:val="24"/>
        </w:rPr>
        <w:t xml:space="preserve">ratify </w:t>
      </w:r>
      <w:r w:rsidR="00D7027B">
        <w:rPr>
          <w:rFonts w:ascii="Arial" w:hAnsi="Arial"/>
          <w:sz w:val="24"/>
          <w:szCs w:val="24"/>
        </w:rPr>
        <w:t>the Optional Protocol to</w:t>
      </w:r>
      <w:r w:rsidR="005A2E0F">
        <w:rPr>
          <w:rFonts w:ascii="Arial" w:hAnsi="Arial"/>
          <w:sz w:val="24"/>
          <w:szCs w:val="24"/>
        </w:rPr>
        <w:t xml:space="preserve"> the Convention against Torture and other Cruel,</w:t>
      </w:r>
      <w:r w:rsidR="00D7027B">
        <w:rPr>
          <w:rFonts w:ascii="Arial" w:hAnsi="Arial"/>
          <w:sz w:val="24"/>
          <w:szCs w:val="24"/>
        </w:rPr>
        <w:t xml:space="preserve"> Inhumane or Degrading Treatment</w:t>
      </w:r>
      <w:r w:rsidR="005A2E0F">
        <w:rPr>
          <w:rFonts w:ascii="Arial" w:hAnsi="Arial"/>
          <w:sz w:val="24"/>
          <w:szCs w:val="24"/>
        </w:rPr>
        <w:t xml:space="preserve"> or Punishment</w:t>
      </w:r>
      <w:r w:rsidR="00D7027B">
        <w:rPr>
          <w:rFonts w:ascii="Arial" w:hAnsi="Arial"/>
          <w:sz w:val="24"/>
          <w:szCs w:val="24"/>
        </w:rPr>
        <w:t>,</w:t>
      </w:r>
      <w:r w:rsidR="005A2E0F">
        <w:rPr>
          <w:rFonts w:ascii="Arial" w:hAnsi="Arial"/>
          <w:sz w:val="24"/>
          <w:szCs w:val="24"/>
        </w:rPr>
        <w:t xml:space="preserve"> the Optional Protocol to the Convention on the Rights of the Child on a communication procedure, the Optional Protocol to the Convention on the Rights of persons with Disabilities as well as the Frist and Second Optional Protocol to the International Covenant on Civil and Political Rights. </w:t>
      </w:r>
      <w:r w:rsidR="00D7027B">
        <w:rPr>
          <w:rFonts w:ascii="Arial" w:hAnsi="Arial"/>
          <w:sz w:val="24"/>
          <w:szCs w:val="24"/>
        </w:rPr>
        <w:t xml:space="preserve"> </w:t>
      </w:r>
    </w:p>
    <w:p w:rsidR="00525C1F" w:rsidRDefault="00525C1F">
      <w:pPr>
        <w:pStyle w:val="Body"/>
        <w:spacing w:line="260" w:lineRule="atLeast"/>
        <w:jc w:val="both"/>
        <w:rPr>
          <w:rFonts w:ascii="Arial" w:hAnsi="Arial"/>
          <w:sz w:val="24"/>
          <w:szCs w:val="24"/>
        </w:rPr>
      </w:pPr>
    </w:p>
    <w:p w:rsidR="00E34D93" w:rsidRDefault="009819D7">
      <w:pPr>
        <w:pStyle w:val="Body"/>
        <w:spacing w:line="260" w:lineRule="atLeast"/>
        <w:jc w:val="both"/>
        <w:rPr>
          <w:rFonts w:ascii="Arial" w:eastAsia="Arial" w:hAnsi="Arial" w:cs="Arial"/>
          <w:sz w:val="24"/>
          <w:szCs w:val="24"/>
        </w:rPr>
      </w:pPr>
      <w:r>
        <w:rPr>
          <w:rFonts w:ascii="Arial" w:hAnsi="Arial"/>
          <w:sz w:val="24"/>
          <w:szCs w:val="24"/>
        </w:rPr>
        <w:t xml:space="preserve">However, Slovenia is concerned about the reports on </w:t>
      </w:r>
      <w:r w:rsidR="005A2E0F">
        <w:rPr>
          <w:rFonts w:ascii="Arial" w:hAnsi="Arial"/>
          <w:sz w:val="24"/>
          <w:szCs w:val="24"/>
        </w:rPr>
        <w:t xml:space="preserve">persistence of </w:t>
      </w:r>
      <w:r>
        <w:rPr>
          <w:rFonts w:ascii="Arial" w:hAnsi="Arial"/>
          <w:sz w:val="24"/>
          <w:szCs w:val="24"/>
        </w:rPr>
        <w:t>discrimination and violence against women and girls</w:t>
      </w:r>
      <w:r w:rsidR="005A2E0F">
        <w:rPr>
          <w:rFonts w:ascii="Arial" w:hAnsi="Arial"/>
          <w:sz w:val="24"/>
          <w:szCs w:val="24"/>
        </w:rPr>
        <w:t>, and of child marriage, which is mostly encountered by girls</w:t>
      </w:r>
      <w:r w:rsidR="00523B5F">
        <w:rPr>
          <w:rFonts w:ascii="Arial" w:hAnsi="Arial"/>
          <w:sz w:val="24"/>
          <w:szCs w:val="24"/>
        </w:rPr>
        <w:t>, as well as trafficking in human beings, especially women and children</w:t>
      </w:r>
      <w:r>
        <w:rPr>
          <w:rFonts w:ascii="Arial" w:hAnsi="Arial"/>
          <w:sz w:val="24"/>
          <w:szCs w:val="24"/>
        </w:rPr>
        <w:t xml:space="preserve">. We are also concerned by the reports on violence, exploitation and abuse against children, including corporal punishment, child </w:t>
      </w:r>
      <w:proofErr w:type="spellStart"/>
      <w:r>
        <w:rPr>
          <w:rFonts w:ascii="Arial" w:hAnsi="Arial"/>
          <w:sz w:val="24"/>
          <w:szCs w:val="24"/>
        </w:rPr>
        <w:t>labour</w:t>
      </w:r>
      <w:proofErr w:type="spellEnd"/>
      <w:r>
        <w:rPr>
          <w:rFonts w:ascii="Arial" w:hAnsi="Arial"/>
          <w:sz w:val="24"/>
          <w:szCs w:val="24"/>
        </w:rPr>
        <w:t xml:space="preserve"> and sexual exploitation</w:t>
      </w:r>
      <w:r w:rsidR="00523B5F">
        <w:rPr>
          <w:rFonts w:ascii="Arial" w:hAnsi="Arial"/>
          <w:sz w:val="24"/>
          <w:szCs w:val="24"/>
        </w:rPr>
        <w:t xml:space="preserve"> and abuse</w:t>
      </w:r>
      <w:r>
        <w:rPr>
          <w:rFonts w:ascii="Arial" w:hAnsi="Arial"/>
          <w:sz w:val="24"/>
          <w:szCs w:val="24"/>
        </w:rPr>
        <w:t xml:space="preserve"> of children. </w:t>
      </w:r>
    </w:p>
    <w:p w:rsidR="00E34D93" w:rsidRDefault="00E34D93">
      <w:pPr>
        <w:pStyle w:val="Body"/>
        <w:spacing w:line="260" w:lineRule="atLeast"/>
        <w:jc w:val="both"/>
        <w:rPr>
          <w:rFonts w:ascii="Arial" w:eastAsia="Arial" w:hAnsi="Arial" w:cs="Arial"/>
          <w:sz w:val="24"/>
          <w:szCs w:val="24"/>
        </w:rPr>
      </w:pPr>
    </w:p>
    <w:p w:rsidR="00E34D93" w:rsidRDefault="009819D7">
      <w:pPr>
        <w:pStyle w:val="Body"/>
        <w:spacing w:line="260" w:lineRule="atLeast"/>
        <w:jc w:val="both"/>
        <w:rPr>
          <w:rFonts w:ascii="Arial" w:eastAsia="Arial" w:hAnsi="Arial" w:cs="Arial"/>
          <w:sz w:val="24"/>
          <w:szCs w:val="24"/>
        </w:rPr>
      </w:pPr>
      <w:r>
        <w:rPr>
          <w:rFonts w:ascii="Arial" w:hAnsi="Arial"/>
          <w:sz w:val="24"/>
          <w:szCs w:val="24"/>
        </w:rPr>
        <w:t>Thank you!</w:t>
      </w:r>
    </w:p>
    <w:p w:rsidR="00E34D93" w:rsidRDefault="00E34D93">
      <w:pPr>
        <w:pStyle w:val="Body"/>
        <w:spacing w:line="260" w:lineRule="atLeast"/>
        <w:jc w:val="both"/>
        <w:rPr>
          <w:rFonts w:ascii="Arial" w:eastAsia="Arial" w:hAnsi="Arial" w:cs="Arial"/>
          <w:sz w:val="24"/>
          <w:szCs w:val="24"/>
        </w:rPr>
      </w:pPr>
    </w:p>
    <w:p w:rsidR="00E34D93" w:rsidRDefault="009819D7">
      <w:pPr>
        <w:pStyle w:val="Body"/>
        <w:spacing w:line="260" w:lineRule="atLeast"/>
        <w:jc w:val="both"/>
        <w:rPr>
          <w:rFonts w:ascii="Arial" w:eastAsia="Arial" w:hAnsi="Arial" w:cs="Arial"/>
          <w:sz w:val="24"/>
          <w:szCs w:val="24"/>
        </w:rPr>
      </w:pPr>
      <w:r>
        <w:rPr>
          <w:rFonts w:ascii="Arial" w:hAnsi="Arial"/>
          <w:sz w:val="24"/>
          <w:szCs w:val="24"/>
        </w:rPr>
        <w:t>____________________</w:t>
      </w:r>
    </w:p>
    <w:p w:rsidR="00E34D93" w:rsidRDefault="009819D7">
      <w:pPr>
        <w:pStyle w:val="Body"/>
        <w:spacing w:line="260" w:lineRule="atLeast"/>
        <w:jc w:val="both"/>
        <w:rPr>
          <w:rFonts w:ascii="Arial" w:eastAsia="Arial" w:hAnsi="Arial" w:cs="Arial"/>
          <w:b/>
          <w:bCs/>
          <w:sz w:val="24"/>
          <w:szCs w:val="24"/>
        </w:rPr>
      </w:pPr>
      <w:r>
        <w:rPr>
          <w:rFonts w:ascii="Arial" w:hAnsi="Arial"/>
          <w:b/>
          <w:bCs/>
          <w:sz w:val="24"/>
          <w:szCs w:val="24"/>
        </w:rPr>
        <w:t>Advance question:</w:t>
      </w:r>
    </w:p>
    <w:p w:rsidR="00523B5F" w:rsidRDefault="009819D7">
      <w:pPr>
        <w:pStyle w:val="Body"/>
        <w:spacing w:line="260" w:lineRule="atLeast"/>
        <w:jc w:val="both"/>
        <w:rPr>
          <w:rFonts w:ascii="Arial" w:hAnsi="Arial"/>
          <w:sz w:val="24"/>
          <w:szCs w:val="24"/>
        </w:rPr>
      </w:pPr>
      <w:r>
        <w:rPr>
          <w:rFonts w:ascii="Arial" w:hAnsi="Arial"/>
          <w:sz w:val="24"/>
          <w:szCs w:val="24"/>
        </w:rPr>
        <w:t xml:space="preserve">- In the National Report </w:t>
      </w:r>
      <w:r w:rsidR="00523B5F">
        <w:rPr>
          <w:rFonts w:ascii="Arial" w:hAnsi="Arial"/>
          <w:sz w:val="24"/>
          <w:szCs w:val="24"/>
        </w:rPr>
        <w:t>Lesotho listed measures taken by the Ministry of Health to protect different groups, including LGBTI, from discrimination and to guarantee them adequate access to HIV/AIDS care and other related services. We would appreciate information on other measures taken to implement constitutional, legal and policy reforms to promote, protect the human rights of persons irrespective of their sexual orientation and gender identity</w:t>
      </w:r>
      <w:r w:rsidR="000B3E4C">
        <w:rPr>
          <w:rFonts w:ascii="Arial" w:hAnsi="Arial"/>
          <w:sz w:val="24"/>
          <w:szCs w:val="24"/>
        </w:rPr>
        <w:t>?</w:t>
      </w:r>
    </w:p>
    <w:p w:rsidR="000B3E4C" w:rsidRDefault="000B3E4C">
      <w:pPr>
        <w:pStyle w:val="Body"/>
        <w:spacing w:line="260" w:lineRule="atLeast"/>
        <w:jc w:val="both"/>
        <w:rPr>
          <w:rFonts w:ascii="Arial" w:hAnsi="Arial"/>
          <w:sz w:val="24"/>
          <w:szCs w:val="24"/>
        </w:rPr>
      </w:pPr>
    </w:p>
    <w:sectPr w:rsidR="000B3E4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5F" w:rsidRDefault="00523B5F">
      <w:r>
        <w:separator/>
      </w:r>
    </w:p>
  </w:endnote>
  <w:endnote w:type="continuationSeparator" w:id="0">
    <w:p w:rsidR="00523B5F" w:rsidRDefault="0052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5F" w:rsidRDefault="00523B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5F" w:rsidRDefault="00523B5F">
      <w:r>
        <w:separator/>
      </w:r>
    </w:p>
  </w:footnote>
  <w:footnote w:type="continuationSeparator" w:id="0">
    <w:p w:rsidR="00523B5F" w:rsidRDefault="0052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5F" w:rsidRDefault="00523B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3C669C">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98AC38">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589384">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6E44FE">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120D1E">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027A8E">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70F4C2">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BA0374">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95B4D06"/>
    <w:multiLevelType w:val="hybridMultilevel"/>
    <w:tmpl w:val="060C4EA6"/>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93"/>
    <w:rsid w:val="000B3E4C"/>
    <w:rsid w:val="00484789"/>
    <w:rsid w:val="00523B5F"/>
    <w:rsid w:val="00525C1F"/>
    <w:rsid w:val="00587D99"/>
    <w:rsid w:val="005A2E0F"/>
    <w:rsid w:val="00741F59"/>
    <w:rsid w:val="0077107D"/>
    <w:rsid w:val="009819D7"/>
    <w:rsid w:val="00A94F86"/>
    <w:rsid w:val="00BF5EE4"/>
    <w:rsid w:val="00D7027B"/>
    <w:rsid w:val="00E34D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7B7AD-49A9-4804-BA40-6979A7FD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0F86A-747A-4EE5-9194-A804AFCCC8F9}"/>
</file>

<file path=customXml/itemProps2.xml><?xml version="1.0" encoding="utf-8"?>
<ds:datastoreItem xmlns:ds="http://schemas.openxmlformats.org/officeDocument/2006/customXml" ds:itemID="{939793B3-8F7C-4CA5-8AA0-B2DEAD8B5E8C}"/>
</file>

<file path=customXml/itemProps3.xml><?xml version="1.0" encoding="utf-8"?>
<ds:datastoreItem xmlns:ds="http://schemas.openxmlformats.org/officeDocument/2006/customXml" ds:itemID="{38F37907-01BF-4DF9-89CC-1B2328FA011E}"/>
</file>

<file path=docProps/app.xml><?xml version="1.0" encoding="utf-8"?>
<Properties xmlns="http://schemas.openxmlformats.org/officeDocument/2006/extended-properties" xmlns:vt="http://schemas.openxmlformats.org/officeDocument/2006/docPropsVTypes">
  <Template>E5074DCD</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Lenardič-Purkart</dc:creator>
  <cp:lastModifiedBy>Klemen Ponikvar</cp:lastModifiedBy>
  <cp:revision>2</cp:revision>
  <dcterms:created xsi:type="dcterms:W3CDTF">2020-01-16T11:44:00Z</dcterms:created>
  <dcterms:modified xsi:type="dcterms:W3CDTF">2020-01-16T11:44:00Z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