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F3" w:rsidRDefault="00B37BF3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8660A8" w:rsidRDefault="008660A8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0F7621" w:rsidRPr="000F7621" w:rsidRDefault="000F7621" w:rsidP="000F762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621" w:rsidRPr="000F7621" w:rsidRDefault="000F7621" w:rsidP="000F762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:rsidR="000F7621" w:rsidRPr="000F7621" w:rsidRDefault="000F7621" w:rsidP="000F762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:rsidR="000F7621" w:rsidRPr="000F7621" w:rsidRDefault="000F7621" w:rsidP="000F7621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4"/>
          <w:lang w:val="en-US" w:eastAsia="sl-SI"/>
        </w:rPr>
      </w:pPr>
      <w:r w:rsidRPr="000F7621">
        <w:rPr>
          <w:rFonts w:ascii="Republika" w:eastAsia="Times New Roman" w:hAnsi="Republika" w:cs="Arial"/>
          <w:bCs/>
          <w:kern w:val="3"/>
          <w:sz w:val="24"/>
          <w:szCs w:val="24"/>
          <w:lang w:val="en-US" w:eastAsia="sl-SI"/>
        </w:rPr>
        <w:t>Statement by</w:t>
      </w:r>
    </w:p>
    <w:p w:rsidR="000F7621" w:rsidRPr="000F7621" w:rsidRDefault="000F7621" w:rsidP="000F762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4"/>
          <w:lang w:val="en-US" w:eastAsia="sl-SI"/>
        </w:rPr>
      </w:pPr>
      <w:proofErr w:type="gramStart"/>
      <w:r w:rsidRPr="000F7621">
        <w:rPr>
          <w:rFonts w:ascii="Republika" w:eastAsia="Times New Roman" w:hAnsi="Republika" w:cs="Arial"/>
          <w:b/>
          <w:bCs/>
          <w:kern w:val="3"/>
          <w:sz w:val="24"/>
          <w:szCs w:val="24"/>
          <w:lang w:val="en-US" w:eastAsia="sl-SI"/>
        </w:rPr>
        <w:t>the</w:t>
      </w:r>
      <w:proofErr w:type="gramEnd"/>
      <w:r w:rsidRPr="000F7621">
        <w:rPr>
          <w:rFonts w:ascii="Republika" w:eastAsia="Times New Roman" w:hAnsi="Republika" w:cs="Arial"/>
          <w:b/>
          <w:bCs/>
          <w:kern w:val="3"/>
          <w:sz w:val="24"/>
          <w:szCs w:val="24"/>
          <w:lang w:val="en-US" w:eastAsia="sl-SI"/>
        </w:rPr>
        <w:t xml:space="preserve"> Republic of Slovenia</w:t>
      </w:r>
    </w:p>
    <w:p w:rsidR="000F7621" w:rsidRPr="000F7621" w:rsidRDefault="000F7621" w:rsidP="000F7621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0"/>
          <w:szCs w:val="24"/>
          <w:lang w:val="en-US" w:eastAsia="sl-SI"/>
        </w:rPr>
      </w:pPr>
      <w:proofErr w:type="gramStart"/>
      <w:r w:rsidRPr="000F7621">
        <w:rPr>
          <w:rFonts w:ascii="Republika" w:eastAsia="Times New Roman" w:hAnsi="Republika" w:cs="Arial"/>
          <w:kern w:val="3"/>
          <w:sz w:val="20"/>
          <w:szCs w:val="24"/>
          <w:lang w:val="en-US" w:eastAsia="sl-SI"/>
        </w:rPr>
        <w:t>at</w:t>
      </w:r>
      <w:proofErr w:type="gramEnd"/>
      <w:r w:rsidRPr="000F7621">
        <w:rPr>
          <w:rFonts w:ascii="Republika" w:eastAsia="Times New Roman" w:hAnsi="Republika" w:cs="Arial"/>
          <w:kern w:val="3"/>
          <w:sz w:val="20"/>
          <w:szCs w:val="24"/>
          <w:lang w:val="en-US" w:eastAsia="sl-SI"/>
        </w:rPr>
        <w:t xml:space="preserve"> the</w:t>
      </w:r>
    </w:p>
    <w:p w:rsidR="000F7621" w:rsidRDefault="000F7621" w:rsidP="000F762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4"/>
          <w:lang w:val="en-US" w:eastAsia="sl-SI"/>
        </w:rPr>
      </w:pPr>
      <w:proofErr w:type="gramStart"/>
      <w:r w:rsidRPr="000F7621">
        <w:rPr>
          <w:rFonts w:ascii="Republika" w:eastAsia="Times New Roman" w:hAnsi="Republika" w:cs="Arial"/>
          <w:b/>
          <w:color w:val="529DBA"/>
          <w:kern w:val="3"/>
          <w:sz w:val="24"/>
          <w:szCs w:val="24"/>
          <w:lang w:val="en-US" w:eastAsia="sl-SI"/>
        </w:rPr>
        <w:t>3</w:t>
      </w:r>
      <w:r w:rsidR="00AC2755">
        <w:rPr>
          <w:rFonts w:ascii="Republika" w:eastAsia="Times New Roman" w:hAnsi="Republika" w:cs="Arial"/>
          <w:b/>
          <w:color w:val="529DBA"/>
          <w:kern w:val="3"/>
          <w:sz w:val="24"/>
          <w:szCs w:val="24"/>
          <w:lang w:val="en-US" w:eastAsia="sl-SI"/>
        </w:rPr>
        <w:t>5</w:t>
      </w:r>
      <w:r w:rsidR="00294AB7">
        <w:rPr>
          <w:rFonts w:ascii="Republika" w:eastAsia="Times New Roman" w:hAnsi="Republika" w:cs="Arial"/>
          <w:b/>
          <w:color w:val="529DBA"/>
          <w:kern w:val="3"/>
          <w:sz w:val="24"/>
          <w:szCs w:val="24"/>
          <w:vertAlign w:val="superscript"/>
          <w:lang w:val="en-US" w:eastAsia="sl-SI"/>
        </w:rPr>
        <w:t>th</w:t>
      </w:r>
      <w:proofErr w:type="gramEnd"/>
      <w:r w:rsidRPr="000F7621">
        <w:rPr>
          <w:rFonts w:ascii="Republika" w:eastAsia="Times New Roman" w:hAnsi="Republika" w:cs="Arial"/>
          <w:b/>
          <w:color w:val="529DBA"/>
          <w:kern w:val="3"/>
          <w:sz w:val="24"/>
          <w:szCs w:val="24"/>
          <w:lang w:val="en-US" w:eastAsia="sl-SI"/>
        </w:rPr>
        <w:t xml:space="preserve"> Session of the UPR</w:t>
      </w:r>
      <w:r w:rsidR="00231BF2">
        <w:rPr>
          <w:rFonts w:ascii="Republika" w:eastAsia="Times New Roman" w:hAnsi="Republika" w:cs="Arial"/>
          <w:b/>
          <w:color w:val="529DBA"/>
          <w:kern w:val="3"/>
          <w:sz w:val="24"/>
          <w:szCs w:val="24"/>
          <w:lang w:val="en-US" w:eastAsia="sl-SI"/>
        </w:rPr>
        <w:t xml:space="preserve"> Working Group – Review of </w:t>
      </w:r>
      <w:r w:rsidR="00B9553E">
        <w:rPr>
          <w:rFonts w:ascii="Republika" w:eastAsia="Times New Roman" w:hAnsi="Republika" w:cs="Arial"/>
          <w:b/>
          <w:color w:val="529DBA"/>
          <w:kern w:val="3"/>
          <w:sz w:val="24"/>
          <w:szCs w:val="24"/>
          <w:lang w:val="en-US" w:eastAsia="sl-SI"/>
        </w:rPr>
        <w:t>Kenya</w:t>
      </w:r>
    </w:p>
    <w:p w:rsidR="00B9553E" w:rsidRPr="000F7621" w:rsidRDefault="00B9553E" w:rsidP="000F762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4"/>
          <w:lang w:val="en-US" w:eastAsia="sl-SI"/>
        </w:rPr>
      </w:pPr>
    </w:p>
    <w:p w:rsidR="000F7621" w:rsidRPr="000F7621" w:rsidRDefault="000F7621" w:rsidP="000F7621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cs="Calibri"/>
          <w:i/>
          <w:kern w:val="3"/>
          <w:lang w:eastAsia="zh-CN"/>
        </w:rPr>
      </w:pPr>
      <w:r w:rsidRPr="000F7621">
        <w:rPr>
          <w:rFonts w:ascii="Republika" w:eastAsia="Times New Roman" w:hAnsi="Republika" w:cs="Arial"/>
          <w:bCs/>
          <w:kern w:val="3"/>
          <w:sz w:val="20"/>
          <w:szCs w:val="24"/>
          <w:lang w:val="en-US" w:eastAsia="sl-SI"/>
        </w:rPr>
        <w:t>Geneva</w:t>
      </w:r>
      <w:r w:rsidRPr="000F7621">
        <w:rPr>
          <w:rFonts w:ascii="Republika" w:eastAsia="Times New Roman" w:hAnsi="Republika" w:cs="Arial"/>
          <w:bCs/>
          <w:i/>
          <w:kern w:val="3"/>
          <w:sz w:val="20"/>
          <w:szCs w:val="24"/>
          <w:lang w:val="en-US" w:eastAsia="sl-SI"/>
        </w:rPr>
        <w:t xml:space="preserve">, </w:t>
      </w:r>
      <w:r w:rsidR="00B9553E">
        <w:rPr>
          <w:rFonts w:ascii="Republika" w:eastAsia="Times New Roman" w:hAnsi="Republika" w:cs="Arial"/>
          <w:bCs/>
          <w:kern w:val="3"/>
          <w:sz w:val="20"/>
          <w:szCs w:val="24"/>
          <w:lang w:val="en-US" w:eastAsia="sl-SI"/>
        </w:rPr>
        <w:t>23 January 2020</w:t>
      </w:r>
    </w:p>
    <w:p w:rsidR="000F7621" w:rsidRPr="000F7621" w:rsidRDefault="000F7621" w:rsidP="000F7621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i/>
          <w:kern w:val="3"/>
          <w:lang w:val="en-GB" w:eastAsia="zh-CN"/>
        </w:rPr>
      </w:pPr>
    </w:p>
    <w:p w:rsidR="000F7621" w:rsidRPr="005D34FE" w:rsidRDefault="000F7621" w:rsidP="00EB1AFC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  <w:r w:rsidRPr="005D34FE">
        <w:rPr>
          <w:rFonts w:ascii="Arial" w:eastAsia="SimSun" w:hAnsi="Arial" w:cs="Arial"/>
          <w:szCs w:val="24"/>
          <w:lang w:val="en-GB" w:eastAsia="zh-CN"/>
        </w:rPr>
        <w:t>M</w:t>
      </w:r>
      <w:r w:rsidR="00AC2755" w:rsidRPr="005D34FE">
        <w:rPr>
          <w:rFonts w:ascii="Arial" w:eastAsia="SimSun" w:hAnsi="Arial" w:cs="Arial"/>
          <w:szCs w:val="24"/>
          <w:lang w:val="en-GB" w:eastAsia="zh-CN"/>
        </w:rPr>
        <w:t>adam</w:t>
      </w:r>
      <w:r w:rsidRPr="005D34FE">
        <w:rPr>
          <w:rFonts w:ascii="Arial" w:eastAsia="SimSun" w:hAnsi="Arial" w:cs="Arial"/>
          <w:szCs w:val="24"/>
          <w:lang w:val="en-GB" w:eastAsia="zh-CN"/>
        </w:rPr>
        <w:t xml:space="preserve"> President,</w:t>
      </w:r>
    </w:p>
    <w:p w:rsidR="000F7621" w:rsidRPr="005D34FE" w:rsidRDefault="000F7621" w:rsidP="00EB1AFC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</w:p>
    <w:p w:rsidR="00A143A0" w:rsidRPr="005D34FE" w:rsidRDefault="00A143A0" w:rsidP="00A143A0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  <w:r w:rsidRPr="005D34FE">
        <w:rPr>
          <w:rFonts w:ascii="Arial" w:hAnsi="Arial" w:cs="Arial"/>
          <w:szCs w:val="24"/>
          <w:lang w:val="en-US"/>
        </w:rPr>
        <w:t>Slovenia would like to thank the delegation of Kenya for their presentation today and its engagement with the UPR mechanism.</w:t>
      </w:r>
    </w:p>
    <w:p w:rsidR="003A386C" w:rsidRPr="005D34FE" w:rsidRDefault="003A386C" w:rsidP="00A143A0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</w:p>
    <w:p w:rsidR="003A386C" w:rsidRPr="005D34FE" w:rsidRDefault="003A386C" w:rsidP="00A143A0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  <w:r w:rsidRPr="005D34FE">
        <w:rPr>
          <w:rFonts w:ascii="Arial" w:hAnsi="Arial" w:cs="Arial"/>
          <w:szCs w:val="24"/>
          <w:lang w:val="en-US"/>
        </w:rPr>
        <w:t>Slovenia recommends to Kenya to:</w:t>
      </w:r>
    </w:p>
    <w:p w:rsidR="00A143A0" w:rsidRPr="005D34FE" w:rsidRDefault="00A143A0" w:rsidP="00EB1AFC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</w:p>
    <w:p w:rsidR="00A143A0" w:rsidRPr="005D34FE" w:rsidRDefault="00A143A0" w:rsidP="00B6590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  <w:r w:rsidRPr="005D34FE">
        <w:rPr>
          <w:rFonts w:ascii="Arial" w:hAnsi="Arial" w:cs="Arial"/>
          <w:szCs w:val="24"/>
          <w:lang w:val="en-US"/>
        </w:rPr>
        <w:t>Decriminalize sexual relations between consulting adults of the same</w:t>
      </w:r>
      <w:r w:rsidR="005E700C">
        <w:rPr>
          <w:rFonts w:ascii="Arial" w:hAnsi="Arial" w:cs="Arial"/>
          <w:szCs w:val="24"/>
          <w:lang w:val="en-US"/>
        </w:rPr>
        <w:t xml:space="preserve"> sex, as recommended previously.</w:t>
      </w:r>
    </w:p>
    <w:p w:rsidR="00A143A0" w:rsidRPr="005D34FE" w:rsidRDefault="00A143A0" w:rsidP="00A143A0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</w:p>
    <w:p w:rsidR="00837A36" w:rsidRPr="005D34FE" w:rsidRDefault="00837A36" w:rsidP="00A143A0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  <w:r w:rsidRPr="005D34FE">
        <w:rPr>
          <w:rFonts w:ascii="Arial" w:hAnsi="Arial" w:cs="Arial"/>
          <w:szCs w:val="24"/>
          <w:lang w:val="en-US"/>
        </w:rPr>
        <w:t>Slovenia notes that</w:t>
      </w:r>
      <w:r w:rsidR="00414743">
        <w:rPr>
          <w:rFonts w:ascii="Arial" w:hAnsi="Arial" w:cs="Arial"/>
          <w:szCs w:val="24"/>
          <w:lang w:val="en-US"/>
        </w:rPr>
        <w:t xml:space="preserve"> there is a </w:t>
      </w:r>
      <w:r w:rsidR="00414743" w:rsidRPr="00414743">
        <w:rPr>
          <w:rFonts w:ascii="Arial" w:hAnsi="Arial" w:cs="Arial"/>
          <w:i/>
          <w:szCs w:val="24"/>
          <w:lang w:val="en-US"/>
        </w:rPr>
        <w:t>de facto</w:t>
      </w:r>
      <w:r w:rsidRPr="005D34FE">
        <w:rPr>
          <w:rFonts w:ascii="Arial" w:hAnsi="Arial" w:cs="Arial"/>
          <w:szCs w:val="24"/>
          <w:lang w:val="en-US"/>
        </w:rPr>
        <w:t xml:space="preserve"> moratorium on death penalty in place in Kenya and regrets that death sentences are still </w:t>
      </w:r>
      <w:r w:rsidR="00E80A68" w:rsidRPr="005D34FE">
        <w:rPr>
          <w:rFonts w:ascii="Arial" w:hAnsi="Arial" w:cs="Arial"/>
          <w:szCs w:val="24"/>
          <w:lang w:val="en-US"/>
        </w:rPr>
        <w:t xml:space="preserve">being </w:t>
      </w:r>
      <w:r w:rsidRPr="005D34FE">
        <w:rPr>
          <w:rFonts w:ascii="Arial" w:hAnsi="Arial" w:cs="Arial"/>
          <w:szCs w:val="24"/>
          <w:lang w:val="en-US"/>
        </w:rPr>
        <w:t xml:space="preserve">passed. We would appreciate information on whether there </w:t>
      </w:r>
      <w:r w:rsidR="0099213F" w:rsidRPr="005D34FE">
        <w:rPr>
          <w:rFonts w:ascii="Arial" w:hAnsi="Arial" w:cs="Arial"/>
          <w:szCs w:val="24"/>
          <w:lang w:val="en-US"/>
        </w:rPr>
        <w:t>are</w:t>
      </w:r>
      <w:r w:rsidR="004E3161" w:rsidRPr="005D34FE">
        <w:rPr>
          <w:rFonts w:ascii="Arial" w:hAnsi="Arial" w:cs="Arial"/>
          <w:szCs w:val="24"/>
          <w:lang w:val="en-US"/>
        </w:rPr>
        <w:t xml:space="preserve"> any</w:t>
      </w:r>
      <w:r w:rsidR="0099213F" w:rsidRPr="005D34FE">
        <w:rPr>
          <w:rFonts w:ascii="Arial" w:hAnsi="Arial" w:cs="Arial"/>
          <w:szCs w:val="24"/>
          <w:lang w:val="en-US"/>
        </w:rPr>
        <w:t xml:space="preserve"> efforts</w:t>
      </w:r>
      <w:r w:rsidRPr="005D34FE">
        <w:rPr>
          <w:rFonts w:ascii="Arial" w:hAnsi="Arial" w:cs="Arial"/>
          <w:szCs w:val="24"/>
          <w:lang w:val="en-US"/>
        </w:rPr>
        <w:t xml:space="preserve"> towards the abolition of </w:t>
      </w:r>
      <w:r w:rsidR="002B63AA" w:rsidRPr="005D34FE">
        <w:rPr>
          <w:rFonts w:ascii="Arial" w:hAnsi="Arial" w:cs="Arial"/>
          <w:szCs w:val="24"/>
          <w:lang w:val="en-US"/>
        </w:rPr>
        <w:t xml:space="preserve">the </w:t>
      </w:r>
      <w:r w:rsidRPr="005D34FE">
        <w:rPr>
          <w:rFonts w:ascii="Arial" w:hAnsi="Arial" w:cs="Arial"/>
          <w:szCs w:val="24"/>
          <w:lang w:val="en-US"/>
        </w:rPr>
        <w:t>death penalty.</w:t>
      </w:r>
    </w:p>
    <w:p w:rsidR="00837A36" w:rsidRPr="005D34FE" w:rsidRDefault="00837A36" w:rsidP="00A143A0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</w:p>
    <w:p w:rsidR="00F14E99" w:rsidRPr="005D34FE" w:rsidRDefault="00F14E99" w:rsidP="00A143A0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  <w:r w:rsidRPr="005D34FE">
        <w:rPr>
          <w:rFonts w:ascii="Arial" w:hAnsi="Arial" w:cs="Arial"/>
          <w:szCs w:val="24"/>
          <w:lang w:val="en-US"/>
        </w:rPr>
        <w:t xml:space="preserve">We are concerned about different </w:t>
      </w:r>
      <w:r w:rsidR="00552A94" w:rsidRPr="005D34FE">
        <w:rPr>
          <w:rFonts w:ascii="Arial" w:hAnsi="Arial" w:cs="Arial"/>
          <w:szCs w:val="24"/>
          <w:lang w:val="en-US"/>
        </w:rPr>
        <w:t>existing</w:t>
      </w:r>
      <w:r w:rsidR="00643BC2" w:rsidRPr="005D34FE">
        <w:rPr>
          <w:rFonts w:ascii="Arial" w:hAnsi="Arial" w:cs="Arial"/>
          <w:szCs w:val="24"/>
          <w:lang w:val="en-US"/>
        </w:rPr>
        <w:t xml:space="preserve"> </w:t>
      </w:r>
      <w:r w:rsidRPr="005D34FE">
        <w:rPr>
          <w:rFonts w:ascii="Arial" w:hAnsi="Arial" w:cs="Arial"/>
          <w:szCs w:val="24"/>
          <w:lang w:val="en-US"/>
        </w:rPr>
        <w:t xml:space="preserve">harmful practices, such as child and forced marriage, female genital mutilation, polygamy, bride price, widowhood rites and beading, and we urge Kenya to adopt a comprehensive strategy to eliminate these practices. </w:t>
      </w:r>
      <w:r w:rsidR="002375D7">
        <w:rPr>
          <w:rFonts w:ascii="Arial" w:hAnsi="Arial" w:cs="Arial"/>
          <w:szCs w:val="24"/>
          <w:lang w:val="en-US"/>
        </w:rPr>
        <w:t xml:space="preserve">Furthermore, we would appreciate information on steps taken to clarify </w:t>
      </w:r>
      <w:r w:rsidR="002375D7" w:rsidRPr="005D34FE">
        <w:rPr>
          <w:rFonts w:ascii="Arial" w:hAnsi="Arial" w:cs="Arial"/>
          <w:szCs w:val="24"/>
          <w:lang w:val="en-US"/>
        </w:rPr>
        <w:t>the legal framework on abortion and ensure access to legal, affordable and safe abortion</w:t>
      </w:r>
      <w:r w:rsidR="002375D7">
        <w:rPr>
          <w:rFonts w:ascii="Arial" w:hAnsi="Arial" w:cs="Arial"/>
          <w:szCs w:val="24"/>
          <w:lang w:val="en-US"/>
        </w:rPr>
        <w:t>s.</w:t>
      </w:r>
    </w:p>
    <w:p w:rsidR="00F14E99" w:rsidRPr="005D34FE" w:rsidRDefault="00F14E99" w:rsidP="00A143A0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</w:p>
    <w:p w:rsidR="003A386C" w:rsidRPr="005D34FE" w:rsidRDefault="000058F5" w:rsidP="00A143A0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  <w:r w:rsidRPr="005D34FE">
        <w:rPr>
          <w:rFonts w:ascii="Arial" w:hAnsi="Arial" w:cs="Arial"/>
          <w:szCs w:val="24"/>
          <w:lang w:val="en-US"/>
        </w:rPr>
        <w:t>Slovenia welcomes significant advances on the implementation of the right to a clean and healthy environment since the adoption of the 2010 Cons</w:t>
      </w:r>
      <w:r w:rsidR="006B77DE" w:rsidRPr="005D34FE">
        <w:rPr>
          <w:rFonts w:ascii="Arial" w:hAnsi="Arial" w:cs="Arial"/>
          <w:szCs w:val="24"/>
          <w:lang w:val="en-US"/>
        </w:rPr>
        <w:t xml:space="preserve">titution. </w:t>
      </w:r>
      <w:r w:rsidR="003A386C" w:rsidRPr="005D34FE">
        <w:rPr>
          <w:rFonts w:ascii="Arial" w:hAnsi="Arial" w:cs="Arial"/>
          <w:szCs w:val="24"/>
          <w:lang w:val="en-US"/>
        </w:rPr>
        <w:t xml:space="preserve">We </w:t>
      </w:r>
      <w:r w:rsidR="00F14E99" w:rsidRPr="005D34FE">
        <w:rPr>
          <w:rFonts w:ascii="Arial" w:hAnsi="Arial" w:cs="Arial"/>
          <w:szCs w:val="24"/>
          <w:lang w:val="en-US"/>
        </w:rPr>
        <w:t>note with appreciation</w:t>
      </w:r>
      <w:r w:rsidR="003A386C" w:rsidRPr="005D34FE">
        <w:rPr>
          <w:rFonts w:ascii="Arial" w:hAnsi="Arial" w:cs="Arial"/>
          <w:szCs w:val="24"/>
          <w:lang w:val="en-US"/>
        </w:rPr>
        <w:t xml:space="preserve"> steps taken by Kenya to address the issues related to </w:t>
      </w:r>
      <w:r w:rsidR="00F14E99" w:rsidRPr="005D34FE">
        <w:rPr>
          <w:rFonts w:ascii="Arial" w:hAnsi="Arial" w:cs="Arial"/>
          <w:szCs w:val="24"/>
          <w:lang w:val="en-US"/>
        </w:rPr>
        <w:t xml:space="preserve">rights to safe drinking water and sanitation, including the Environmental Sanitation and Hygiene Policy. </w:t>
      </w:r>
      <w:r w:rsidR="006B77DE" w:rsidRPr="005D34FE">
        <w:rPr>
          <w:rFonts w:ascii="Arial" w:hAnsi="Arial" w:cs="Arial"/>
          <w:szCs w:val="24"/>
          <w:lang w:val="en-US"/>
        </w:rPr>
        <w:t>We therefore hope</w:t>
      </w:r>
      <w:r w:rsidR="000613B7" w:rsidRPr="005D34FE">
        <w:rPr>
          <w:rFonts w:ascii="Arial" w:hAnsi="Arial" w:cs="Arial"/>
          <w:szCs w:val="24"/>
          <w:lang w:val="en-US"/>
        </w:rPr>
        <w:t xml:space="preserve"> an</w:t>
      </w:r>
      <w:r w:rsidR="006B77DE" w:rsidRPr="005D34FE">
        <w:rPr>
          <w:rFonts w:ascii="Arial" w:hAnsi="Arial" w:cs="Arial"/>
          <w:szCs w:val="24"/>
          <w:lang w:val="en-US"/>
        </w:rPr>
        <w:t xml:space="preserve"> integral approach to crosscutting issues </w:t>
      </w:r>
      <w:proofErr w:type="gramStart"/>
      <w:r w:rsidR="006B77DE" w:rsidRPr="005D34FE">
        <w:rPr>
          <w:rFonts w:ascii="Arial" w:hAnsi="Arial" w:cs="Arial"/>
          <w:szCs w:val="24"/>
          <w:lang w:val="en-US"/>
        </w:rPr>
        <w:t>will be taken</w:t>
      </w:r>
      <w:proofErr w:type="gramEnd"/>
      <w:r w:rsidR="006B77DE" w:rsidRPr="005D34FE">
        <w:rPr>
          <w:rFonts w:ascii="Arial" w:hAnsi="Arial" w:cs="Arial"/>
          <w:szCs w:val="24"/>
          <w:lang w:val="en-US"/>
        </w:rPr>
        <w:t>. One of those is also the</w:t>
      </w:r>
      <w:r w:rsidR="003A386C" w:rsidRPr="005D34FE">
        <w:rPr>
          <w:rFonts w:ascii="Arial" w:hAnsi="Arial" w:cs="Arial"/>
          <w:szCs w:val="24"/>
          <w:lang w:val="en-US"/>
        </w:rPr>
        <w:t xml:space="preserve"> lack of sanitary </w:t>
      </w:r>
      <w:r w:rsidR="006B77DE" w:rsidRPr="005D34FE">
        <w:rPr>
          <w:rFonts w:ascii="Arial" w:hAnsi="Arial" w:cs="Arial"/>
          <w:szCs w:val="24"/>
          <w:lang w:val="en-US"/>
        </w:rPr>
        <w:t>towels, which</w:t>
      </w:r>
      <w:r w:rsidR="003A386C" w:rsidRPr="005D34FE">
        <w:rPr>
          <w:rFonts w:ascii="Arial" w:hAnsi="Arial" w:cs="Arial"/>
          <w:szCs w:val="24"/>
          <w:lang w:val="en-US"/>
        </w:rPr>
        <w:t xml:space="preserve"> seems to be one of the reasons for lower education completion rate for girls, as observed by CEDAW.</w:t>
      </w:r>
    </w:p>
    <w:p w:rsidR="003A386C" w:rsidRPr="005D34FE" w:rsidRDefault="003A386C" w:rsidP="00A143A0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</w:p>
    <w:p w:rsidR="003A386C" w:rsidRPr="005D34FE" w:rsidRDefault="003A386C" w:rsidP="00A143A0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  <w:r w:rsidRPr="005D34FE">
        <w:rPr>
          <w:rFonts w:ascii="Arial" w:hAnsi="Arial" w:cs="Arial"/>
          <w:szCs w:val="24"/>
          <w:lang w:val="en-US"/>
        </w:rPr>
        <w:t>Thank you.</w:t>
      </w:r>
    </w:p>
    <w:p w:rsidR="000058F5" w:rsidRPr="005D34FE" w:rsidRDefault="000058F5" w:rsidP="00A143A0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</w:p>
    <w:p w:rsidR="00A143A0" w:rsidRPr="00D84EE5" w:rsidRDefault="00A143A0" w:rsidP="00D84EE5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  <w:bookmarkStart w:id="0" w:name="_GoBack"/>
      <w:bookmarkEnd w:id="0"/>
    </w:p>
    <w:sectPr w:rsidR="00A143A0" w:rsidRPr="00D84EE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8F5" w:rsidRDefault="000058F5" w:rsidP="00850EA4">
      <w:pPr>
        <w:spacing w:after="0" w:line="240" w:lineRule="auto"/>
      </w:pPr>
      <w:r>
        <w:separator/>
      </w:r>
    </w:p>
  </w:endnote>
  <w:endnote w:type="continuationSeparator" w:id="0">
    <w:p w:rsidR="000058F5" w:rsidRDefault="000058F5" w:rsidP="0085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8F5" w:rsidRDefault="000058F5" w:rsidP="00850EA4">
      <w:pPr>
        <w:spacing w:after="0" w:line="240" w:lineRule="auto"/>
      </w:pPr>
      <w:r>
        <w:separator/>
      </w:r>
    </w:p>
  </w:footnote>
  <w:footnote w:type="continuationSeparator" w:id="0">
    <w:p w:rsidR="000058F5" w:rsidRDefault="000058F5" w:rsidP="0085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8F5" w:rsidRPr="00850EA4" w:rsidRDefault="000058F5" w:rsidP="00850EA4">
    <w:pPr>
      <w:pStyle w:val="Header"/>
      <w:jc w:val="right"/>
      <w:rPr>
        <w:rFonts w:ascii="Arial" w:hAnsi="Arial" w:cs="Arial"/>
        <w:i/>
        <w:color w:val="808080" w:themeColor="background1" w:themeShade="80"/>
        <w:sz w:val="20"/>
        <w:u w:val="single"/>
      </w:rPr>
    </w:pPr>
    <w:proofErr w:type="spellStart"/>
    <w:r w:rsidRPr="00850EA4">
      <w:rPr>
        <w:rFonts w:ascii="Arial" w:hAnsi="Arial" w:cs="Arial"/>
        <w:i/>
        <w:color w:val="808080" w:themeColor="background1" w:themeShade="80"/>
        <w:sz w:val="20"/>
        <w:u w:val="single"/>
      </w:rPr>
      <w:t>Check</w:t>
    </w:r>
    <w:proofErr w:type="spellEnd"/>
    <w:r w:rsidRPr="00850EA4">
      <w:rPr>
        <w:rFonts w:ascii="Arial" w:hAnsi="Arial" w:cs="Arial"/>
        <w:i/>
        <w:color w:val="808080" w:themeColor="background1" w:themeShade="80"/>
        <w:sz w:val="20"/>
        <w:u w:val="single"/>
      </w:rPr>
      <w:t xml:space="preserve"> </w:t>
    </w:r>
    <w:proofErr w:type="spellStart"/>
    <w:r w:rsidRPr="00850EA4">
      <w:rPr>
        <w:rFonts w:ascii="Arial" w:hAnsi="Arial" w:cs="Arial"/>
        <w:i/>
        <w:color w:val="808080" w:themeColor="background1" w:themeShade="80"/>
        <w:sz w:val="20"/>
        <w:u w:val="single"/>
      </w:rPr>
      <w:t>against</w:t>
    </w:r>
    <w:proofErr w:type="spellEnd"/>
    <w:r w:rsidRPr="00850EA4">
      <w:rPr>
        <w:rFonts w:ascii="Arial" w:hAnsi="Arial" w:cs="Arial"/>
        <w:i/>
        <w:color w:val="808080" w:themeColor="background1" w:themeShade="80"/>
        <w:sz w:val="20"/>
        <w:u w:val="single"/>
      </w:rPr>
      <w:t xml:space="preserve"> </w:t>
    </w:r>
    <w:proofErr w:type="spellStart"/>
    <w:r w:rsidRPr="00850EA4">
      <w:rPr>
        <w:rFonts w:ascii="Arial" w:hAnsi="Arial" w:cs="Arial"/>
        <w:i/>
        <w:color w:val="808080" w:themeColor="background1" w:themeShade="80"/>
        <w:sz w:val="20"/>
        <w:u w:val="single"/>
      </w:rPr>
      <w:t>delivery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84373"/>
    <w:multiLevelType w:val="hybridMultilevel"/>
    <w:tmpl w:val="C4161FC4"/>
    <w:lvl w:ilvl="0" w:tplc="D98C6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53B9F"/>
    <w:multiLevelType w:val="hybridMultilevel"/>
    <w:tmpl w:val="28D0F870"/>
    <w:lvl w:ilvl="0" w:tplc="D98C6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4756D"/>
    <w:multiLevelType w:val="hybridMultilevel"/>
    <w:tmpl w:val="AF9CA2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06EA3"/>
    <w:multiLevelType w:val="hybridMultilevel"/>
    <w:tmpl w:val="5706EF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A8"/>
    <w:rsid w:val="000058F5"/>
    <w:rsid w:val="000613B7"/>
    <w:rsid w:val="000F05BC"/>
    <w:rsid w:val="000F7621"/>
    <w:rsid w:val="00135A0F"/>
    <w:rsid w:val="00177E50"/>
    <w:rsid w:val="00192F92"/>
    <w:rsid w:val="001B4308"/>
    <w:rsid w:val="002164F5"/>
    <w:rsid w:val="00225902"/>
    <w:rsid w:val="00231BF2"/>
    <w:rsid w:val="002375D7"/>
    <w:rsid w:val="002935D6"/>
    <w:rsid w:val="00294AB7"/>
    <w:rsid w:val="002B63AA"/>
    <w:rsid w:val="002F26E3"/>
    <w:rsid w:val="003A2EA7"/>
    <w:rsid w:val="003A386C"/>
    <w:rsid w:val="00414743"/>
    <w:rsid w:val="004534F1"/>
    <w:rsid w:val="004632F9"/>
    <w:rsid w:val="004825EF"/>
    <w:rsid w:val="00490A29"/>
    <w:rsid w:val="004E3161"/>
    <w:rsid w:val="00504E0B"/>
    <w:rsid w:val="00552A94"/>
    <w:rsid w:val="005A2F3A"/>
    <w:rsid w:val="005C2B80"/>
    <w:rsid w:val="005D34FE"/>
    <w:rsid w:val="005E0C0F"/>
    <w:rsid w:val="005E700C"/>
    <w:rsid w:val="00603A66"/>
    <w:rsid w:val="0062317B"/>
    <w:rsid w:val="00643BC2"/>
    <w:rsid w:val="006A69B3"/>
    <w:rsid w:val="006B77DE"/>
    <w:rsid w:val="007005AB"/>
    <w:rsid w:val="00736815"/>
    <w:rsid w:val="00747CF7"/>
    <w:rsid w:val="007C0D25"/>
    <w:rsid w:val="00811782"/>
    <w:rsid w:val="008302FF"/>
    <w:rsid w:val="00837A36"/>
    <w:rsid w:val="00850EA4"/>
    <w:rsid w:val="008660A8"/>
    <w:rsid w:val="008F1134"/>
    <w:rsid w:val="00986270"/>
    <w:rsid w:val="0099213F"/>
    <w:rsid w:val="0099694F"/>
    <w:rsid w:val="009B1A3C"/>
    <w:rsid w:val="00A143A0"/>
    <w:rsid w:val="00A26178"/>
    <w:rsid w:val="00AC2755"/>
    <w:rsid w:val="00B37BF3"/>
    <w:rsid w:val="00B65908"/>
    <w:rsid w:val="00B9553E"/>
    <w:rsid w:val="00BD4650"/>
    <w:rsid w:val="00C4674F"/>
    <w:rsid w:val="00C931E3"/>
    <w:rsid w:val="00CD129C"/>
    <w:rsid w:val="00CF3D0B"/>
    <w:rsid w:val="00D26B32"/>
    <w:rsid w:val="00D84EE5"/>
    <w:rsid w:val="00E542B5"/>
    <w:rsid w:val="00E80A68"/>
    <w:rsid w:val="00EB1AFC"/>
    <w:rsid w:val="00F1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1D37"/>
  <w15:docId w15:val="{CA39C704-9A34-486A-AFF7-C19FCF99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0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2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0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A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0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A34760-79E3-42A9-B050-96FD6E7676BE}"/>
</file>

<file path=customXml/itemProps2.xml><?xml version="1.0" encoding="utf-8"?>
<ds:datastoreItem xmlns:ds="http://schemas.openxmlformats.org/officeDocument/2006/customXml" ds:itemID="{AB529BA4-03BA-4313-ADAD-0995B24F2361}"/>
</file>

<file path=customXml/itemProps3.xml><?xml version="1.0" encoding="utf-8"?>
<ds:datastoreItem xmlns:ds="http://schemas.openxmlformats.org/officeDocument/2006/customXml" ds:itemID="{CFADA866-C5C7-4C0E-9957-515115D5F346}"/>
</file>

<file path=customXml/itemProps4.xml><?xml version="1.0" encoding="utf-8"?>
<ds:datastoreItem xmlns:ds="http://schemas.openxmlformats.org/officeDocument/2006/customXml" ds:itemID="{D4F97CA4-D51F-4803-B51C-D929BB870BD7}"/>
</file>

<file path=docProps/app.xml><?xml version="1.0" encoding="utf-8"?>
<Properties xmlns="http://schemas.openxmlformats.org/officeDocument/2006/extended-properties" xmlns:vt="http://schemas.openxmlformats.org/officeDocument/2006/docPropsVTypes">
  <Template>3BB36112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 Sabadin</dc:creator>
  <cp:lastModifiedBy>Klemen Ponikvar</cp:lastModifiedBy>
  <cp:revision>3</cp:revision>
  <cp:lastPrinted>2020-01-21T12:14:00Z</cp:lastPrinted>
  <dcterms:created xsi:type="dcterms:W3CDTF">2020-01-16T11:44:00Z</dcterms:created>
  <dcterms:modified xsi:type="dcterms:W3CDTF">2020-01-21T12:14:00Z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